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8B" w:rsidRPr="00044281" w:rsidRDefault="0044378B" w:rsidP="0044378B">
      <w:pPr>
        <w:rPr>
          <w:szCs w:val="26"/>
        </w:rPr>
      </w:pPr>
      <w:r>
        <w:rPr>
          <w:szCs w:val="26"/>
        </w:rPr>
        <w:t xml:space="preserve">                                                      </w:t>
      </w:r>
      <w:r w:rsidRPr="00044281">
        <w:rPr>
          <w:szCs w:val="26"/>
        </w:rPr>
        <w:t>Российская Федерация</w:t>
      </w:r>
    </w:p>
    <w:p w:rsidR="0044378B" w:rsidRPr="00044281" w:rsidRDefault="0044378B" w:rsidP="0044378B">
      <w:pPr>
        <w:jc w:val="center"/>
        <w:rPr>
          <w:szCs w:val="26"/>
        </w:rPr>
      </w:pPr>
      <w:r w:rsidRPr="00044281">
        <w:rPr>
          <w:szCs w:val="26"/>
        </w:rPr>
        <w:t>Республика Хакасия</w:t>
      </w:r>
    </w:p>
    <w:p w:rsidR="0044378B" w:rsidRPr="00044281" w:rsidRDefault="0044378B" w:rsidP="0044378B">
      <w:pPr>
        <w:jc w:val="center"/>
        <w:rPr>
          <w:szCs w:val="26"/>
        </w:rPr>
      </w:pPr>
      <w:r w:rsidRPr="00044281">
        <w:rPr>
          <w:szCs w:val="26"/>
        </w:rPr>
        <w:t>Таштыпский район</w:t>
      </w:r>
    </w:p>
    <w:p w:rsidR="0044378B" w:rsidRPr="00044281" w:rsidRDefault="0044378B" w:rsidP="0044378B">
      <w:pPr>
        <w:jc w:val="center"/>
        <w:rPr>
          <w:szCs w:val="26"/>
        </w:rPr>
      </w:pPr>
      <w:r>
        <w:rPr>
          <w:szCs w:val="26"/>
        </w:rPr>
        <w:t>Администрация</w:t>
      </w:r>
      <w:r w:rsidRPr="00044281">
        <w:rPr>
          <w:szCs w:val="26"/>
        </w:rPr>
        <w:t xml:space="preserve"> Имекского сельсовета</w:t>
      </w:r>
    </w:p>
    <w:p w:rsidR="0044378B" w:rsidRPr="00044281" w:rsidRDefault="0044378B" w:rsidP="003C3AA3">
      <w:pPr>
        <w:rPr>
          <w:szCs w:val="26"/>
        </w:rPr>
      </w:pPr>
    </w:p>
    <w:p w:rsidR="0044378B" w:rsidRPr="00044281" w:rsidRDefault="0044378B" w:rsidP="0044378B">
      <w:pPr>
        <w:jc w:val="center"/>
        <w:rPr>
          <w:szCs w:val="26"/>
        </w:rPr>
      </w:pPr>
      <w:r w:rsidRPr="00044281">
        <w:rPr>
          <w:szCs w:val="26"/>
        </w:rPr>
        <w:t>ПОСТАНОВЛЕНИЕ</w:t>
      </w:r>
    </w:p>
    <w:p w:rsidR="0044378B" w:rsidRPr="00044281" w:rsidRDefault="0044378B" w:rsidP="0044378B">
      <w:pPr>
        <w:jc w:val="center"/>
        <w:rPr>
          <w:szCs w:val="26"/>
        </w:rPr>
      </w:pPr>
    </w:p>
    <w:p w:rsidR="0044378B" w:rsidRDefault="0044378B" w:rsidP="0044378B">
      <w:pPr>
        <w:rPr>
          <w:szCs w:val="26"/>
        </w:rPr>
      </w:pPr>
      <w:r>
        <w:rPr>
          <w:szCs w:val="26"/>
        </w:rPr>
        <w:t>06.10</w:t>
      </w:r>
      <w:r w:rsidRPr="00044281">
        <w:rPr>
          <w:szCs w:val="26"/>
        </w:rPr>
        <w:t>.</w:t>
      </w:r>
      <w:r>
        <w:rPr>
          <w:szCs w:val="26"/>
        </w:rPr>
        <w:t>2022</w:t>
      </w:r>
      <w:r w:rsidRPr="00044281">
        <w:rPr>
          <w:szCs w:val="26"/>
        </w:rPr>
        <w:t xml:space="preserve">                                                с. Имек                                 </w:t>
      </w:r>
      <w:r>
        <w:rPr>
          <w:szCs w:val="26"/>
        </w:rPr>
        <w:t xml:space="preserve">       </w:t>
      </w:r>
      <w:r w:rsidRPr="00044281">
        <w:rPr>
          <w:szCs w:val="26"/>
        </w:rPr>
        <w:t xml:space="preserve">             №</w:t>
      </w:r>
      <w:r w:rsidRPr="00044281">
        <w:rPr>
          <w:b/>
          <w:szCs w:val="26"/>
        </w:rPr>
        <w:t xml:space="preserve"> </w:t>
      </w:r>
      <w:r>
        <w:rPr>
          <w:szCs w:val="26"/>
        </w:rPr>
        <w:t>95</w:t>
      </w:r>
    </w:p>
    <w:p w:rsidR="00AA35DD" w:rsidRPr="00AA35DD" w:rsidRDefault="00AA35DD" w:rsidP="0044378B">
      <w:pPr>
        <w:rPr>
          <w:szCs w:val="26"/>
        </w:rPr>
      </w:pPr>
    </w:p>
    <w:p w:rsidR="0044378B" w:rsidRPr="00044281" w:rsidRDefault="0044378B" w:rsidP="0044378B">
      <w:r w:rsidRPr="00044281">
        <w:t xml:space="preserve">Об утверждении </w:t>
      </w:r>
      <w:proofErr w:type="gramStart"/>
      <w:r w:rsidRPr="00044281">
        <w:t>муниципальной</w:t>
      </w:r>
      <w:proofErr w:type="gramEnd"/>
      <w:r w:rsidRPr="00044281">
        <w:t xml:space="preserve"> </w:t>
      </w:r>
    </w:p>
    <w:p w:rsidR="0044378B" w:rsidRDefault="0044378B" w:rsidP="0044378B">
      <w:r w:rsidRPr="00044281">
        <w:t xml:space="preserve">программы «Энергосбережение и </w:t>
      </w:r>
      <w:r>
        <w:t>повышение</w:t>
      </w:r>
    </w:p>
    <w:p w:rsidR="0044378B" w:rsidRPr="00044281" w:rsidRDefault="0044378B" w:rsidP="0044378B">
      <w:r>
        <w:t xml:space="preserve">энергетической </w:t>
      </w:r>
      <w:r w:rsidRPr="00044281">
        <w:t>эффективности</w:t>
      </w:r>
      <w:r>
        <w:t xml:space="preserve"> </w:t>
      </w:r>
      <w:proofErr w:type="gramStart"/>
      <w:r>
        <w:t>на</w:t>
      </w:r>
      <w:proofErr w:type="gramEnd"/>
    </w:p>
    <w:p w:rsidR="0044378B" w:rsidRDefault="0044378B" w:rsidP="0044378B">
      <w:r w:rsidRPr="00044281">
        <w:t>территории Имекского сельсовета</w:t>
      </w:r>
      <w:r>
        <w:t>»</w:t>
      </w:r>
    </w:p>
    <w:p w:rsidR="0044378B" w:rsidRPr="00044281" w:rsidRDefault="0044378B" w:rsidP="0044378B"/>
    <w:p w:rsidR="0044378B" w:rsidRPr="00044281" w:rsidRDefault="0044378B" w:rsidP="0044378B">
      <w:r w:rsidRPr="00044281">
        <w:t xml:space="preserve">             </w:t>
      </w:r>
      <w:proofErr w:type="gramStart"/>
      <w:r w:rsidRPr="00044281">
        <w:t>В соответствии с п.8.2ст.17 Федерального закона от 06.10.2003г. № 131-ФЗ «Об общих принципах организации местного самоуправления в Российской Федерации», ст.179 Бюджетного кодекса Российской Федерации, Федеральным законом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 от 15.05.2010 г. № 340 «О порядке установления требований</w:t>
      </w:r>
      <w:proofErr w:type="gramEnd"/>
      <w:r w:rsidRPr="00044281">
        <w:t xml:space="preserve"> </w:t>
      </w:r>
      <w:proofErr w:type="gramStart"/>
      <w:r w:rsidRPr="00044281">
        <w:t>к программам в области энергосбережения и повышения энергетической эффективности организаций, осуществляющих регулируемые виды деятельности», Энергетическая стратегия России на период до 2030 года, утвержденная распоряжением Правительства Российской Федерации от 13.11.2009 № 1715-р (далее – Энергетическая стратегия России на период до 2030 года), постановление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roofErr w:type="gramEnd"/>
      <w:r w:rsidRPr="00044281">
        <w:t>» (с последующими изменениями) (далее – постановление Правительства Российской Федерации № 1</w:t>
      </w:r>
      <w:r w:rsidR="003C3AA3">
        <w:t>225), руководствуясь</w:t>
      </w:r>
      <w:r w:rsidRPr="00044281">
        <w:t xml:space="preserve"> ст.9</w:t>
      </w:r>
      <w:r w:rsidR="003C3AA3">
        <w:t xml:space="preserve">, ст.47 </w:t>
      </w:r>
      <w:r w:rsidRPr="00044281">
        <w:t xml:space="preserve"> Устава муниципального образования И</w:t>
      </w:r>
      <w:r w:rsidR="003C3AA3">
        <w:t xml:space="preserve">мекский сельсовет от 04.01.2006 </w:t>
      </w:r>
      <w:r>
        <w:t xml:space="preserve">(с изменениями и дополнениями), Администрация Имекского сельсовета </w:t>
      </w:r>
      <w:proofErr w:type="spellStart"/>
      <w:proofErr w:type="gramStart"/>
      <w:r>
        <w:t>п</w:t>
      </w:r>
      <w:proofErr w:type="spellEnd"/>
      <w:proofErr w:type="gramEnd"/>
      <w:r>
        <w:t xml:space="preserve"> о с т а </w:t>
      </w:r>
      <w:proofErr w:type="spellStart"/>
      <w:r>
        <w:t>н</w:t>
      </w:r>
      <w:proofErr w:type="spellEnd"/>
      <w:r>
        <w:t xml:space="preserve"> о в л я е т</w:t>
      </w:r>
      <w:r w:rsidRPr="00044281">
        <w:t>:</w:t>
      </w:r>
    </w:p>
    <w:p w:rsidR="0044378B" w:rsidRPr="00044281" w:rsidRDefault="0044378B" w:rsidP="0044378B">
      <w:pPr>
        <w:numPr>
          <w:ilvl w:val="0"/>
          <w:numId w:val="28"/>
        </w:numPr>
        <w:jc w:val="left"/>
      </w:pPr>
      <w:r w:rsidRPr="00044281">
        <w:t>Утвердить прилагаемую муниципальную программу «Энергосбережение и повыш</w:t>
      </w:r>
      <w:r>
        <w:t xml:space="preserve">ение энергетической </w:t>
      </w:r>
      <w:r w:rsidRPr="00044281">
        <w:t>эффективности на территории Имекского сельсовет</w:t>
      </w:r>
      <w:r>
        <w:t>а</w:t>
      </w:r>
      <w:r w:rsidRPr="00044281">
        <w:t>».</w:t>
      </w:r>
    </w:p>
    <w:p w:rsidR="0044378B" w:rsidRPr="00044281" w:rsidRDefault="0044378B" w:rsidP="0044378B">
      <w:pPr>
        <w:numPr>
          <w:ilvl w:val="0"/>
          <w:numId w:val="28"/>
        </w:numPr>
      </w:pPr>
      <w:r>
        <w:t>Постановление от 06.10.2020 г. № 122</w:t>
      </w:r>
      <w:r w:rsidRPr="00044281">
        <w:t xml:space="preserve"> «Об у</w:t>
      </w:r>
      <w:r>
        <w:t xml:space="preserve">тверждении муниципальной </w:t>
      </w:r>
      <w:r w:rsidRPr="00044281">
        <w:t>программы «Эне</w:t>
      </w:r>
      <w:r>
        <w:t xml:space="preserve">ргосбережение и повышение энергетической </w:t>
      </w:r>
      <w:r w:rsidRPr="00044281">
        <w:t>эффективн</w:t>
      </w:r>
      <w:r>
        <w:t>ости на территории Имекского</w:t>
      </w:r>
      <w:r w:rsidRPr="00044281">
        <w:t xml:space="preserve"> сельсовет</w:t>
      </w:r>
      <w:r>
        <w:t>а» в редакции постановления от 05.10.2021 №199 отменить</w:t>
      </w:r>
      <w:r w:rsidRPr="00044281">
        <w:t>.</w:t>
      </w:r>
    </w:p>
    <w:p w:rsidR="0044378B" w:rsidRPr="00044281" w:rsidRDefault="0044378B" w:rsidP="0044378B">
      <w:pPr>
        <w:numPr>
          <w:ilvl w:val="0"/>
          <w:numId w:val="28"/>
        </w:numPr>
      </w:pPr>
      <w:r w:rsidRPr="00044281">
        <w:t>Установить, что в ходе реализации муниципальной программы «Эне</w:t>
      </w:r>
      <w:r>
        <w:t xml:space="preserve">ргосбережение и повышение энергетической </w:t>
      </w:r>
      <w:r w:rsidRPr="00044281">
        <w:t>эффективности на террит</w:t>
      </w:r>
      <w:r>
        <w:t>ории Имекского сельсовета</w:t>
      </w:r>
      <w:r w:rsidRPr="00044281">
        <w:t>» ежегодной корректировке подлежат мероприятия и объёмы их финансирования с учетом возможностей средств бюджета сельсовета.</w:t>
      </w:r>
    </w:p>
    <w:p w:rsidR="0044378B" w:rsidRPr="00044281" w:rsidRDefault="0044378B" w:rsidP="0044378B">
      <w:pPr>
        <w:numPr>
          <w:ilvl w:val="0"/>
          <w:numId w:val="28"/>
        </w:numPr>
      </w:pPr>
      <w:r w:rsidRPr="00044281">
        <w:t>Настоящее постановление подлежит</w:t>
      </w:r>
      <w:r>
        <w:t xml:space="preserve"> опубликованию (обнародованию) в установленном порядке, а также разместить</w:t>
      </w:r>
      <w:r w:rsidRPr="00044281">
        <w:t xml:space="preserve"> на официальном сайте Администрации Имекского сельсовета в сети Интернет.</w:t>
      </w:r>
    </w:p>
    <w:p w:rsidR="0044378B" w:rsidRPr="002A59C1" w:rsidRDefault="0044378B" w:rsidP="0044378B">
      <w:pPr>
        <w:numPr>
          <w:ilvl w:val="0"/>
          <w:numId w:val="28"/>
        </w:numPr>
      </w:pPr>
      <w:r w:rsidRPr="00044281">
        <w:t xml:space="preserve">Контроль над исполнением данного постановления оставляю за собой. </w:t>
      </w:r>
    </w:p>
    <w:p w:rsidR="00AA35DD" w:rsidRDefault="00AA35DD" w:rsidP="0044378B"/>
    <w:p w:rsidR="00AA35DD" w:rsidRDefault="00AA35DD" w:rsidP="0044378B"/>
    <w:p w:rsidR="00AA35DD" w:rsidRDefault="0044378B" w:rsidP="00AA35DD">
      <w:r>
        <w:t>Глава Имекского сельсовета</w:t>
      </w:r>
      <w:r w:rsidRPr="00044281">
        <w:t xml:space="preserve">                                 </w:t>
      </w:r>
      <w:r>
        <w:t xml:space="preserve">               </w:t>
      </w:r>
      <w:r w:rsidR="00AA35DD">
        <w:t xml:space="preserve">                   А.М. Тодояков</w:t>
      </w:r>
    </w:p>
    <w:p w:rsidR="006E5DB0" w:rsidRPr="00AA35DD" w:rsidRDefault="002C6847" w:rsidP="00AA35DD">
      <w:pPr>
        <w:jc w:val="right"/>
      </w:pPr>
      <w:r>
        <w:rPr>
          <w:noProof/>
        </w:rPr>
        <w:lastRenderedPageBreak/>
        <w:pict>
          <v:rect id="Прямоугольник 11" o:spid="_x0000_s1026" style="position:absolute;left:0;text-align:left;margin-left:239.8pt;margin-top:-27.8pt;width:24.3pt;height:1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" strokecolor="white"/>
        </w:pict>
      </w:r>
      <w:r w:rsidR="003C3AA3" w:rsidRPr="003C3AA3">
        <w:rPr>
          <w:b/>
          <w:sz w:val="24"/>
          <w:szCs w:val="24"/>
        </w:rPr>
        <w:tab/>
      </w:r>
      <w:r w:rsidR="00AA35DD">
        <w:rPr>
          <w:b/>
          <w:sz w:val="24"/>
          <w:szCs w:val="24"/>
        </w:rPr>
        <w:t xml:space="preserve">                                                                                                              Приложение</w:t>
      </w:r>
    </w:p>
    <w:p w:rsidR="001002D3" w:rsidRPr="00F04D5B" w:rsidRDefault="00AA35DD" w:rsidP="00AA35DD">
      <w:pPr>
        <w:jc w:val="right"/>
        <w:rPr>
          <w:sz w:val="24"/>
          <w:szCs w:val="24"/>
        </w:rPr>
      </w:pPr>
      <w:r>
        <w:rPr>
          <w:sz w:val="24"/>
          <w:szCs w:val="24"/>
        </w:rPr>
        <w:t xml:space="preserve">                                                                                                     к </w:t>
      </w:r>
      <w:r w:rsidR="001002D3" w:rsidRPr="00F04D5B">
        <w:rPr>
          <w:sz w:val="24"/>
          <w:szCs w:val="24"/>
        </w:rPr>
        <w:t>п</w:t>
      </w:r>
      <w:r>
        <w:rPr>
          <w:sz w:val="24"/>
          <w:szCs w:val="24"/>
        </w:rPr>
        <w:t xml:space="preserve">остановлению </w:t>
      </w:r>
      <w:r w:rsidR="001002D3" w:rsidRPr="00F04D5B">
        <w:rPr>
          <w:sz w:val="24"/>
          <w:szCs w:val="24"/>
        </w:rPr>
        <w:t xml:space="preserve"> </w:t>
      </w:r>
      <w:r w:rsidR="006E5DB0" w:rsidRPr="00F04D5B">
        <w:rPr>
          <w:sz w:val="24"/>
          <w:szCs w:val="24"/>
        </w:rPr>
        <w:t xml:space="preserve">Администрации </w:t>
      </w:r>
    </w:p>
    <w:p w:rsidR="006E5DB0" w:rsidRPr="00F04D5B" w:rsidRDefault="004A7CB1" w:rsidP="00AA35DD">
      <w:pPr>
        <w:jc w:val="right"/>
        <w:rPr>
          <w:sz w:val="24"/>
          <w:szCs w:val="24"/>
        </w:rPr>
      </w:pPr>
      <w:r w:rsidRPr="00F04D5B">
        <w:rPr>
          <w:sz w:val="24"/>
          <w:szCs w:val="24"/>
        </w:rPr>
        <w:t>Имекского</w:t>
      </w:r>
      <w:r w:rsidR="002D1F35" w:rsidRPr="00F04D5B">
        <w:rPr>
          <w:sz w:val="24"/>
          <w:szCs w:val="24"/>
        </w:rPr>
        <w:t xml:space="preserve"> сельсовет</w:t>
      </w:r>
      <w:r w:rsidRPr="00F04D5B">
        <w:rPr>
          <w:sz w:val="24"/>
          <w:szCs w:val="24"/>
        </w:rPr>
        <w:t>а</w:t>
      </w:r>
      <w:r w:rsidR="002D1F35" w:rsidRPr="00F04D5B">
        <w:rPr>
          <w:sz w:val="24"/>
          <w:szCs w:val="24"/>
        </w:rPr>
        <w:t xml:space="preserve"> </w:t>
      </w:r>
    </w:p>
    <w:p w:rsidR="006E5DB0" w:rsidRPr="00F04D5B" w:rsidRDefault="004A7CB1" w:rsidP="00AA35DD">
      <w:pPr>
        <w:jc w:val="right"/>
        <w:rPr>
          <w:sz w:val="24"/>
          <w:szCs w:val="24"/>
        </w:rPr>
      </w:pPr>
      <w:r w:rsidRPr="00F04D5B">
        <w:rPr>
          <w:sz w:val="24"/>
          <w:szCs w:val="24"/>
        </w:rPr>
        <w:t>от 06.10.2022 № 95</w:t>
      </w:r>
    </w:p>
    <w:p w:rsidR="00186ADA" w:rsidRDefault="00186ADA" w:rsidP="006E5DB0">
      <w:pPr>
        <w:jc w:val="right"/>
        <w:rPr>
          <w:sz w:val="22"/>
        </w:rPr>
      </w:pPr>
    </w:p>
    <w:p w:rsidR="00186ADA" w:rsidRPr="00CD6068" w:rsidRDefault="00186ADA" w:rsidP="006E5DB0">
      <w:pPr>
        <w:jc w:val="right"/>
        <w:rPr>
          <w:sz w:val="22"/>
        </w:rPr>
      </w:pPr>
    </w:p>
    <w:p w:rsidR="00902A52" w:rsidRPr="00CD6068" w:rsidRDefault="00902A52" w:rsidP="006E5DB0">
      <w:pPr>
        <w:jc w:val="right"/>
        <w:rPr>
          <w:b/>
          <w:sz w:val="22"/>
        </w:rPr>
      </w:pPr>
    </w:p>
    <w:p w:rsidR="006E5DB0" w:rsidRDefault="006E5DB0" w:rsidP="006E5DB0">
      <w:pPr>
        <w:jc w:val="center"/>
        <w:rPr>
          <w:b/>
          <w:sz w:val="32"/>
        </w:rPr>
      </w:pPr>
    </w:p>
    <w:p w:rsidR="006E5DB0" w:rsidRDefault="006E5DB0" w:rsidP="006E5DB0">
      <w:pPr>
        <w:jc w:val="center"/>
        <w:rPr>
          <w:b/>
          <w:sz w:val="32"/>
        </w:rPr>
      </w:pPr>
    </w:p>
    <w:p w:rsidR="006E5DB0" w:rsidRDefault="006E5DB0" w:rsidP="003C3AA3">
      <w:pPr>
        <w:rPr>
          <w:b/>
          <w:sz w:val="28"/>
        </w:rPr>
      </w:pPr>
    </w:p>
    <w:p w:rsidR="006E5DB0" w:rsidRDefault="006E5DB0" w:rsidP="006E5DB0">
      <w:pPr>
        <w:jc w:val="center"/>
        <w:rPr>
          <w:b/>
          <w:sz w:val="28"/>
        </w:rPr>
      </w:pPr>
    </w:p>
    <w:p w:rsidR="006E5DB0" w:rsidRDefault="006E5DB0" w:rsidP="006E5DB0">
      <w:pPr>
        <w:jc w:val="center"/>
        <w:rPr>
          <w:b/>
          <w:sz w:val="28"/>
        </w:rPr>
      </w:pPr>
      <w:r>
        <w:rPr>
          <w:b/>
          <w:sz w:val="28"/>
        </w:rPr>
        <w:t>Муниципальная программа</w:t>
      </w:r>
    </w:p>
    <w:p w:rsidR="006E5DB0" w:rsidRPr="00B459EB" w:rsidRDefault="006E5DB0" w:rsidP="006E5DB0">
      <w:pPr>
        <w:jc w:val="center"/>
        <w:rPr>
          <w:b/>
          <w:sz w:val="28"/>
        </w:rPr>
      </w:pPr>
      <w:r>
        <w:rPr>
          <w:b/>
          <w:sz w:val="28"/>
        </w:rPr>
        <w:t xml:space="preserve">"Энергосбережение и </w:t>
      </w:r>
      <w:r w:rsidRPr="00B459EB">
        <w:rPr>
          <w:b/>
          <w:sz w:val="28"/>
        </w:rPr>
        <w:t>повышени</w:t>
      </w:r>
      <w:r w:rsidR="004A7CB1">
        <w:rPr>
          <w:b/>
          <w:sz w:val="28"/>
        </w:rPr>
        <w:t>е</w:t>
      </w:r>
      <w:r>
        <w:rPr>
          <w:b/>
          <w:sz w:val="28"/>
        </w:rPr>
        <w:t xml:space="preserve"> энергетической </w:t>
      </w:r>
      <w:r w:rsidRPr="00B459EB">
        <w:rPr>
          <w:b/>
          <w:sz w:val="28"/>
        </w:rPr>
        <w:t>эффективности</w:t>
      </w:r>
    </w:p>
    <w:p w:rsidR="00244B34" w:rsidRDefault="004A7CB1" w:rsidP="006E5DB0">
      <w:pPr>
        <w:jc w:val="center"/>
        <w:rPr>
          <w:b/>
          <w:sz w:val="28"/>
        </w:rPr>
      </w:pPr>
      <w:r>
        <w:rPr>
          <w:b/>
          <w:sz w:val="28"/>
        </w:rPr>
        <w:t>на территории</w:t>
      </w:r>
      <w:r w:rsidR="006E5DB0">
        <w:rPr>
          <w:b/>
          <w:sz w:val="28"/>
        </w:rPr>
        <w:t xml:space="preserve"> </w:t>
      </w:r>
      <w:r w:rsidR="002D1F35">
        <w:rPr>
          <w:b/>
          <w:sz w:val="28"/>
        </w:rPr>
        <w:t>Имекского</w:t>
      </w:r>
      <w:r>
        <w:rPr>
          <w:b/>
          <w:sz w:val="28"/>
        </w:rPr>
        <w:t xml:space="preserve"> сельсовета</w:t>
      </w:r>
    </w:p>
    <w:p w:rsidR="006E5DB0" w:rsidRDefault="006E5DB0" w:rsidP="006E5DB0">
      <w:pPr>
        <w:jc w:val="center"/>
        <w:rPr>
          <w:b/>
          <w:sz w:val="32"/>
        </w:rPr>
      </w:pPr>
      <w:r>
        <w:rPr>
          <w:b/>
          <w:sz w:val="28"/>
        </w:rPr>
        <w:t xml:space="preserve"> </w:t>
      </w:r>
    </w:p>
    <w:p w:rsidR="006E5DB0" w:rsidRDefault="006E5DB0" w:rsidP="006E5DB0">
      <w:pPr>
        <w:rPr>
          <w:b/>
          <w:sz w:val="32"/>
        </w:rPr>
      </w:pPr>
    </w:p>
    <w:p w:rsidR="006E5DB0" w:rsidRDefault="006E5DB0" w:rsidP="006E5DB0">
      <w:pPr>
        <w:rPr>
          <w:b/>
          <w:sz w:val="32"/>
        </w:rPr>
      </w:pPr>
    </w:p>
    <w:p w:rsidR="006E5DB0" w:rsidRDefault="006E5DB0" w:rsidP="006E5DB0">
      <w:pPr>
        <w:rPr>
          <w:b/>
          <w:sz w:val="32"/>
        </w:rPr>
      </w:pPr>
    </w:p>
    <w:p w:rsidR="006E5DB0" w:rsidRDefault="006E5DB0" w:rsidP="006E5DB0">
      <w:pPr>
        <w:rPr>
          <w:b/>
          <w:sz w:val="32"/>
        </w:rPr>
      </w:pPr>
    </w:p>
    <w:p w:rsidR="006E5DB0" w:rsidRDefault="006E5DB0" w:rsidP="006E5DB0">
      <w:pPr>
        <w:rPr>
          <w:b/>
          <w:sz w:val="32"/>
        </w:rPr>
      </w:pPr>
    </w:p>
    <w:p w:rsidR="006E5DB0" w:rsidRDefault="006E5DB0" w:rsidP="006E5DB0">
      <w:pPr>
        <w:rPr>
          <w:b/>
          <w:sz w:val="32"/>
        </w:rPr>
      </w:pPr>
    </w:p>
    <w:p w:rsidR="006E5DB0" w:rsidRDefault="006E5DB0" w:rsidP="006E5DB0">
      <w:pPr>
        <w:rPr>
          <w:b/>
          <w:sz w:val="32"/>
        </w:rPr>
      </w:pPr>
    </w:p>
    <w:p w:rsidR="006E5DB0" w:rsidRDefault="006E5DB0" w:rsidP="006E5DB0">
      <w:pPr>
        <w:rPr>
          <w:b/>
          <w:sz w:val="32"/>
        </w:rPr>
      </w:pPr>
    </w:p>
    <w:p w:rsidR="006E5DB0" w:rsidRDefault="006E5DB0" w:rsidP="006E5DB0">
      <w:pPr>
        <w:rPr>
          <w:b/>
          <w:sz w:val="32"/>
        </w:rPr>
      </w:pPr>
    </w:p>
    <w:p w:rsidR="006E5DB0" w:rsidRDefault="006E5DB0" w:rsidP="006E5DB0">
      <w:pPr>
        <w:rPr>
          <w:b/>
          <w:sz w:val="32"/>
        </w:rPr>
      </w:pPr>
    </w:p>
    <w:p w:rsidR="006E5DB0" w:rsidRDefault="006E5DB0" w:rsidP="006E5DB0">
      <w:pPr>
        <w:rPr>
          <w:b/>
          <w:sz w:val="32"/>
        </w:rPr>
      </w:pPr>
    </w:p>
    <w:p w:rsidR="006E5DB0" w:rsidRDefault="006E5DB0" w:rsidP="006E5DB0">
      <w:pPr>
        <w:jc w:val="center"/>
        <w:rPr>
          <w:b/>
        </w:rPr>
      </w:pPr>
    </w:p>
    <w:p w:rsidR="006E5DB0" w:rsidRDefault="006E5DB0" w:rsidP="006E5DB0">
      <w:pPr>
        <w:jc w:val="center"/>
        <w:rPr>
          <w:b/>
        </w:rPr>
      </w:pPr>
    </w:p>
    <w:p w:rsidR="006E5DB0" w:rsidRDefault="006E5DB0" w:rsidP="006E5DB0">
      <w:pPr>
        <w:jc w:val="center"/>
        <w:rPr>
          <w:b/>
        </w:rPr>
      </w:pPr>
    </w:p>
    <w:p w:rsidR="006E5DB0" w:rsidRDefault="006E5DB0" w:rsidP="006E5DB0">
      <w:pPr>
        <w:jc w:val="center"/>
        <w:rPr>
          <w:b/>
        </w:rPr>
      </w:pPr>
    </w:p>
    <w:p w:rsidR="006E5DB0" w:rsidRDefault="006E5DB0" w:rsidP="006E5DB0">
      <w:pPr>
        <w:jc w:val="center"/>
        <w:rPr>
          <w:b/>
        </w:rPr>
      </w:pPr>
    </w:p>
    <w:p w:rsidR="006E5DB0" w:rsidRDefault="006E5DB0" w:rsidP="006E5DB0">
      <w:pPr>
        <w:jc w:val="center"/>
        <w:rPr>
          <w:b/>
        </w:rPr>
      </w:pPr>
    </w:p>
    <w:p w:rsidR="006E5DB0" w:rsidRDefault="006E5DB0" w:rsidP="006E5DB0">
      <w:pPr>
        <w:jc w:val="center"/>
        <w:rPr>
          <w:b/>
        </w:rPr>
      </w:pPr>
    </w:p>
    <w:p w:rsidR="001002D3" w:rsidRDefault="001002D3" w:rsidP="006E5DB0">
      <w:pPr>
        <w:jc w:val="center"/>
        <w:rPr>
          <w:b/>
        </w:rPr>
      </w:pPr>
    </w:p>
    <w:p w:rsidR="001002D3" w:rsidRDefault="001002D3" w:rsidP="006E5DB0">
      <w:pPr>
        <w:jc w:val="center"/>
        <w:rPr>
          <w:b/>
        </w:rPr>
      </w:pPr>
    </w:p>
    <w:p w:rsidR="006E5DB0" w:rsidRDefault="006E5DB0" w:rsidP="006E5DB0">
      <w:pPr>
        <w:jc w:val="center"/>
        <w:rPr>
          <w:b/>
        </w:rPr>
      </w:pPr>
    </w:p>
    <w:p w:rsidR="006E5DB0" w:rsidRDefault="006E5DB0" w:rsidP="006E5DB0">
      <w:pPr>
        <w:jc w:val="center"/>
        <w:rPr>
          <w:b/>
        </w:rPr>
      </w:pPr>
    </w:p>
    <w:p w:rsidR="003C3AA3" w:rsidRDefault="003C3AA3" w:rsidP="006E5DB0">
      <w:pPr>
        <w:jc w:val="center"/>
        <w:rPr>
          <w:b/>
        </w:rPr>
      </w:pPr>
    </w:p>
    <w:p w:rsidR="003C3AA3" w:rsidRDefault="003C3AA3" w:rsidP="006E5DB0">
      <w:pPr>
        <w:jc w:val="center"/>
        <w:rPr>
          <w:b/>
        </w:rPr>
      </w:pPr>
    </w:p>
    <w:p w:rsidR="003C3AA3" w:rsidRDefault="003C3AA3" w:rsidP="006E5DB0">
      <w:pPr>
        <w:jc w:val="center"/>
        <w:rPr>
          <w:b/>
        </w:rPr>
      </w:pPr>
    </w:p>
    <w:p w:rsidR="003C3AA3" w:rsidRDefault="003C3AA3" w:rsidP="006E5DB0">
      <w:pPr>
        <w:jc w:val="center"/>
        <w:rPr>
          <w:b/>
        </w:rPr>
      </w:pPr>
    </w:p>
    <w:p w:rsidR="003C3AA3" w:rsidRDefault="003C3AA3" w:rsidP="006E5DB0">
      <w:pPr>
        <w:jc w:val="center"/>
        <w:rPr>
          <w:b/>
        </w:rPr>
      </w:pPr>
    </w:p>
    <w:p w:rsidR="003C3AA3" w:rsidRDefault="003C3AA3" w:rsidP="006E5DB0">
      <w:pPr>
        <w:jc w:val="center"/>
        <w:rPr>
          <w:b/>
        </w:rPr>
      </w:pPr>
    </w:p>
    <w:p w:rsidR="006E5DB0" w:rsidRDefault="006E5DB0" w:rsidP="006E5DB0">
      <w:pPr>
        <w:jc w:val="center"/>
        <w:rPr>
          <w:b/>
        </w:rPr>
      </w:pPr>
    </w:p>
    <w:p w:rsidR="00AA35DD" w:rsidRDefault="00AA35DD" w:rsidP="006E5DB0">
      <w:pPr>
        <w:jc w:val="center"/>
        <w:rPr>
          <w:b/>
        </w:rPr>
      </w:pPr>
    </w:p>
    <w:p w:rsidR="003C3AA3" w:rsidRDefault="003C3AA3" w:rsidP="006E5DB0">
      <w:pPr>
        <w:jc w:val="center"/>
        <w:rPr>
          <w:b/>
        </w:rPr>
      </w:pPr>
    </w:p>
    <w:p w:rsidR="006E5DB0" w:rsidRPr="00F04D5B" w:rsidRDefault="006E5DB0" w:rsidP="006E5DB0">
      <w:pPr>
        <w:jc w:val="center"/>
        <w:rPr>
          <w:b/>
          <w:szCs w:val="26"/>
        </w:rPr>
      </w:pPr>
      <w:r w:rsidRPr="00F04D5B">
        <w:rPr>
          <w:b/>
          <w:szCs w:val="26"/>
        </w:rPr>
        <w:lastRenderedPageBreak/>
        <w:t xml:space="preserve">Содержание </w:t>
      </w:r>
    </w:p>
    <w:p w:rsidR="006E5DB0" w:rsidRPr="00F04D5B" w:rsidRDefault="006E5DB0" w:rsidP="006E5DB0">
      <w:pPr>
        <w:jc w:val="center"/>
        <w:rPr>
          <w:b/>
          <w:szCs w:val="26"/>
        </w:rPr>
      </w:pPr>
    </w:p>
    <w:p w:rsidR="006E5DB0" w:rsidRPr="00F04D5B" w:rsidRDefault="006E5DB0" w:rsidP="006E5DB0">
      <w:pPr>
        <w:rPr>
          <w:b/>
          <w:szCs w:val="26"/>
        </w:rPr>
      </w:pPr>
    </w:p>
    <w:p w:rsidR="006E5DB0" w:rsidRPr="00F04D5B" w:rsidRDefault="006E5DB0" w:rsidP="006E5DB0">
      <w:pPr>
        <w:spacing w:line="480" w:lineRule="auto"/>
        <w:rPr>
          <w:szCs w:val="26"/>
        </w:rPr>
      </w:pPr>
      <w:r w:rsidRPr="00F04D5B">
        <w:rPr>
          <w:szCs w:val="26"/>
        </w:rPr>
        <w:t>Паспорт ………………………………………………………………………3</w:t>
      </w:r>
      <w:r w:rsidR="00F04B31" w:rsidRPr="00F04D5B">
        <w:rPr>
          <w:szCs w:val="26"/>
        </w:rPr>
        <w:t>-5</w:t>
      </w:r>
    </w:p>
    <w:p w:rsidR="006E5DB0" w:rsidRPr="00F04D5B" w:rsidRDefault="008916EA" w:rsidP="006E5DB0">
      <w:pPr>
        <w:spacing w:line="480" w:lineRule="auto"/>
        <w:rPr>
          <w:szCs w:val="26"/>
        </w:rPr>
      </w:pPr>
      <w:r w:rsidRPr="00F04D5B">
        <w:rPr>
          <w:szCs w:val="26"/>
        </w:rPr>
        <w:t>1.</w:t>
      </w:r>
      <w:r w:rsidR="006E5DB0" w:rsidRPr="00F04D5B">
        <w:rPr>
          <w:szCs w:val="26"/>
        </w:rPr>
        <w:t>Содержание проблемы и необходимости ее решения ……………………</w:t>
      </w:r>
      <w:r w:rsidR="00F04B31" w:rsidRPr="00F04D5B">
        <w:rPr>
          <w:szCs w:val="26"/>
        </w:rPr>
        <w:t>5-6</w:t>
      </w:r>
    </w:p>
    <w:p w:rsidR="008916EA" w:rsidRPr="00F04D5B" w:rsidRDefault="008916EA" w:rsidP="008916EA">
      <w:pPr>
        <w:jc w:val="left"/>
        <w:rPr>
          <w:szCs w:val="26"/>
        </w:rPr>
      </w:pPr>
      <w:r w:rsidRPr="00F04D5B">
        <w:rPr>
          <w:szCs w:val="26"/>
        </w:rPr>
        <w:t>2. Основные цели……………………………………………………………</w:t>
      </w:r>
      <w:r w:rsidR="00F04B31" w:rsidRPr="00F04D5B">
        <w:rPr>
          <w:szCs w:val="26"/>
        </w:rPr>
        <w:t>…..6</w:t>
      </w:r>
    </w:p>
    <w:p w:rsidR="008916EA" w:rsidRPr="00F04D5B" w:rsidRDefault="008916EA" w:rsidP="008916EA">
      <w:pPr>
        <w:jc w:val="left"/>
        <w:rPr>
          <w:szCs w:val="26"/>
        </w:rPr>
      </w:pPr>
    </w:p>
    <w:p w:rsidR="006E5DB0" w:rsidRPr="00F04D5B" w:rsidRDefault="008916EA" w:rsidP="006E5DB0">
      <w:pPr>
        <w:spacing w:line="480" w:lineRule="auto"/>
        <w:rPr>
          <w:szCs w:val="26"/>
        </w:rPr>
      </w:pPr>
      <w:r w:rsidRPr="00F04D5B">
        <w:rPr>
          <w:szCs w:val="26"/>
        </w:rPr>
        <w:t>3.</w:t>
      </w:r>
      <w:r w:rsidR="006E5DB0" w:rsidRPr="00F04D5B">
        <w:rPr>
          <w:szCs w:val="26"/>
        </w:rPr>
        <w:t>Основные задачи …………………………………………………</w:t>
      </w:r>
      <w:r w:rsidRPr="00F04D5B">
        <w:rPr>
          <w:szCs w:val="26"/>
        </w:rPr>
        <w:t>…….</w:t>
      </w:r>
      <w:r w:rsidR="00F04B31" w:rsidRPr="00F04D5B">
        <w:rPr>
          <w:szCs w:val="26"/>
        </w:rPr>
        <w:t>.........6</w:t>
      </w:r>
    </w:p>
    <w:p w:rsidR="008916EA" w:rsidRPr="00F04D5B" w:rsidRDefault="008916EA" w:rsidP="006E5DB0">
      <w:pPr>
        <w:spacing w:line="480" w:lineRule="auto"/>
        <w:rPr>
          <w:szCs w:val="26"/>
        </w:rPr>
      </w:pPr>
      <w:r w:rsidRPr="00F04D5B">
        <w:rPr>
          <w:szCs w:val="26"/>
        </w:rPr>
        <w:t>4. Основные принципы программы………………………………………</w:t>
      </w:r>
      <w:r w:rsidR="00F04B31" w:rsidRPr="00F04D5B">
        <w:rPr>
          <w:szCs w:val="26"/>
        </w:rPr>
        <w:t>…….6</w:t>
      </w:r>
    </w:p>
    <w:p w:rsidR="008916EA" w:rsidRPr="00F04D5B" w:rsidRDefault="008916EA" w:rsidP="008916EA">
      <w:pPr>
        <w:pStyle w:val="1f3"/>
        <w:keepNext/>
        <w:keepLines/>
        <w:shd w:val="clear" w:color="auto" w:fill="auto"/>
        <w:spacing w:line="240" w:lineRule="auto"/>
        <w:rPr>
          <w:rFonts w:ascii="Times New Roman" w:eastAsia="Calibri" w:hAnsi="Times New Roman" w:cs="Times New Roman"/>
          <w:color w:val="000000"/>
          <w:sz w:val="26"/>
          <w:szCs w:val="26"/>
        </w:rPr>
      </w:pPr>
      <w:r w:rsidRPr="00F04D5B">
        <w:rPr>
          <w:rFonts w:ascii="Times New Roman" w:hAnsi="Times New Roman" w:cs="Times New Roman"/>
          <w:color w:val="000000"/>
          <w:sz w:val="26"/>
          <w:szCs w:val="26"/>
        </w:rPr>
        <w:t xml:space="preserve">5. </w:t>
      </w:r>
      <w:r w:rsidRPr="00F04D5B">
        <w:rPr>
          <w:rFonts w:ascii="Times New Roman" w:eastAsia="Calibri" w:hAnsi="Times New Roman" w:cs="Times New Roman"/>
          <w:color w:val="000000"/>
          <w:sz w:val="26"/>
          <w:szCs w:val="26"/>
        </w:rPr>
        <w:t>Анализ текущего состояния энергосбережения и повышения энергетической эффективности…………………………………………………………………….</w:t>
      </w:r>
      <w:r w:rsidR="00F04B31" w:rsidRPr="00F04D5B">
        <w:rPr>
          <w:rFonts w:ascii="Times New Roman" w:eastAsia="Calibri" w:hAnsi="Times New Roman" w:cs="Times New Roman"/>
          <w:color w:val="000000"/>
          <w:sz w:val="26"/>
          <w:szCs w:val="26"/>
        </w:rPr>
        <w:t>6-8</w:t>
      </w:r>
    </w:p>
    <w:p w:rsidR="008916EA" w:rsidRPr="00F04D5B" w:rsidRDefault="008916EA" w:rsidP="008916EA">
      <w:pPr>
        <w:pStyle w:val="1f3"/>
        <w:keepNext/>
        <w:keepLines/>
        <w:shd w:val="clear" w:color="auto" w:fill="auto"/>
        <w:spacing w:line="240" w:lineRule="auto"/>
        <w:rPr>
          <w:rFonts w:ascii="Times New Roman" w:eastAsia="Calibri" w:hAnsi="Times New Roman" w:cs="Times New Roman"/>
          <w:color w:val="000000"/>
          <w:sz w:val="26"/>
          <w:szCs w:val="26"/>
        </w:rPr>
      </w:pPr>
    </w:p>
    <w:p w:rsidR="008916EA" w:rsidRPr="00F04D5B" w:rsidRDefault="008916EA" w:rsidP="008916EA">
      <w:pPr>
        <w:tabs>
          <w:tab w:val="left" w:pos="3857"/>
        </w:tabs>
        <w:rPr>
          <w:szCs w:val="26"/>
        </w:rPr>
      </w:pPr>
      <w:r w:rsidRPr="00F04D5B">
        <w:rPr>
          <w:szCs w:val="26"/>
        </w:rPr>
        <w:t>6. Сведения о целевых показателях программы энергосбережения и повышения энергетической эффективности……………………………………………………..</w:t>
      </w:r>
      <w:r w:rsidR="00F04B31" w:rsidRPr="00F04D5B">
        <w:rPr>
          <w:szCs w:val="26"/>
        </w:rPr>
        <w:t>9-10</w:t>
      </w:r>
    </w:p>
    <w:p w:rsidR="008916EA" w:rsidRPr="00F04D5B" w:rsidRDefault="008916EA" w:rsidP="008916EA">
      <w:pPr>
        <w:tabs>
          <w:tab w:val="left" w:pos="3857"/>
        </w:tabs>
        <w:rPr>
          <w:szCs w:val="26"/>
        </w:rPr>
      </w:pPr>
    </w:p>
    <w:p w:rsidR="008916EA" w:rsidRPr="00F04D5B" w:rsidRDefault="008916EA" w:rsidP="008A3D9D">
      <w:pPr>
        <w:tabs>
          <w:tab w:val="left" w:pos="3857"/>
        </w:tabs>
        <w:jc w:val="left"/>
        <w:rPr>
          <w:szCs w:val="26"/>
        </w:rPr>
      </w:pPr>
      <w:r w:rsidRPr="00F04D5B">
        <w:rPr>
          <w:szCs w:val="26"/>
        </w:rPr>
        <w:t>7.</w:t>
      </w:r>
      <w:r w:rsidR="002149C6" w:rsidRPr="00F04D5B">
        <w:rPr>
          <w:szCs w:val="26"/>
        </w:rPr>
        <w:t xml:space="preserve"> </w:t>
      </w:r>
      <w:r w:rsidRPr="00F04D5B">
        <w:rPr>
          <w:bCs/>
          <w:szCs w:val="26"/>
        </w:rPr>
        <w:t xml:space="preserve">Программные </w:t>
      </w:r>
      <w:r w:rsidR="002149C6" w:rsidRPr="00F04D5B">
        <w:rPr>
          <w:bCs/>
          <w:szCs w:val="26"/>
        </w:rPr>
        <w:t>м</w:t>
      </w:r>
      <w:r w:rsidRPr="00F04D5B">
        <w:rPr>
          <w:bCs/>
          <w:szCs w:val="26"/>
        </w:rPr>
        <w:t>ероприятия…………………………………………………</w:t>
      </w:r>
      <w:r w:rsidR="00F04B31" w:rsidRPr="00F04D5B">
        <w:rPr>
          <w:bCs/>
          <w:szCs w:val="26"/>
        </w:rPr>
        <w:t>…11-12</w:t>
      </w:r>
    </w:p>
    <w:p w:rsidR="002149C6" w:rsidRPr="00F04D5B" w:rsidRDefault="002149C6" w:rsidP="008A3D9D">
      <w:pPr>
        <w:rPr>
          <w:szCs w:val="26"/>
        </w:rPr>
      </w:pPr>
    </w:p>
    <w:p w:rsidR="006E5DB0" w:rsidRPr="00F04D5B" w:rsidRDefault="008916EA" w:rsidP="008A3D9D">
      <w:pPr>
        <w:rPr>
          <w:szCs w:val="26"/>
        </w:rPr>
      </w:pPr>
      <w:r w:rsidRPr="00F04D5B">
        <w:rPr>
          <w:szCs w:val="26"/>
        </w:rPr>
        <w:t xml:space="preserve">8. </w:t>
      </w:r>
      <w:r w:rsidR="006E5DB0" w:rsidRPr="00F04D5B">
        <w:rPr>
          <w:szCs w:val="26"/>
        </w:rPr>
        <w:t>Управление энергосбережением в бюджетных учреждениях……………</w:t>
      </w:r>
      <w:r w:rsidR="00F04B31" w:rsidRPr="00F04D5B">
        <w:rPr>
          <w:szCs w:val="26"/>
        </w:rPr>
        <w:t>13</w:t>
      </w:r>
    </w:p>
    <w:p w:rsidR="008A3D9D" w:rsidRPr="00F04D5B" w:rsidRDefault="008A3D9D" w:rsidP="008A3D9D">
      <w:pPr>
        <w:rPr>
          <w:szCs w:val="26"/>
        </w:rPr>
      </w:pPr>
    </w:p>
    <w:p w:rsidR="006E5DB0" w:rsidRPr="00F04D5B" w:rsidRDefault="008916EA" w:rsidP="006E5DB0">
      <w:pPr>
        <w:spacing w:line="480" w:lineRule="auto"/>
        <w:rPr>
          <w:szCs w:val="26"/>
        </w:rPr>
      </w:pPr>
      <w:r w:rsidRPr="00F04D5B">
        <w:rPr>
          <w:szCs w:val="26"/>
        </w:rPr>
        <w:t xml:space="preserve">9. </w:t>
      </w:r>
      <w:r w:rsidR="006E5DB0" w:rsidRPr="00F04D5B">
        <w:rPr>
          <w:szCs w:val="26"/>
        </w:rPr>
        <w:t>Ресурсное обеспечение Программы ……………………………………….</w:t>
      </w:r>
      <w:r w:rsidR="00F04B31" w:rsidRPr="00F04D5B">
        <w:rPr>
          <w:szCs w:val="26"/>
        </w:rPr>
        <w:t>13-14</w:t>
      </w:r>
    </w:p>
    <w:p w:rsidR="006E5DB0" w:rsidRPr="00F04D5B" w:rsidRDefault="008916EA" w:rsidP="006E5DB0">
      <w:pPr>
        <w:spacing w:line="480" w:lineRule="auto"/>
        <w:rPr>
          <w:szCs w:val="26"/>
        </w:rPr>
      </w:pPr>
      <w:r w:rsidRPr="00F04D5B">
        <w:rPr>
          <w:szCs w:val="26"/>
        </w:rPr>
        <w:t xml:space="preserve">10. </w:t>
      </w:r>
      <w:r w:rsidR="006E5DB0" w:rsidRPr="00F04D5B">
        <w:rPr>
          <w:szCs w:val="26"/>
        </w:rPr>
        <w:t>Сроки и этапы реал</w:t>
      </w:r>
      <w:r w:rsidR="00F04B31" w:rsidRPr="00F04D5B">
        <w:rPr>
          <w:szCs w:val="26"/>
        </w:rPr>
        <w:t>изации Программы…………………………………….14</w:t>
      </w:r>
    </w:p>
    <w:p w:rsidR="006E5DB0" w:rsidRPr="00F04D5B" w:rsidRDefault="008916EA" w:rsidP="006E5DB0">
      <w:pPr>
        <w:spacing w:line="480" w:lineRule="auto"/>
        <w:rPr>
          <w:szCs w:val="26"/>
        </w:rPr>
      </w:pPr>
      <w:r w:rsidRPr="00F04D5B">
        <w:rPr>
          <w:szCs w:val="26"/>
        </w:rPr>
        <w:t xml:space="preserve">11. </w:t>
      </w:r>
      <w:r w:rsidR="007B4610">
        <w:rPr>
          <w:szCs w:val="26"/>
        </w:rPr>
        <w:t>Управление и контроль над</w:t>
      </w:r>
      <w:r w:rsidR="006E5DB0" w:rsidRPr="00F04D5B">
        <w:rPr>
          <w:szCs w:val="26"/>
        </w:rPr>
        <w:t xml:space="preserve"> ре</w:t>
      </w:r>
      <w:r w:rsidR="00F04B31" w:rsidRPr="00F04D5B">
        <w:rPr>
          <w:szCs w:val="26"/>
        </w:rPr>
        <w:t>ализацией Программы ……………………..14</w:t>
      </w:r>
    </w:p>
    <w:p w:rsidR="006E5DB0" w:rsidRPr="00F04D5B" w:rsidRDefault="008916EA" w:rsidP="006E5DB0">
      <w:pPr>
        <w:tabs>
          <w:tab w:val="left" w:pos="7200"/>
        </w:tabs>
        <w:spacing w:line="480" w:lineRule="auto"/>
        <w:rPr>
          <w:szCs w:val="26"/>
        </w:rPr>
      </w:pPr>
      <w:r w:rsidRPr="00F04D5B">
        <w:rPr>
          <w:szCs w:val="26"/>
        </w:rPr>
        <w:t xml:space="preserve">12. </w:t>
      </w:r>
      <w:r w:rsidR="006E5DB0" w:rsidRPr="00F04D5B">
        <w:rPr>
          <w:szCs w:val="26"/>
        </w:rPr>
        <w:t>Ожидаемый результат от реализации Программы ………………………..</w:t>
      </w:r>
      <w:r w:rsidR="00F04B31" w:rsidRPr="00F04D5B">
        <w:rPr>
          <w:szCs w:val="26"/>
        </w:rPr>
        <w:t>14</w:t>
      </w:r>
    </w:p>
    <w:p w:rsidR="006E5DB0" w:rsidRPr="00F04D5B" w:rsidRDefault="006E5DB0" w:rsidP="006E5DB0">
      <w:pPr>
        <w:spacing w:line="480" w:lineRule="auto"/>
        <w:rPr>
          <w:szCs w:val="26"/>
        </w:rPr>
      </w:pPr>
    </w:p>
    <w:p w:rsidR="006E5DB0" w:rsidRPr="00F04D5B" w:rsidRDefault="006E5DB0" w:rsidP="006E5DB0">
      <w:pPr>
        <w:spacing w:line="480" w:lineRule="auto"/>
        <w:rPr>
          <w:szCs w:val="26"/>
        </w:rPr>
      </w:pPr>
    </w:p>
    <w:p w:rsidR="006E5DB0" w:rsidRDefault="006E5DB0" w:rsidP="006E5DB0">
      <w:pPr>
        <w:spacing w:line="480" w:lineRule="auto"/>
      </w:pPr>
    </w:p>
    <w:p w:rsidR="002149C6" w:rsidRDefault="002149C6" w:rsidP="006E5DB0">
      <w:pPr>
        <w:spacing w:line="480" w:lineRule="auto"/>
      </w:pPr>
    </w:p>
    <w:p w:rsidR="002149C6" w:rsidRDefault="002149C6" w:rsidP="006E5DB0">
      <w:pPr>
        <w:spacing w:line="480" w:lineRule="auto"/>
      </w:pPr>
    </w:p>
    <w:p w:rsidR="006E5DB0" w:rsidRDefault="006E5DB0" w:rsidP="006E5DB0">
      <w:pPr>
        <w:spacing w:line="480" w:lineRule="auto"/>
      </w:pPr>
    </w:p>
    <w:p w:rsidR="006E5DB0" w:rsidRDefault="006E5DB0" w:rsidP="006E5DB0">
      <w:pPr>
        <w:spacing w:line="480" w:lineRule="auto"/>
      </w:pPr>
    </w:p>
    <w:p w:rsidR="008A3D9D" w:rsidRDefault="008A3D9D" w:rsidP="006E5DB0">
      <w:pPr>
        <w:spacing w:line="480" w:lineRule="auto"/>
      </w:pPr>
    </w:p>
    <w:p w:rsidR="003C3AA3" w:rsidRDefault="003C3AA3" w:rsidP="006E5DB0">
      <w:pPr>
        <w:spacing w:line="480" w:lineRule="auto"/>
      </w:pPr>
    </w:p>
    <w:p w:rsidR="006E5DB0" w:rsidRPr="00882B9E" w:rsidRDefault="006E5DB0" w:rsidP="006E5DB0">
      <w:pPr>
        <w:jc w:val="center"/>
      </w:pPr>
      <w:r w:rsidRPr="00882B9E">
        <w:rPr>
          <w:b/>
        </w:rPr>
        <w:lastRenderedPageBreak/>
        <w:t>Паспорт</w:t>
      </w:r>
      <w:r w:rsidRPr="00882B9E">
        <w:t xml:space="preserve"> </w:t>
      </w:r>
    </w:p>
    <w:p w:rsidR="006E5DB0" w:rsidRPr="007B4610" w:rsidRDefault="007B4610" w:rsidP="006E5DB0">
      <w:pPr>
        <w:jc w:val="center"/>
        <w:rPr>
          <w:b/>
        </w:rPr>
      </w:pPr>
      <w:r w:rsidRPr="007B4610">
        <w:rPr>
          <w:b/>
        </w:rPr>
        <w:t>Муниципальной</w:t>
      </w:r>
      <w:r w:rsidR="006E5DB0" w:rsidRPr="007B4610">
        <w:rPr>
          <w:b/>
        </w:rPr>
        <w:t xml:space="preserve"> программ</w:t>
      </w:r>
      <w:r w:rsidRPr="007B4610">
        <w:rPr>
          <w:b/>
        </w:rPr>
        <w:t>ы «</w:t>
      </w:r>
      <w:r w:rsidR="006E5DB0" w:rsidRPr="007B4610">
        <w:rPr>
          <w:b/>
        </w:rPr>
        <w:t xml:space="preserve"> Энергосбережение и повышение  энергетической эффективности</w:t>
      </w:r>
      <w:r w:rsidR="001002D3" w:rsidRPr="007B4610">
        <w:rPr>
          <w:b/>
        </w:rPr>
        <w:t xml:space="preserve"> </w:t>
      </w:r>
      <w:r w:rsidR="006628A5" w:rsidRPr="007B4610">
        <w:rPr>
          <w:b/>
        </w:rPr>
        <w:t>на территории</w:t>
      </w:r>
      <w:r w:rsidR="006E5DB0" w:rsidRPr="007B4610">
        <w:rPr>
          <w:b/>
        </w:rPr>
        <w:t xml:space="preserve"> </w:t>
      </w:r>
      <w:r w:rsidR="003D69E8" w:rsidRPr="007B4610">
        <w:rPr>
          <w:b/>
        </w:rPr>
        <w:t xml:space="preserve">Имекского </w:t>
      </w:r>
      <w:r w:rsidR="006628A5" w:rsidRPr="007B4610">
        <w:rPr>
          <w:b/>
        </w:rPr>
        <w:t>сельсовета</w:t>
      </w:r>
      <w:r w:rsidRPr="007B4610">
        <w:rPr>
          <w:b/>
        </w:rPr>
        <w:t>»</w:t>
      </w:r>
      <w:r w:rsidR="006E5DB0" w:rsidRPr="007B4610">
        <w:rPr>
          <w:b/>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966"/>
        <w:gridCol w:w="6043"/>
      </w:tblGrid>
      <w:tr w:rsidR="006E5DB0" w:rsidRPr="00882B9E" w:rsidTr="00F04D5B">
        <w:tc>
          <w:tcPr>
            <w:tcW w:w="562" w:type="dxa"/>
          </w:tcPr>
          <w:p w:rsidR="006E5DB0" w:rsidRPr="00882B9E" w:rsidRDefault="006E5DB0" w:rsidP="003803D4"/>
        </w:tc>
        <w:tc>
          <w:tcPr>
            <w:tcW w:w="2966" w:type="dxa"/>
          </w:tcPr>
          <w:p w:rsidR="006E5DB0" w:rsidRPr="00882B9E" w:rsidRDefault="006E5DB0" w:rsidP="003803D4">
            <w:r w:rsidRPr="00882B9E">
              <w:t xml:space="preserve">Наименование программы </w:t>
            </w:r>
          </w:p>
        </w:tc>
        <w:tc>
          <w:tcPr>
            <w:tcW w:w="6043" w:type="dxa"/>
          </w:tcPr>
          <w:p w:rsidR="006E5DB0" w:rsidRPr="00882B9E" w:rsidRDefault="006E5DB0" w:rsidP="003803D4">
            <w:r>
              <w:t xml:space="preserve">Муниципальная </w:t>
            </w:r>
            <w:r w:rsidRPr="00882B9E">
              <w:t>программ</w:t>
            </w:r>
            <w:r w:rsidR="003803D4">
              <w:t>а</w:t>
            </w:r>
            <w:r w:rsidR="007B4610">
              <w:t xml:space="preserve"> «</w:t>
            </w:r>
            <w:r w:rsidRPr="00882B9E">
              <w:t>Энергосбережение и повышение  энерг</w:t>
            </w:r>
            <w:r>
              <w:t xml:space="preserve">етической </w:t>
            </w:r>
            <w:r w:rsidRPr="00882B9E">
              <w:t>эффективности</w:t>
            </w:r>
          </w:p>
          <w:p w:rsidR="006E5DB0" w:rsidRPr="00882B9E" w:rsidRDefault="006628A5" w:rsidP="003803D4">
            <w:r>
              <w:t>на территории</w:t>
            </w:r>
            <w:r w:rsidR="006E5DB0">
              <w:t xml:space="preserve"> </w:t>
            </w:r>
            <w:r w:rsidR="003D69E8">
              <w:t xml:space="preserve">Имекского </w:t>
            </w:r>
            <w:r>
              <w:t>сельсовета</w:t>
            </w:r>
            <w:r w:rsidR="007B4610">
              <w:t>»</w:t>
            </w:r>
            <w:r w:rsidR="006E5DB0" w:rsidRPr="00882B9E">
              <w:t xml:space="preserve"> </w:t>
            </w:r>
          </w:p>
        </w:tc>
      </w:tr>
      <w:tr w:rsidR="006E5DB0" w:rsidRPr="00882B9E" w:rsidTr="00F04D5B">
        <w:trPr>
          <w:trHeight w:val="1536"/>
        </w:trPr>
        <w:tc>
          <w:tcPr>
            <w:tcW w:w="562" w:type="dxa"/>
          </w:tcPr>
          <w:p w:rsidR="006E5DB0" w:rsidRPr="00882B9E" w:rsidRDefault="006E5DB0" w:rsidP="003803D4"/>
        </w:tc>
        <w:tc>
          <w:tcPr>
            <w:tcW w:w="2966" w:type="dxa"/>
          </w:tcPr>
          <w:p w:rsidR="006E5DB0" w:rsidRPr="00882B9E" w:rsidRDefault="006E5DB0" w:rsidP="003803D4">
            <w:r w:rsidRPr="00882B9E">
              <w:t>Основания для разработки программы</w:t>
            </w:r>
          </w:p>
        </w:tc>
        <w:tc>
          <w:tcPr>
            <w:tcW w:w="6043" w:type="dxa"/>
          </w:tcPr>
          <w:p w:rsidR="00727EB1" w:rsidRPr="00F04D5B" w:rsidRDefault="00727EB1" w:rsidP="00727EB1">
            <w:pPr>
              <w:pStyle w:val="44"/>
              <w:numPr>
                <w:ilvl w:val="0"/>
                <w:numId w:val="27"/>
              </w:numPr>
              <w:shd w:val="clear" w:color="auto" w:fill="auto"/>
              <w:tabs>
                <w:tab w:val="left" w:pos="269"/>
              </w:tabs>
              <w:spacing w:before="0" w:line="302" w:lineRule="exact"/>
              <w:jc w:val="both"/>
              <w:rPr>
                <w:rFonts w:ascii="Times New Roman" w:hAnsi="Times New Roman" w:cs="Times New Roman"/>
                <w:sz w:val="26"/>
                <w:szCs w:val="26"/>
              </w:rPr>
            </w:pPr>
            <w:r w:rsidRPr="00F04D5B">
              <w:rPr>
                <w:rStyle w:val="TimesNewRoman0pt"/>
                <w:rFonts w:eastAsia="Calibri"/>
                <w:sz w:val="26"/>
                <w:szCs w:val="26"/>
              </w:rPr>
              <w:t xml:space="preserve">Федеральный закон от 23.11.2009 </w:t>
            </w:r>
            <w:r w:rsidRPr="00F04D5B">
              <w:rPr>
                <w:rStyle w:val="TimesNewRoman0pt"/>
                <w:rFonts w:eastAsia="Calibri"/>
                <w:sz w:val="26"/>
                <w:szCs w:val="26"/>
                <w:lang w:val="en-US"/>
              </w:rPr>
              <w:t>N</w:t>
            </w:r>
            <w:r w:rsidRPr="00F04D5B">
              <w:rPr>
                <w:rStyle w:val="TimesNewRoman0pt"/>
                <w:rFonts w:eastAsia="Calibri"/>
                <w:sz w:val="26"/>
                <w:szCs w:val="26"/>
              </w:rPr>
              <w:t xml:space="preserve"> 261-ФЗ (ред. от 28.12.2013) «Об энергосбережен</w:t>
            </w:r>
            <w:r w:rsidR="004B25FC" w:rsidRPr="00F04D5B">
              <w:rPr>
                <w:rStyle w:val="TimesNewRoman0pt"/>
                <w:rFonts w:eastAsia="Calibri"/>
                <w:sz w:val="26"/>
                <w:szCs w:val="26"/>
              </w:rPr>
              <w:t xml:space="preserve">ии и о повышении энергетической </w:t>
            </w:r>
            <w:r w:rsidRPr="00F04D5B">
              <w:rPr>
                <w:rStyle w:val="TimesNewRoman0pt"/>
                <w:rFonts w:eastAsia="Calibri"/>
                <w:sz w:val="26"/>
                <w:szCs w:val="26"/>
              </w:rPr>
              <w:t>эффективности и о внесении изменений в отдельные законодательные акты Российской Федерации».</w:t>
            </w:r>
          </w:p>
          <w:p w:rsidR="00727EB1" w:rsidRPr="00F04D5B" w:rsidRDefault="00727EB1" w:rsidP="00727EB1">
            <w:pPr>
              <w:pStyle w:val="44"/>
              <w:numPr>
                <w:ilvl w:val="0"/>
                <w:numId w:val="27"/>
              </w:numPr>
              <w:shd w:val="clear" w:color="auto" w:fill="auto"/>
              <w:tabs>
                <w:tab w:val="left" w:pos="299"/>
              </w:tabs>
              <w:spacing w:before="0" w:line="302" w:lineRule="exact"/>
              <w:jc w:val="both"/>
              <w:rPr>
                <w:rStyle w:val="TimesNewRoman0pt"/>
                <w:rFonts w:eastAsia="Calibri"/>
                <w:sz w:val="26"/>
                <w:szCs w:val="26"/>
              </w:rPr>
            </w:pPr>
            <w:r w:rsidRPr="00F04D5B">
              <w:rPr>
                <w:rStyle w:val="TimesNewRoman0pt"/>
                <w:rFonts w:eastAsia="Calibri"/>
                <w:sz w:val="26"/>
                <w:szCs w:val="26"/>
              </w:rPr>
              <w:t xml:space="preserve">Приказ Минэнерго России от 30.06.2014 </w:t>
            </w:r>
            <w:r w:rsidRPr="00F04D5B">
              <w:rPr>
                <w:rStyle w:val="TimesNewRoman0pt"/>
                <w:rFonts w:eastAsia="Calibri"/>
                <w:sz w:val="26"/>
                <w:szCs w:val="26"/>
                <w:lang w:val="en-US"/>
              </w:rPr>
              <w:t>N</w:t>
            </w:r>
            <w:r w:rsidRPr="00F04D5B">
              <w:rPr>
                <w:rStyle w:val="TimesNewRoman0pt"/>
                <w:rFonts w:eastAsia="Calibri"/>
                <w:sz w:val="26"/>
                <w:szCs w:val="26"/>
              </w:rPr>
              <w:t xml:space="preserve">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727EB1" w:rsidRPr="00F04D5B" w:rsidRDefault="00727EB1" w:rsidP="00727EB1">
            <w:pPr>
              <w:pStyle w:val="44"/>
              <w:numPr>
                <w:ilvl w:val="0"/>
                <w:numId w:val="27"/>
              </w:numPr>
              <w:shd w:val="clear" w:color="auto" w:fill="auto"/>
              <w:tabs>
                <w:tab w:val="left" w:pos="299"/>
              </w:tabs>
              <w:spacing w:before="0" w:line="302" w:lineRule="exact"/>
              <w:jc w:val="both"/>
              <w:rPr>
                <w:rFonts w:ascii="Times New Roman" w:hAnsi="Times New Roman" w:cs="Times New Roman"/>
                <w:sz w:val="26"/>
                <w:szCs w:val="26"/>
              </w:rPr>
            </w:pPr>
            <w:r w:rsidRPr="00F04D5B">
              <w:rPr>
                <w:rFonts w:ascii="Times New Roman" w:hAnsi="Times New Roman" w:cs="Times New Roman"/>
                <w:sz w:val="26"/>
                <w:szCs w:val="26"/>
              </w:rPr>
              <w:t>Постановление Правительства РФ от 11 февраля 2021 г. N 161"Об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27EB1" w:rsidRPr="00F04D5B" w:rsidRDefault="00727EB1" w:rsidP="00727EB1">
            <w:pPr>
              <w:rPr>
                <w:szCs w:val="26"/>
              </w:rPr>
            </w:pPr>
            <w:r w:rsidRPr="00F04D5B">
              <w:rPr>
                <w:szCs w:val="26"/>
              </w:rPr>
              <w:t>4) Приказ Министерства экономического развития РФ от 17 февраля 2010 г.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727EB1" w:rsidRPr="00F04D5B" w:rsidRDefault="00727EB1" w:rsidP="00727EB1">
            <w:pPr>
              <w:rPr>
                <w:szCs w:val="26"/>
              </w:rPr>
            </w:pPr>
            <w:r w:rsidRPr="00F04D5B">
              <w:rPr>
                <w:szCs w:val="26"/>
              </w:rPr>
              <w:t>5) Приказ Министерства экономического развития РФ от 15 июля 2020 г. N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6E5DB0" w:rsidRPr="005D2127" w:rsidRDefault="00727EB1" w:rsidP="00727EB1">
            <w:r w:rsidRPr="00F04D5B">
              <w:rPr>
                <w:szCs w:val="26"/>
              </w:rPr>
              <w:t xml:space="preserve">6) Постановление Правительства РФ от 7 октября 2019 г. N 1289 "О требованиях к снижению </w:t>
            </w:r>
            <w:r w:rsidRPr="00F04D5B">
              <w:rPr>
                <w:szCs w:val="26"/>
              </w:rPr>
              <w:lastRenderedPageBreak/>
              <w:t>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tc>
      </w:tr>
      <w:tr w:rsidR="006E5DB0" w:rsidRPr="00882B9E" w:rsidTr="00F04D5B">
        <w:tc>
          <w:tcPr>
            <w:tcW w:w="562" w:type="dxa"/>
          </w:tcPr>
          <w:p w:rsidR="006E5DB0" w:rsidRPr="00882B9E" w:rsidRDefault="006E5DB0" w:rsidP="003803D4"/>
        </w:tc>
        <w:tc>
          <w:tcPr>
            <w:tcW w:w="2966" w:type="dxa"/>
          </w:tcPr>
          <w:p w:rsidR="006E5DB0" w:rsidRPr="00882B9E" w:rsidRDefault="006E5DB0" w:rsidP="003803D4">
            <w:r w:rsidRPr="00882B9E">
              <w:t xml:space="preserve">Заказчик программы </w:t>
            </w:r>
          </w:p>
        </w:tc>
        <w:tc>
          <w:tcPr>
            <w:tcW w:w="6043" w:type="dxa"/>
          </w:tcPr>
          <w:p w:rsidR="006E5DB0" w:rsidRPr="00882B9E" w:rsidRDefault="006E5DB0" w:rsidP="003D69E8">
            <w:r w:rsidRPr="00882B9E">
              <w:t xml:space="preserve">Администрация </w:t>
            </w:r>
            <w:r w:rsidR="003D69E8">
              <w:t>Имекского</w:t>
            </w:r>
            <w:r>
              <w:t xml:space="preserve"> сельсовета </w:t>
            </w:r>
            <w:r w:rsidR="003D69E8">
              <w:t>Таштыпского</w:t>
            </w:r>
            <w:r>
              <w:t xml:space="preserve"> района Республики Хакасия</w:t>
            </w:r>
            <w:r w:rsidRPr="00882B9E">
              <w:t xml:space="preserve"> </w:t>
            </w:r>
          </w:p>
        </w:tc>
      </w:tr>
      <w:tr w:rsidR="006E5DB0" w:rsidRPr="00882B9E" w:rsidTr="00F04D5B">
        <w:tc>
          <w:tcPr>
            <w:tcW w:w="562" w:type="dxa"/>
          </w:tcPr>
          <w:p w:rsidR="006E5DB0" w:rsidRPr="00882B9E" w:rsidRDefault="006E5DB0" w:rsidP="003803D4"/>
        </w:tc>
        <w:tc>
          <w:tcPr>
            <w:tcW w:w="2966" w:type="dxa"/>
          </w:tcPr>
          <w:p w:rsidR="006E5DB0" w:rsidRPr="00882B9E" w:rsidRDefault="006E5DB0" w:rsidP="003803D4">
            <w:r w:rsidRPr="00882B9E">
              <w:t xml:space="preserve">Основные разработчики </w:t>
            </w:r>
          </w:p>
        </w:tc>
        <w:tc>
          <w:tcPr>
            <w:tcW w:w="6043" w:type="dxa"/>
          </w:tcPr>
          <w:p w:rsidR="006E5DB0" w:rsidRPr="00882B9E" w:rsidRDefault="006E5DB0" w:rsidP="003D69E8">
            <w:r w:rsidRPr="00882B9E">
              <w:t xml:space="preserve">Администрация </w:t>
            </w:r>
            <w:r w:rsidR="003D69E8">
              <w:t>Имекского</w:t>
            </w:r>
            <w:r>
              <w:t xml:space="preserve"> сельсовета </w:t>
            </w:r>
            <w:r w:rsidR="003D69E8">
              <w:t>Таштыпского</w:t>
            </w:r>
            <w:r>
              <w:t xml:space="preserve"> района Республики Хакасия</w:t>
            </w:r>
            <w:r w:rsidRPr="00882B9E">
              <w:t xml:space="preserve"> </w:t>
            </w:r>
          </w:p>
        </w:tc>
      </w:tr>
      <w:tr w:rsidR="006E5DB0" w:rsidRPr="00882B9E" w:rsidTr="00F04D5B">
        <w:tc>
          <w:tcPr>
            <w:tcW w:w="562" w:type="dxa"/>
          </w:tcPr>
          <w:p w:rsidR="006E5DB0" w:rsidRPr="00882B9E" w:rsidRDefault="006E5DB0" w:rsidP="003803D4"/>
        </w:tc>
        <w:tc>
          <w:tcPr>
            <w:tcW w:w="2966" w:type="dxa"/>
          </w:tcPr>
          <w:p w:rsidR="006E5DB0" w:rsidRPr="00882B9E" w:rsidRDefault="006E5DB0" w:rsidP="003803D4">
            <w:pPr>
              <w:pStyle w:val="33"/>
              <w:ind w:left="72" w:firstLine="0"/>
              <w:rPr>
                <w:szCs w:val="24"/>
              </w:rPr>
            </w:pPr>
            <w:r w:rsidRPr="00882B9E">
              <w:rPr>
                <w:szCs w:val="24"/>
              </w:rPr>
              <w:t>Основные исполнители Программы</w:t>
            </w:r>
          </w:p>
        </w:tc>
        <w:tc>
          <w:tcPr>
            <w:tcW w:w="6043" w:type="dxa"/>
          </w:tcPr>
          <w:p w:rsidR="006E5DB0" w:rsidRPr="00882B9E" w:rsidRDefault="006E5DB0" w:rsidP="003D69E8">
            <w:r w:rsidRPr="00882B9E">
              <w:t xml:space="preserve">Администрация </w:t>
            </w:r>
            <w:r w:rsidR="003D69E8">
              <w:t>Имекского</w:t>
            </w:r>
            <w:r>
              <w:t xml:space="preserve"> сельсовета </w:t>
            </w:r>
            <w:r w:rsidR="003D69E8">
              <w:t>Таштыпского</w:t>
            </w:r>
            <w:r>
              <w:t xml:space="preserve"> района Республики Хакасия</w:t>
            </w:r>
            <w:r w:rsidRPr="00882B9E">
              <w:t xml:space="preserve"> </w:t>
            </w:r>
          </w:p>
        </w:tc>
      </w:tr>
      <w:tr w:rsidR="006E5DB0" w:rsidRPr="00882B9E" w:rsidTr="00F04D5B">
        <w:tc>
          <w:tcPr>
            <w:tcW w:w="562" w:type="dxa"/>
          </w:tcPr>
          <w:p w:rsidR="006E5DB0" w:rsidRPr="00882B9E" w:rsidRDefault="006E5DB0" w:rsidP="003803D4"/>
        </w:tc>
        <w:tc>
          <w:tcPr>
            <w:tcW w:w="2966" w:type="dxa"/>
          </w:tcPr>
          <w:p w:rsidR="006E5DB0" w:rsidRPr="00882B9E" w:rsidRDefault="006E5DB0" w:rsidP="003B3E55">
            <w:pPr>
              <w:pStyle w:val="ad"/>
              <w:spacing w:after="0"/>
              <w:ind w:left="0" w:firstLine="0"/>
              <w:jc w:val="left"/>
            </w:pPr>
            <w:r w:rsidRPr="00882B9E">
              <w:t>Цели Программы</w:t>
            </w:r>
          </w:p>
        </w:tc>
        <w:tc>
          <w:tcPr>
            <w:tcW w:w="6043" w:type="dxa"/>
          </w:tcPr>
          <w:p w:rsidR="006E5DB0" w:rsidRPr="00F04D5B" w:rsidRDefault="00727EB1" w:rsidP="003803D4">
            <w:pPr>
              <w:ind w:left="89"/>
              <w:rPr>
                <w:szCs w:val="26"/>
              </w:rPr>
            </w:pPr>
            <w:r w:rsidRPr="00F04D5B">
              <w:rPr>
                <w:szCs w:val="26"/>
              </w:rPr>
              <w:t>Обеспечение снижения объема потребляемых энергоресурсо</w:t>
            </w:r>
            <w:r w:rsidR="00542CB8" w:rsidRPr="00F04D5B">
              <w:rPr>
                <w:szCs w:val="26"/>
              </w:rPr>
              <w:t xml:space="preserve">в, </w:t>
            </w:r>
            <w:proofErr w:type="spellStart"/>
            <w:r w:rsidR="00542CB8" w:rsidRPr="00F04D5B">
              <w:rPr>
                <w:szCs w:val="26"/>
              </w:rPr>
              <w:t>теплоресурсов</w:t>
            </w:r>
            <w:proofErr w:type="spellEnd"/>
            <w:r w:rsidR="00542CB8" w:rsidRPr="00F04D5B">
              <w:rPr>
                <w:szCs w:val="26"/>
              </w:rPr>
              <w:t xml:space="preserve">  до 6</w:t>
            </w:r>
            <w:r w:rsidRPr="00F04D5B">
              <w:rPr>
                <w:szCs w:val="26"/>
              </w:rPr>
              <w:t xml:space="preserve"> % к 2025 году </w:t>
            </w:r>
          </w:p>
        </w:tc>
      </w:tr>
      <w:tr w:rsidR="003B3E55" w:rsidRPr="00882B9E" w:rsidTr="00F04D5B">
        <w:tc>
          <w:tcPr>
            <w:tcW w:w="562" w:type="dxa"/>
          </w:tcPr>
          <w:p w:rsidR="003B3E55" w:rsidRPr="00882B9E" w:rsidRDefault="003B3E55" w:rsidP="003803D4"/>
        </w:tc>
        <w:tc>
          <w:tcPr>
            <w:tcW w:w="2966" w:type="dxa"/>
          </w:tcPr>
          <w:p w:rsidR="003B3E55" w:rsidRPr="00882B9E" w:rsidRDefault="003B3E55" w:rsidP="003B3E55">
            <w:pPr>
              <w:pStyle w:val="ad"/>
              <w:spacing w:after="0"/>
              <w:ind w:left="0" w:firstLine="0"/>
              <w:jc w:val="left"/>
            </w:pPr>
            <w:r>
              <w:t>Задачи Программы</w:t>
            </w:r>
          </w:p>
        </w:tc>
        <w:tc>
          <w:tcPr>
            <w:tcW w:w="6043" w:type="dxa"/>
          </w:tcPr>
          <w:p w:rsidR="00542CB8" w:rsidRPr="00F04D5B" w:rsidRDefault="00542CB8" w:rsidP="00542CB8">
            <w:pPr>
              <w:rPr>
                <w:szCs w:val="26"/>
              </w:rPr>
            </w:pPr>
            <w:r w:rsidRPr="00345B53">
              <w:rPr>
                <w:sz w:val="24"/>
                <w:szCs w:val="24"/>
              </w:rPr>
              <w:t xml:space="preserve">- </w:t>
            </w:r>
            <w:r w:rsidRPr="00F04D5B">
              <w:rPr>
                <w:szCs w:val="26"/>
              </w:rPr>
              <w:t xml:space="preserve">создание условий для обеспечения энергосбережения и повышения энергетической эффективности; </w:t>
            </w:r>
          </w:p>
          <w:p w:rsidR="003B3E55" w:rsidRPr="0082277F" w:rsidRDefault="00542CB8" w:rsidP="00542CB8">
            <w:pPr>
              <w:spacing w:line="228" w:lineRule="auto"/>
            </w:pPr>
            <w:r w:rsidRPr="00F04D5B">
              <w:rPr>
                <w:szCs w:val="26"/>
              </w:rPr>
              <w:t>- реализация имеющегося потенциала энергосбережения муниципальных учреждений</w:t>
            </w:r>
          </w:p>
        </w:tc>
      </w:tr>
      <w:tr w:rsidR="006E5DB0" w:rsidRPr="00882B9E" w:rsidTr="00F04D5B">
        <w:tc>
          <w:tcPr>
            <w:tcW w:w="562" w:type="dxa"/>
          </w:tcPr>
          <w:p w:rsidR="006E5DB0" w:rsidRPr="00882B9E" w:rsidRDefault="006E5DB0" w:rsidP="003803D4"/>
        </w:tc>
        <w:tc>
          <w:tcPr>
            <w:tcW w:w="2966" w:type="dxa"/>
          </w:tcPr>
          <w:p w:rsidR="006E5DB0" w:rsidRPr="00882B9E" w:rsidRDefault="006E5DB0" w:rsidP="003803D4">
            <w:pPr>
              <w:pStyle w:val="33"/>
              <w:ind w:left="72" w:firstLine="0"/>
              <w:rPr>
                <w:szCs w:val="24"/>
              </w:rPr>
            </w:pPr>
            <w:r>
              <w:rPr>
                <w:szCs w:val="24"/>
              </w:rPr>
              <w:t>Перечень основных мероприятий</w:t>
            </w:r>
          </w:p>
        </w:tc>
        <w:tc>
          <w:tcPr>
            <w:tcW w:w="6043" w:type="dxa"/>
          </w:tcPr>
          <w:p w:rsidR="006E5DB0" w:rsidRPr="009B6236" w:rsidRDefault="006E5DB0" w:rsidP="003803D4">
            <w:r>
              <w:t>-проведение энергетического аудита</w:t>
            </w:r>
            <w:r w:rsidR="009B6236">
              <w:t>;</w:t>
            </w:r>
          </w:p>
          <w:p w:rsidR="006E5DB0" w:rsidRDefault="006E5DB0" w:rsidP="003803D4">
            <w:r>
              <w:t>-приобретение энергосберегающих ламп</w:t>
            </w:r>
            <w:r w:rsidR="009B6236">
              <w:t>;</w:t>
            </w:r>
          </w:p>
          <w:p w:rsidR="006E5DB0" w:rsidRDefault="006E5DB0" w:rsidP="003803D4">
            <w:r>
              <w:t>-установка датчиков движения, времени, фотореле и других приборов</w:t>
            </w:r>
            <w:r w:rsidR="009B6236">
              <w:t>;</w:t>
            </w:r>
          </w:p>
          <w:p w:rsidR="006E5DB0" w:rsidRDefault="006E5DB0" w:rsidP="003803D4">
            <w:r>
              <w:t>-повышение тепловой защиты зданий</w:t>
            </w:r>
            <w:r w:rsidR="009B6236">
              <w:t>;</w:t>
            </w:r>
          </w:p>
          <w:p w:rsidR="006E5DB0" w:rsidRDefault="006E5DB0" w:rsidP="003803D4">
            <w:r>
              <w:t>-реконструкция уличного освещения</w:t>
            </w:r>
            <w:r w:rsidR="009B6236">
              <w:t>;</w:t>
            </w:r>
          </w:p>
          <w:p w:rsidR="006E5DB0" w:rsidRPr="005E41B1" w:rsidRDefault="006E5DB0" w:rsidP="003803D4">
            <w:r>
              <w:t>-применение на объектах уличного освещения энергосберегающих технологий</w:t>
            </w:r>
            <w:r w:rsidR="009B6236">
              <w:t>.</w:t>
            </w:r>
          </w:p>
        </w:tc>
      </w:tr>
      <w:tr w:rsidR="006E5DB0" w:rsidRPr="00882B9E" w:rsidTr="00F04D5B">
        <w:tc>
          <w:tcPr>
            <w:tcW w:w="562" w:type="dxa"/>
          </w:tcPr>
          <w:p w:rsidR="006E5DB0" w:rsidRPr="00882B9E" w:rsidRDefault="006E5DB0" w:rsidP="003803D4"/>
        </w:tc>
        <w:tc>
          <w:tcPr>
            <w:tcW w:w="2966" w:type="dxa"/>
          </w:tcPr>
          <w:p w:rsidR="006E5DB0" w:rsidRPr="00882B9E" w:rsidRDefault="006E5DB0" w:rsidP="003803D4">
            <w:pPr>
              <w:pStyle w:val="33"/>
              <w:ind w:left="72" w:firstLine="0"/>
              <w:rPr>
                <w:szCs w:val="24"/>
              </w:rPr>
            </w:pPr>
            <w:r w:rsidRPr="00882B9E">
              <w:rPr>
                <w:szCs w:val="24"/>
              </w:rPr>
              <w:t xml:space="preserve">Сроки </w:t>
            </w:r>
            <w:r>
              <w:rPr>
                <w:szCs w:val="24"/>
              </w:rPr>
              <w:t xml:space="preserve">и этапы </w:t>
            </w:r>
            <w:r w:rsidRPr="00882B9E">
              <w:rPr>
                <w:szCs w:val="24"/>
              </w:rPr>
              <w:t>реализации Программы</w:t>
            </w:r>
          </w:p>
        </w:tc>
        <w:tc>
          <w:tcPr>
            <w:tcW w:w="6043" w:type="dxa"/>
          </w:tcPr>
          <w:p w:rsidR="00585E5C" w:rsidRPr="005E41B1" w:rsidRDefault="00536513" w:rsidP="00585E5C">
            <w:pPr>
              <w:autoSpaceDE w:val="0"/>
              <w:autoSpaceDN w:val="0"/>
              <w:adjustRightInd w:val="0"/>
              <w:ind w:left="56"/>
            </w:pPr>
            <w:r>
              <w:rPr>
                <w:rFonts w:eastAsia="Calibri"/>
                <w:szCs w:val="26"/>
                <w:lang w:eastAsia="en-US"/>
              </w:rPr>
              <w:t>202</w:t>
            </w:r>
            <w:r w:rsidR="00CA226B">
              <w:rPr>
                <w:rFonts w:eastAsia="Calibri"/>
                <w:szCs w:val="26"/>
                <w:lang w:eastAsia="en-US"/>
              </w:rPr>
              <w:t>2</w:t>
            </w:r>
            <w:r w:rsidR="003803D4" w:rsidRPr="006865C3">
              <w:rPr>
                <w:rFonts w:eastAsia="Calibri"/>
                <w:szCs w:val="26"/>
                <w:lang w:eastAsia="en-US"/>
              </w:rPr>
              <w:t>–202</w:t>
            </w:r>
            <w:r w:rsidR="00585E5C">
              <w:rPr>
                <w:rFonts w:eastAsia="Calibri"/>
                <w:szCs w:val="26"/>
                <w:lang w:eastAsia="en-US"/>
              </w:rPr>
              <w:t>5</w:t>
            </w:r>
            <w:r w:rsidR="003C3AA3">
              <w:rPr>
                <w:rFonts w:eastAsia="Calibri"/>
                <w:szCs w:val="26"/>
                <w:lang w:eastAsia="en-US"/>
              </w:rPr>
              <w:t xml:space="preserve"> г.г.; в   два этапа</w:t>
            </w:r>
          </w:p>
          <w:p w:rsidR="006E5DB0" w:rsidRPr="005E41B1" w:rsidRDefault="006E5DB0" w:rsidP="003B3E55"/>
        </w:tc>
      </w:tr>
      <w:tr w:rsidR="006E5DB0" w:rsidRPr="00882B9E" w:rsidTr="00F04D5B">
        <w:trPr>
          <w:trHeight w:val="702"/>
        </w:trPr>
        <w:tc>
          <w:tcPr>
            <w:tcW w:w="562" w:type="dxa"/>
          </w:tcPr>
          <w:p w:rsidR="006E5DB0" w:rsidRPr="00882B9E" w:rsidRDefault="006E5DB0" w:rsidP="003803D4"/>
        </w:tc>
        <w:tc>
          <w:tcPr>
            <w:tcW w:w="2966" w:type="dxa"/>
          </w:tcPr>
          <w:p w:rsidR="006E5DB0" w:rsidRPr="00882B9E" w:rsidRDefault="006E5DB0" w:rsidP="003803D4">
            <w:pPr>
              <w:pStyle w:val="ad"/>
              <w:spacing w:after="0"/>
              <w:ind w:left="72" w:firstLine="0"/>
            </w:pPr>
            <w:r>
              <w:t>Способы ф</w:t>
            </w:r>
            <w:r w:rsidRPr="00882B9E">
              <w:t>инанс</w:t>
            </w:r>
            <w:r>
              <w:t>о</w:t>
            </w:r>
            <w:r w:rsidRPr="00882B9E">
              <w:t>в</w:t>
            </w:r>
            <w:r>
              <w:t>ого обеспечения</w:t>
            </w:r>
          </w:p>
        </w:tc>
        <w:tc>
          <w:tcPr>
            <w:tcW w:w="6043" w:type="dxa"/>
          </w:tcPr>
          <w:p w:rsidR="006E5DB0" w:rsidRDefault="006E5DB0" w:rsidP="003803D4">
            <w:r>
              <w:t>Общий объем финансирования программы за 20</w:t>
            </w:r>
            <w:r w:rsidR="005241E0">
              <w:t>22</w:t>
            </w:r>
            <w:r>
              <w:t>-202</w:t>
            </w:r>
            <w:r w:rsidR="00585E5C">
              <w:t>5</w:t>
            </w:r>
            <w:r w:rsidR="005241E0">
              <w:t xml:space="preserve"> </w:t>
            </w:r>
            <w:r>
              <w:t xml:space="preserve">гг. -  </w:t>
            </w:r>
            <w:r w:rsidR="00826644">
              <w:t>184</w:t>
            </w:r>
            <w:r w:rsidR="005241E0">
              <w:t>,</w:t>
            </w:r>
            <w:r w:rsidR="00826644">
              <w:t>2</w:t>
            </w:r>
            <w:r w:rsidR="00E93700">
              <w:t xml:space="preserve"> </w:t>
            </w:r>
            <w:r>
              <w:t>тыс. руб.</w:t>
            </w:r>
          </w:p>
          <w:p w:rsidR="005241E0" w:rsidRPr="006D3382" w:rsidRDefault="00542CB8" w:rsidP="003803D4">
            <w:r>
              <w:t>и</w:t>
            </w:r>
            <w:r w:rsidR="006E5DB0" w:rsidRPr="006D3382">
              <w:t xml:space="preserve">з них за счет средств местного бюджета </w:t>
            </w:r>
            <w:r w:rsidR="00536513">
              <w:t>Имекского</w:t>
            </w:r>
            <w:r w:rsidR="006E5DB0" w:rsidRPr="006D3382">
              <w:t xml:space="preserve"> сельсовета </w:t>
            </w:r>
            <w:r w:rsidR="00826644">
              <w:t>184,2</w:t>
            </w:r>
            <w:r w:rsidR="00E93700">
              <w:t xml:space="preserve"> т</w:t>
            </w:r>
            <w:r w:rsidR="006E5DB0" w:rsidRPr="006D3382">
              <w:t>ыс.</w:t>
            </w:r>
            <w:r w:rsidR="008C0E83">
              <w:t xml:space="preserve"> </w:t>
            </w:r>
            <w:r w:rsidR="006E5DB0" w:rsidRPr="006D3382">
              <w:t>рублей</w:t>
            </w:r>
            <w:r w:rsidR="005241E0">
              <w:t>:</w:t>
            </w:r>
          </w:p>
          <w:p w:rsidR="006E5DB0" w:rsidRPr="006D3382" w:rsidRDefault="001C78C5" w:rsidP="003803D4">
            <w:r>
              <w:t xml:space="preserve">2022 </w:t>
            </w:r>
            <w:r w:rsidR="006E5DB0" w:rsidRPr="006D3382">
              <w:t>г</w:t>
            </w:r>
            <w:r w:rsidR="008C0E83">
              <w:t xml:space="preserve"> </w:t>
            </w:r>
            <w:r w:rsidR="00826644">
              <w:t>–</w:t>
            </w:r>
            <w:r w:rsidR="00E93700">
              <w:t xml:space="preserve"> </w:t>
            </w:r>
            <w:r w:rsidR="00826644">
              <w:t>49,2</w:t>
            </w:r>
            <w:r w:rsidR="006E5DB0" w:rsidRPr="006D3382">
              <w:t xml:space="preserve"> тыс. руб.</w:t>
            </w:r>
          </w:p>
          <w:p w:rsidR="006E5DB0" w:rsidRPr="006D3382" w:rsidRDefault="001C78C5" w:rsidP="003803D4">
            <w:r>
              <w:t>2023</w:t>
            </w:r>
            <w:r w:rsidR="006E5DB0" w:rsidRPr="006D3382">
              <w:t>г.</w:t>
            </w:r>
            <w:r w:rsidR="008C0E83">
              <w:t xml:space="preserve"> </w:t>
            </w:r>
            <w:r w:rsidR="006E5DB0" w:rsidRPr="006D3382">
              <w:t>-</w:t>
            </w:r>
            <w:r w:rsidR="00826644">
              <w:t xml:space="preserve"> 39</w:t>
            </w:r>
            <w:r>
              <w:t>,0</w:t>
            </w:r>
            <w:r w:rsidR="006E5DB0" w:rsidRPr="006D3382">
              <w:t xml:space="preserve"> тыс.</w:t>
            </w:r>
            <w:r w:rsidR="008C0E83">
              <w:t xml:space="preserve"> </w:t>
            </w:r>
            <w:r w:rsidR="006E5DB0" w:rsidRPr="006D3382">
              <w:t>руб.</w:t>
            </w:r>
          </w:p>
          <w:p w:rsidR="006E5DB0" w:rsidRPr="006D3382" w:rsidRDefault="001C78C5" w:rsidP="003803D4">
            <w:r>
              <w:t>2024</w:t>
            </w:r>
            <w:r w:rsidR="006E5DB0" w:rsidRPr="006D3382">
              <w:t>г.</w:t>
            </w:r>
            <w:r w:rsidR="008C0E83">
              <w:t xml:space="preserve"> </w:t>
            </w:r>
            <w:r w:rsidR="005241E0">
              <w:t>–</w:t>
            </w:r>
            <w:r w:rsidR="00E93700">
              <w:t xml:space="preserve"> </w:t>
            </w:r>
            <w:r w:rsidR="007B4610">
              <w:t>49,5</w:t>
            </w:r>
            <w:r w:rsidR="006E5DB0" w:rsidRPr="006D3382">
              <w:t xml:space="preserve"> тыс.</w:t>
            </w:r>
            <w:r w:rsidR="008C0E83">
              <w:t xml:space="preserve"> </w:t>
            </w:r>
            <w:r w:rsidR="006E5DB0" w:rsidRPr="006D3382">
              <w:t>руб.</w:t>
            </w:r>
          </w:p>
          <w:p w:rsidR="006E5DB0" w:rsidRDefault="001C78C5" w:rsidP="003803D4">
            <w:r>
              <w:t>2025г.</w:t>
            </w:r>
            <w:r w:rsidR="008C0E83">
              <w:t xml:space="preserve"> </w:t>
            </w:r>
            <w:r w:rsidR="005241E0">
              <w:t>–</w:t>
            </w:r>
            <w:r w:rsidR="008C0E83">
              <w:t xml:space="preserve"> </w:t>
            </w:r>
            <w:r w:rsidR="007B4610">
              <w:t>46,5</w:t>
            </w:r>
            <w:r w:rsidR="0034136D">
              <w:t xml:space="preserve"> т</w:t>
            </w:r>
            <w:r>
              <w:t>ыс.</w:t>
            </w:r>
            <w:r w:rsidR="008C0E83">
              <w:t xml:space="preserve"> </w:t>
            </w:r>
            <w:r>
              <w:t>руб.</w:t>
            </w:r>
          </w:p>
          <w:p w:rsidR="006E5DB0" w:rsidRPr="00882B9E" w:rsidRDefault="006E5DB0" w:rsidP="003803D4"/>
        </w:tc>
      </w:tr>
      <w:tr w:rsidR="006E5DB0" w:rsidRPr="00882B9E" w:rsidTr="00F04D5B">
        <w:trPr>
          <w:trHeight w:val="1428"/>
        </w:trPr>
        <w:tc>
          <w:tcPr>
            <w:tcW w:w="562" w:type="dxa"/>
          </w:tcPr>
          <w:p w:rsidR="006E5DB0" w:rsidRPr="00882B9E" w:rsidRDefault="006E5DB0" w:rsidP="003803D4"/>
        </w:tc>
        <w:tc>
          <w:tcPr>
            <w:tcW w:w="2966" w:type="dxa"/>
          </w:tcPr>
          <w:p w:rsidR="006E5DB0" w:rsidRPr="00882B9E" w:rsidRDefault="006E5DB0" w:rsidP="003803D4">
            <w:pPr>
              <w:pStyle w:val="ad"/>
              <w:spacing w:after="0"/>
              <w:ind w:left="72" w:firstLine="0"/>
            </w:pPr>
            <w:r w:rsidRPr="00882B9E">
              <w:t>Ожидаемые конечные результаты реализации программы.</w:t>
            </w:r>
          </w:p>
        </w:tc>
        <w:tc>
          <w:tcPr>
            <w:tcW w:w="6043" w:type="dxa"/>
          </w:tcPr>
          <w:p w:rsidR="006E5DB0" w:rsidRDefault="006E5DB0" w:rsidP="003803D4">
            <w:r>
              <w:t xml:space="preserve">В результате программы возможно обеспечить : </w:t>
            </w:r>
          </w:p>
          <w:p w:rsidR="006E5DB0" w:rsidRDefault="006E5DB0" w:rsidP="003803D4">
            <w:r>
              <w:t>-ежегодное снижение потребления энергоресурсов не менее 3% ежегодно и не менее 15% -за весь период реализации программы;</w:t>
            </w:r>
          </w:p>
          <w:p w:rsidR="006E5DB0" w:rsidRDefault="006E5DB0" w:rsidP="003803D4">
            <w:r>
              <w:t>-снижение расходов бюджета  на финансирование оплаты коммунальных услуг, потреб</w:t>
            </w:r>
            <w:r w:rsidR="008C0E83">
              <w:t>ляемых зданиями  администрации и</w:t>
            </w:r>
            <w:r>
              <w:t xml:space="preserve"> С</w:t>
            </w:r>
            <w:r w:rsidR="008C0E83">
              <w:t>ДК электроэнергии на 1,24</w:t>
            </w:r>
            <w:r>
              <w:t xml:space="preserve"> тыс</w:t>
            </w:r>
            <w:r w:rsidR="001C78C5">
              <w:t>.</w:t>
            </w:r>
            <w:r w:rsidR="008C0E83">
              <w:t xml:space="preserve"> кВт на сумму 8,5</w:t>
            </w:r>
            <w:r>
              <w:t xml:space="preserve"> тыс.</w:t>
            </w:r>
            <w:r w:rsidR="008C0E83">
              <w:t xml:space="preserve"> </w:t>
            </w:r>
            <w:r>
              <w:t>руб.</w:t>
            </w:r>
            <w:r w:rsidR="008C0E83">
              <w:t>, тепловой энергии на сумму 30,1</w:t>
            </w:r>
            <w:r>
              <w:t xml:space="preserve"> тыс.</w:t>
            </w:r>
            <w:r w:rsidR="008C0E83">
              <w:t xml:space="preserve"> </w:t>
            </w:r>
            <w:r>
              <w:t>руб</w:t>
            </w:r>
            <w:r w:rsidR="007B4610">
              <w:t>.</w:t>
            </w:r>
            <w:r>
              <w:t>,</w:t>
            </w:r>
          </w:p>
          <w:p w:rsidR="006E5DB0" w:rsidRPr="005E41B1" w:rsidRDefault="006E5DB0" w:rsidP="003803D4">
            <w:r>
              <w:t>Уличным освещением</w:t>
            </w:r>
            <w:r w:rsidR="007B4610">
              <w:t xml:space="preserve"> </w:t>
            </w:r>
            <w:r>
              <w:t>-</w:t>
            </w:r>
            <w:r w:rsidR="007B4610">
              <w:t xml:space="preserve"> </w:t>
            </w:r>
            <w:r>
              <w:t>электроэнерг</w:t>
            </w:r>
            <w:r w:rsidR="006628A5">
              <w:t>ии-</w:t>
            </w:r>
            <w:r w:rsidR="008C0E83">
              <w:t xml:space="preserve"> 0,31</w:t>
            </w:r>
            <w:r w:rsidR="009049D1">
              <w:t xml:space="preserve"> тыс.</w:t>
            </w:r>
            <w:r w:rsidR="00BE53CC">
              <w:t xml:space="preserve"> </w:t>
            </w:r>
            <w:r w:rsidR="009049D1">
              <w:lastRenderedPageBreak/>
              <w:t>кВт на сумму 2,4</w:t>
            </w:r>
            <w:r w:rsidR="006628A5">
              <w:t xml:space="preserve"> </w:t>
            </w:r>
            <w:r>
              <w:t>тыс.</w:t>
            </w:r>
            <w:r w:rsidR="009049D1">
              <w:t xml:space="preserve"> </w:t>
            </w:r>
            <w:r>
              <w:t>руб.</w:t>
            </w:r>
          </w:p>
        </w:tc>
      </w:tr>
      <w:tr w:rsidR="006E5DB0" w:rsidRPr="00882B9E" w:rsidTr="00F04D5B">
        <w:tc>
          <w:tcPr>
            <w:tcW w:w="562" w:type="dxa"/>
          </w:tcPr>
          <w:p w:rsidR="006E5DB0" w:rsidRPr="00882B9E" w:rsidRDefault="006E5DB0" w:rsidP="003803D4"/>
        </w:tc>
        <w:tc>
          <w:tcPr>
            <w:tcW w:w="2966" w:type="dxa"/>
          </w:tcPr>
          <w:p w:rsidR="006E5DB0" w:rsidRPr="00F04D5B" w:rsidRDefault="006E5DB0" w:rsidP="003803D4">
            <w:pPr>
              <w:pStyle w:val="ad"/>
              <w:ind w:left="72" w:firstLine="0"/>
              <w:rPr>
                <w:sz w:val="26"/>
                <w:szCs w:val="26"/>
              </w:rPr>
            </w:pPr>
            <w:r w:rsidRPr="00F04D5B">
              <w:rPr>
                <w:sz w:val="26"/>
                <w:szCs w:val="26"/>
              </w:rPr>
              <w:t>Система организац</w:t>
            </w:r>
            <w:r w:rsidR="00F04D5B">
              <w:rPr>
                <w:sz w:val="26"/>
                <w:szCs w:val="26"/>
              </w:rPr>
              <w:t xml:space="preserve">ии контроля за ходом реализации </w:t>
            </w:r>
            <w:r w:rsidRPr="00F04D5B">
              <w:rPr>
                <w:sz w:val="26"/>
                <w:szCs w:val="26"/>
              </w:rPr>
              <w:t>Программы</w:t>
            </w:r>
          </w:p>
        </w:tc>
        <w:tc>
          <w:tcPr>
            <w:tcW w:w="6043" w:type="dxa"/>
          </w:tcPr>
          <w:p w:rsidR="006E5DB0" w:rsidRPr="00882B9E" w:rsidRDefault="006E5DB0" w:rsidP="00536513">
            <w:r w:rsidRPr="00882B9E">
              <w:t xml:space="preserve">Администрация </w:t>
            </w:r>
            <w:r w:rsidR="00536513">
              <w:t>Имекского</w:t>
            </w:r>
            <w:r>
              <w:t xml:space="preserve"> сельсовета </w:t>
            </w:r>
            <w:r w:rsidR="00536513">
              <w:t>Таштыпского</w:t>
            </w:r>
            <w:r>
              <w:t xml:space="preserve"> района Республики Хакасия</w:t>
            </w:r>
            <w:r w:rsidRPr="00882B9E">
              <w:t xml:space="preserve"> </w:t>
            </w:r>
          </w:p>
        </w:tc>
      </w:tr>
    </w:tbl>
    <w:p w:rsidR="006E5DB0" w:rsidRDefault="006E5DB0" w:rsidP="006E5DB0">
      <w:pPr>
        <w:jc w:val="center"/>
        <w:rPr>
          <w:b/>
        </w:rPr>
      </w:pPr>
    </w:p>
    <w:p w:rsidR="006E5DB0" w:rsidRPr="00882B9E" w:rsidRDefault="006E5DB0" w:rsidP="006E5DB0">
      <w:pPr>
        <w:jc w:val="center"/>
      </w:pPr>
      <w:r w:rsidRPr="00882B9E">
        <w:rPr>
          <w:b/>
        </w:rPr>
        <w:t>1. Содержание проблемы и обоснование необходимости ее решения.</w:t>
      </w:r>
    </w:p>
    <w:p w:rsidR="006E5DB0" w:rsidRPr="00882B9E" w:rsidRDefault="006E5DB0" w:rsidP="006E5DB0"/>
    <w:p w:rsidR="006E5DB0" w:rsidRPr="003B3E55" w:rsidRDefault="006E5DB0" w:rsidP="003B3E55">
      <w:pPr>
        <w:pStyle w:val="33"/>
        <w:rPr>
          <w:sz w:val="26"/>
          <w:szCs w:val="26"/>
        </w:rPr>
      </w:pPr>
      <w:r w:rsidRPr="003B3E55">
        <w:rPr>
          <w:sz w:val="26"/>
          <w:szCs w:val="26"/>
        </w:rPr>
        <w:t xml:space="preserve">           В основу настоящей Программы положен Федеральный закон «Об энергосбережении и повышении энергетической эффективности и о внесении изменений в отдельные законодательные акты Российской Федер</w:t>
      </w:r>
      <w:r w:rsidR="007B4610">
        <w:rPr>
          <w:sz w:val="26"/>
          <w:szCs w:val="26"/>
        </w:rPr>
        <w:t>ации» от 23.11. 2009г. № 261-ФЗ,</w:t>
      </w:r>
      <w:r w:rsidRPr="003B3E55">
        <w:rPr>
          <w:sz w:val="26"/>
          <w:szCs w:val="26"/>
        </w:rPr>
        <w:t xml:space="preserve"> законодательные акты Российской Федерации"; Федеральный закон от 06.10.2003 № 131-ФЗ «Об общих принципах организации местного самоуправления в Российской Федерации»; Указ Президента РФ от 04.06.2008 № 889 «О некоторых мерах по повышению энергетической и экологической эффективности российской экономики»;</w:t>
      </w:r>
      <w:r w:rsidR="003B3E55">
        <w:rPr>
          <w:sz w:val="26"/>
          <w:szCs w:val="26"/>
        </w:rPr>
        <w:t xml:space="preserve"> </w:t>
      </w:r>
      <w:r w:rsidRPr="003B3E55">
        <w:rPr>
          <w:sz w:val="26"/>
          <w:szCs w:val="26"/>
        </w:rPr>
        <w:t>Постановление правительства Российской Федерации от 31.12.</w:t>
      </w:r>
      <w:smartTag w:uri="urn:schemas-microsoft-com:office:smarttags" w:element="metricconverter">
        <w:smartTagPr>
          <w:attr w:name="ProductID" w:val="2009 г"/>
        </w:smartTagPr>
        <w:r w:rsidRPr="003B3E55">
          <w:rPr>
            <w:sz w:val="26"/>
            <w:szCs w:val="26"/>
          </w:rPr>
          <w:t>2009 г</w:t>
        </w:r>
      </w:smartTag>
      <w:r w:rsidRPr="003B3E55">
        <w:rPr>
          <w:sz w:val="26"/>
          <w:szCs w:val="26"/>
        </w:rPr>
        <w:t>. № 1225 «О требованиях к региональным и муниципальным программам в области энергосбережения и повышения энергетической эффективности»; Приказ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003B3E55">
        <w:rPr>
          <w:sz w:val="26"/>
          <w:szCs w:val="26"/>
        </w:rPr>
        <w:t>.</w:t>
      </w:r>
    </w:p>
    <w:p w:rsidR="006E5DB0" w:rsidRDefault="006E5DB0" w:rsidP="006E5DB0">
      <w:pPr>
        <w:ind w:firstLine="708"/>
      </w:pPr>
      <w:r w:rsidRPr="00882B9E">
        <w:t xml:space="preserve">Задача снижения расходов на энергоресурсы относится к приоритетной в области экономической, социальной и бюджетной политики администрации муниципального образования </w:t>
      </w:r>
      <w:r w:rsidR="00536513">
        <w:t>Имекский</w:t>
      </w:r>
      <w:r>
        <w:t xml:space="preserve"> сельсовет</w:t>
      </w:r>
      <w:r w:rsidRPr="00882B9E">
        <w:t>. Повышение эффективности использования энергии</w:t>
      </w:r>
      <w:r>
        <w:t xml:space="preserve"> </w:t>
      </w:r>
      <w:r w:rsidRPr="00882B9E">
        <w:t xml:space="preserve">- не просто способ снижения издержек, а важнейший источник перспективного развития района, рычаг подъема экономики. </w:t>
      </w:r>
    </w:p>
    <w:p w:rsidR="006E5DB0" w:rsidRPr="000859CC" w:rsidRDefault="006E5DB0" w:rsidP="006E5DB0">
      <w:pPr>
        <w:ind w:firstLine="720"/>
      </w:pPr>
      <w:r w:rsidRPr="000859CC">
        <w:t>Рост стоимости топливно-энергетических и коммунальных ресурсов приведет к следующим негативным последствиям:</w:t>
      </w:r>
    </w:p>
    <w:p w:rsidR="006E5DB0" w:rsidRPr="000859CC" w:rsidRDefault="006E5DB0" w:rsidP="006E5DB0">
      <w:pPr>
        <w:ind w:firstLine="720"/>
      </w:pPr>
      <w:r w:rsidRPr="000859CC">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6E5DB0" w:rsidRPr="000859CC" w:rsidRDefault="006E5DB0" w:rsidP="006E5DB0">
      <w:pPr>
        <w:ind w:firstLine="720"/>
      </w:pPr>
      <w:r w:rsidRPr="000859CC">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6E5DB0" w:rsidRPr="000859CC" w:rsidRDefault="006E5DB0" w:rsidP="006E5DB0">
      <w:pPr>
        <w:ind w:firstLine="720"/>
      </w:pPr>
      <w:r w:rsidRPr="000859CC">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6E5DB0" w:rsidRDefault="006E5DB0" w:rsidP="006E5DB0">
      <w:pPr>
        <w:ind w:firstLine="720"/>
      </w:pPr>
      <w:r w:rsidRPr="000859CC">
        <w:t>- опережающему росту затрат на оплату коммунальных ресурсов в расходах на содержание муниципальных бюджетных организаций, и вызванному этим снижению эффективности оказания услуг</w:t>
      </w:r>
      <w:r>
        <w:t>.</w:t>
      </w:r>
    </w:p>
    <w:p w:rsidR="006E5DB0" w:rsidRPr="000859CC" w:rsidRDefault="006E5DB0" w:rsidP="006E5DB0">
      <w:pPr>
        <w:ind w:firstLine="720"/>
      </w:pPr>
      <w:r w:rsidRPr="000859CC">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w:t>
      </w:r>
      <w:r w:rsidRPr="000859CC">
        <w:lastRenderedPageBreak/>
        <w:t>реализации срочных согласованных действий по повышению энергетической эффективности</w:t>
      </w:r>
      <w:r>
        <w:t xml:space="preserve"> при</w:t>
      </w:r>
      <w:r w:rsidRPr="000859CC">
        <w:t xml:space="preserve"> потреблении энергии и ресурсов других видов на территории</w:t>
      </w:r>
      <w:r>
        <w:t xml:space="preserve"> муниципального образования </w:t>
      </w:r>
      <w:r w:rsidR="00536513">
        <w:t>Имекский</w:t>
      </w:r>
      <w:r>
        <w:t xml:space="preserve"> сельсовет</w:t>
      </w:r>
      <w:r w:rsidRPr="000859CC">
        <w:t xml:space="preserve"> и прежде всего в муниципальных учреждениях. Основными мерами будут являться:</w:t>
      </w:r>
    </w:p>
    <w:p w:rsidR="006E5DB0" w:rsidRPr="000859CC" w:rsidRDefault="006E5DB0" w:rsidP="006E5DB0">
      <w:pPr>
        <w:ind w:firstLine="720"/>
      </w:pPr>
      <w:r w:rsidRPr="000859CC">
        <w:t>–</w:t>
      </w:r>
      <w:r>
        <w:t xml:space="preserve">  </w:t>
      </w:r>
      <w:r w:rsidRPr="000859CC">
        <w:t xml:space="preserve"> энергетический аудит для</w:t>
      </w:r>
      <w:r w:rsidR="00BD10B7">
        <w:t xml:space="preserve"> </w:t>
      </w:r>
      <w:r w:rsidRPr="000859CC">
        <w:t>выявления потерь и резервов экономии  энергопотребления</w:t>
      </w:r>
      <w:r>
        <w:t>;</w:t>
      </w:r>
    </w:p>
    <w:p w:rsidR="006E5DB0" w:rsidRPr="000859CC" w:rsidRDefault="006E5DB0" w:rsidP="006E5DB0">
      <w:r>
        <w:t xml:space="preserve">            </w:t>
      </w:r>
      <w:r w:rsidRPr="000859CC">
        <w:t>–</w:t>
      </w:r>
      <w:r>
        <w:t xml:space="preserve">    </w:t>
      </w:r>
      <w:r w:rsidRPr="000859CC">
        <w:t>применение в освещении энергосберегающих ламп;</w:t>
      </w:r>
    </w:p>
    <w:p w:rsidR="006E5DB0" w:rsidRPr="00BD10B7" w:rsidRDefault="006E5DB0" w:rsidP="006E5DB0">
      <w:pPr>
        <w:numPr>
          <w:ilvl w:val="0"/>
          <w:numId w:val="25"/>
        </w:numPr>
      </w:pPr>
      <w:r w:rsidRPr="000859CC">
        <w:t xml:space="preserve">утепление зданий при </w:t>
      </w:r>
      <w:r w:rsidRPr="00BD10B7">
        <w:t xml:space="preserve">капитальном </w:t>
      </w:r>
      <w:r w:rsidR="00BD10B7" w:rsidRPr="00BD10B7">
        <w:t xml:space="preserve"> и текущем </w:t>
      </w:r>
      <w:r w:rsidRPr="00BD10B7">
        <w:t>ремонте</w:t>
      </w:r>
      <w:r w:rsidR="00BD10B7" w:rsidRPr="00BD10B7">
        <w:t>.</w:t>
      </w:r>
    </w:p>
    <w:p w:rsidR="006E5DB0" w:rsidRDefault="006E5DB0" w:rsidP="006E5DB0">
      <w:pPr>
        <w:ind w:firstLine="720"/>
      </w:pPr>
    </w:p>
    <w:p w:rsidR="006E5DB0" w:rsidRDefault="006E5DB0" w:rsidP="006E5DB0">
      <w:pPr>
        <w:jc w:val="center"/>
        <w:rPr>
          <w:b/>
        </w:rPr>
      </w:pPr>
      <w:r w:rsidRPr="00882B9E">
        <w:rPr>
          <w:b/>
        </w:rPr>
        <w:t>2. Основные цели</w:t>
      </w:r>
      <w:r w:rsidR="009B6236">
        <w:rPr>
          <w:b/>
        </w:rPr>
        <w:t>.</w:t>
      </w:r>
      <w:r w:rsidRPr="00882B9E">
        <w:rPr>
          <w:b/>
        </w:rPr>
        <w:t xml:space="preserve"> </w:t>
      </w:r>
    </w:p>
    <w:p w:rsidR="006E5DB0" w:rsidRDefault="006E5DB0" w:rsidP="006E5DB0">
      <w:pPr>
        <w:jc w:val="center"/>
        <w:rPr>
          <w:b/>
        </w:rPr>
      </w:pPr>
    </w:p>
    <w:p w:rsidR="006E5DB0" w:rsidRDefault="006E5DB0" w:rsidP="006E5DB0">
      <w:pPr>
        <w:spacing w:line="228" w:lineRule="auto"/>
        <w:ind w:left="51" w:firstLine="720"/>
      </w:pPr>
      <w:r>
        <w:t>1.</w:t>
      </w:r>
      <w:r w:rsidR="00F04D5B">
        <w:t xml:space="preserve"> </w:t>
      </w:r>
      <w:r>
        <w:t>П</w:t>
      </w:r>
      <w:r w:rsidRPr="005D2127">
        <w:t>овышение энергети</w:t>
      </w:r>
      <w:r>
        <w:t xml:space="preserve">ческой эффективности при </w:t>
      </w:r>
      <w:r w:rsidRPr="005D2127">
        <w:t xml:space="preserve">потреблении энергетических ресурсов в </w:t>
      </w:r>
      <w:r>
        <w:t xml:space="preserve">Администрации </w:t>
      </w:r>
      <w:r w:rsidR="00536513">
        <w:t>Имекского</w:t>
      </w:r>
      <w:r>
        <w:t xml:space="preserve"> сельсовета.</w:t>
      </w:r>
    </w:p>
    <w:p w:rsidR="006E5DB0" w:rsidRPr="005D2127" w:rsidRDefault="006E5DB0" w:rsidP="006E5DB0">
      <w:pPr>
        <w:spacing w:line="228" w:lineRule="auto"/>
        <w:ind w:left="51" w:firstLine="720"/>
      </w:pPr>
      <w:r>
        <w:t>2.</w:t>
      </w:r>
      <w:r w:rsidR="00F04D5B">
        <w:t xml:space="preserve"> </w:t>
      </w:r>
      <w:r>
        <w:t>С</w:t>
      </w:r>
      <w:r w:rsidRPr="005D2127">
        <w:t>оздание условий для перевода экономики и бюджетной сферы муниципального образования на энергосберегающий путь развития.</w:t>
      </w:r>
    </w:p>
    <w:p w:rsidR="006E5DB0" w:rsidRDefault="006E5DB0" w:rsidP="006E5DB0">
      <w:pPr>
        <w:ind w:left="89" w:firstLine="720"/>
      </w:pPr>
    </w:p>
    <w:p w:rsidR="009B6236" w:rsidRPr="009B6236" w:rsidRDefault="009B6236" w:rsidP="009B6236">
      <w:pPr>
        <w:ind w:left="89" w:firstLine="720"/>
        <w:jc w:val="center"/>
        <w:rPr>
          <w:b/>
        </w:rPr>
      </w:pPr>
      <w:r w:rsidRPr="009B6236">
        <w:rPr>
          <w:b/>
        </w:rPr>
        <w:t>3. Основные задачи.</w:t>
      </w:r>
    </w:p>
    <w:p w:rsidR="009B6236" w:rsidRPr="005D2127" w:rsidRDefault="009B6236" w:rsidP="009B6236">
      <w:pPr>
        <w:ind w:left="89" w:firstLine="720"/>
      </w:pPr>
      <w:r>
        <w:t>1.</w:t>
      </w:r>
      <w:r w:rsidRPr="005D2127">
        <w:t xml:space="preserve">Создание оптимальных нормативно-правовых, организационных и экономических условий для реализации стратегии </w:t>
      </w:r>
      <w:proofErr w:type="spellStart"/>
      <w:r w:rsidRPr="005D2127">
        <w:t>энергоресурсосбережения</w:t>
      </w:r>
      <w:proofErr w:type="spellEnd"/>
      <w:r w:rsidRPr="005D2127">
        <w:t>;</w:t>
      </w:r>
    </w:p>
    <w:p w:rsidR="009B6236" w:rsidRPr="005D2127" w:rsidRDefault="009B6236" w:rsidP="009B6236">
      <w:pPr>
        <w:ind w:left="89" w:firstLine="720"/>
      </w:pPr>
      <w:r>
        <w:t>2.</w:t>
      </w:r>
      <w:r w:rsidRPr="005D2127">
        <w:t>Проведение энергетических обследований;</w:t>
      </w:r>
    </w:p>
    <w:p w:rsidR="009B6236" w:rsidRPr="005D2127" w:rsidRDefault="009B6236" w:rsidP="009B6236">
      <w:pPr>
        <w:ind w:left="89" w:firstLine="720"/>
      </w:pPr>
      <w:r>
        <w:t>3.</w:t>
      </w:r>
      <w:r w:rsidRPr="005D2127">
        <w:t>Обеспечение учета всего объема потребляемых энергетических ресурсов;</w:t>
      </w:r>
    </w:p>
    <w:p w:rsidR="009B6236" w:rsidRDefault="009B6236" w:rsidP="009B6236">
      <w:pPr>
        <w:ind w:left="89" w:firstLine="720"/>
      </w:pPr>
      <w:r>
        <w:t>4.</w:t>
      </w:r>
      <w:r w:rsidRPr="005D2127">
        <w:t>Уменьшение потребления энергии и связанных с этим за</w:t>
      </w:r>
      <w:r>
        <w:t>трат  в среднем на 15 процентов.</w:t>
      </w:r>
    </w:p>
    <w:p w:rsidR="006E5DB0" w:rsidRPr="00882B9E" w:rsidRDefault="006E5DB0" w:rsidP="006E5DB0"/>
    <w:p w:rsidR="006E5DB0" w:rsidRDefault="009B6236" w:rsidP="006E5DB0">
      <w:pPr>
        <w:shd w:val="clear" w:color="auto" w:fill="FFFFFF"/>
        <w:spacing w:line="322" w:lineRule="exact"/>
        <w:ind w:left="62" w:right="62" w:firstLine="720"/>
        <w:jc w:val="center"/>
        <w:rPr>
          <w:b/>
        </w:rPr>
      </w:pPr>
      <w:r>
        <w:rPr>
          <w:b/>
        </w:rPr>
        <w:t>4</w:t>
      </w:r>
      <w:r w:rsidR="006E5DB0" w:rsidRPr="00882B9E">
        <w:rPr>
          <w:b/>
        </w:rPr>
        <w:t>. Основные принципы Программы</w:t>
      </w:r>
    </w:p>
    <w:p w:rsidR="006E5DB0" w:rsidRPr="00882B9E" w:rsidRDefault="006E5DB0" w:rsidP="006E5DB0">
      <w:pPr>
        <w:shd w:val="clear" w:color="auto" w:fill="FFFFFF"/>
        <w:spacing w:line="322" w:lineRule="exact"/>
        <w:ind w:left="62" w:right="62" w:firstLine="720"/>
        <w:jc w:val="center"/>
      </w:pPr>
    </w:p>
    <w:p w:rsidR="006E5DB0" w:rsidRPr="00882B9E" w:rsidRDefault="006E5DB0" w:rsidP="008F03E3">
      <w:pPr>
        <w:shd w:val="clear" w:color="auto" w:fill="FFFFFF"/>
        <w:spacing w:line="322" w:lineRule="exact"/>
        <w:ind w:left="62" w:right="62" w:firstLine="720"/>
        <w:jc w:val="left"/>
      </w:pPr>
      <w:r w:rsidRPr="00882B9E">
        <w:t>Программа базируется на следующих основных принципах:</w:t>
      </w:r>
    </w:p>
    <w:p w:rsidR="006E5DB0" w:rsidRPr="00882B9E" w:rsidRDefault="006E5DB0" w:rsidP="008F03E3">
      <w:pPr>
        <w:shd w:val="clear" w:color="auto" w:fill="FFFFFF"/>
        <w:spacing w:line="322" w:lineRule="exact"/>
        <w:ind w:left="62" w:right="62" w:firstLine="720"/>
        <w:jc w:val="left"/>
      </w:pPr>
      <w:r w:rsidRPr="00882B9E">
        <w:t>- муниципальное регулирование, надзор и управление энергосбережением;</w:t>
      </w:r>
    </w:p>
    <w:p w:rsidR="006E5DB0" w:rsidRPr="00882B9E" w:rsidRDefault="006E5DB0" w:rsidP="008F03E3">
      <w:pPr>
        <w:shd w:val="clear" w:color="auto" w:fill="FFFFFF"/>
        <w:spacing w:line="322" w:lineRule="exact"/>
        <w:ind w:left="62" w:right="62" w:firstLine="720"/>
        <w:jc w:val="left"/>
      </w:pPr>
      <w:r w:rsidRPr="00882B9E">
        <w:t>- приоритет энергосбережения в учреждениях бюджетной сферы;</w:t>
      </w:r>
    </w:p>
    <w:p w:rsidR="006E5DB0" w:rsidRPr="00882B9E" w:rsidRDefault="006E5DB0" w:rsidP="008F03E3">
      <w:pPr>
        <w:shd w:val="clear" w:color="auto" w:fill="FFFFFF"/>
        <w:spacing w:line="322" w:lineRule="exact"/>
        <w:ind w:left="62" w:right="62" w:firstLine="720"/>
        <w:jc w:val="left"/>
      </w:pPr>
      <w:r w:rsidRPr="00882B9E">
        <w:t>- обязательность учета топливно-энергетических ресурсов;</w:t>
      </w:r>
    </w:p>
    <w:p w:rsidR="006E5DB0" w:rsidRDefault="006E5DB0" w:rsidP="008F03E3">
      <w:pPr>
        <w:shd w:val="clear" w:color="auto" w:fill="FFFFFF"/>
        <w:spacing w:line="322" w:lineRule="exact"/>
        <w:ind w:left="62" w:right="62" w:firstLine="720"/>
        <w:jc w:val="left"/>
      </w:pPr>
      <w:r w:rsidRPr="00882B9E">
        <w:t>- экономическая целесообразность энергосбережения, предоставление поощрений в пределах сэкономленных средств.</w:t>
      </w:r>
    </w:p>
    <w:p w:rsidR="003B3E55" w:rsidRDefault="003B3E55" w:rsidP="008F03E3">
      <w:pPr>
        <w:shd w:val="clear" w:color="auto" w:fill="FFFFFF"/>
        <w:spacing w:line="322" w:lineRule="exact"/>
        <w:ind w:left="62" w:right="62" w:firstLine="720"/>
        <w:jc w:val="left"/>
      </w:pPr>
    </w:p>
    <w:p w:rsidR="00EC2AEB" w:rsidRPr="00EC2AEB" w:rsidRDefault="009B6236" w:rsidP="00EC2AEB">
      <w:pPr>
        <w:pStyle w:val="1f3"/>
        <w:keepNext/>
        <w:keepLines/>
        <w:shd w:val="clear" w:color="auto" w:fill="auto"/>
        <w:spacing w:line="240" w:lineRule="auto"/>
        <w:ind w:firstLine="180"/>
        <w:jc w:val="center"/>
        <w:rPr>
          <w:rFonts w:ascii="Times New Roman" w:eastAsia="Calibri" w:hAnsi="Times New Roman" w:cs="Times New Roman"/>
          <w:b/>
          <w:color w:val="000000"/>
          <w:sz w:val="26"/>
          <w:szCs w:val="26"/>
        </w:rPr>
      </w:pPr>
      <w:r>
        <w:rPr>
          <w:rFonts w:ascii="Times New Roman" w:hAnsi="Times New Roman" w:cs="Times New Roman"/>
          <w:b/>
          <w:color w:val="000000"/>
          <w:sz w:val="26"/>
          <w:szCs w:val="26"/>
        </w:rPr>
        <w:t>5</w:t>
      </w:r>
      <w:r w:rsidR="00EC2AEB">
        <w:rPr>
          <w:rFonts w:ascii="Times New Roman" w:hAnsi="Times New Roman" w:cs="Times New Roman"/>
          <w:b/>
          <w:color w:val="000000"/>
          <w:sz w:val="26"/>
          <w:szCs w:val="26"/>
        </w:rPr>
        <w:t xml:space="preserve">. </w:t>
      </w:r>
      <w:r w:rsidR="00EC2AEB" w:rsidRPr="00EC2AEB">
        <w:rPr>
          <w:rFonts w:ascii="Times New Roman" w:eastAsia="Calibri" w:hAnsi="Times New Roman" w:cs="Times New Roman"/>
          <w:b/>
          <w:color w:val="000000"/>
          <w:sz w:val="26"/>
          <w:szCs w:val="26"/>
        </w:rPr>
        <w:t>Анализ текущего состояния энергосбережения и повышения энергетической эффективности</w:t>
      </w:r>
    </w:p>
    <w:p w:rsidR="00EC2AEB" w:rsidRPr="00EC2AEB" w:rsidRDefault="00EC2AEB" w:rsidP="00EC2AEB">
      <w:pPr>
        <w:pStyle w:val="af0"/>
        <w:spacing w:before="0" w:beforeAutospacing="0" w:after="0" w:afterAutospacing="0"/>
        <w:rPr>
          <w:color w:val="000000"/>
          <w:sz w:val="26"/>
          <w:szCs w:val="26"/>
        </w:rPr>
      </w:pPr>
      <w:r w:rsidRPr="00EC2AEB">
        <w:rPr>
          <w:color w:val="000000"/>
          <w:sz w:val="26"/>
          <w:szCs w:val="26"/>
        </w:rPr>
        <w:t xml:space="preserve">        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EC2AEB" w:rsidRPr="007C1951" w:rsidRDefault="00EC2AEB" w:rsidP="00EC2AEB">
      <w:pPr>
        <w:pStyle w:val="af0"/>
        <w:spacing w:before="0" w:beforeAutospacing="0" w:after="0" w:afterAutospacing="0"/>
        <w:rPr>
          <w:sz w:val="26"/>
          <w:szCs w:val="26"/>
        </w:rPr>
      </w:pPr>
      <w:r w:rsidRPr="00EC2AEB">
        <w:rPr>
          <w:color w:val="000000"/>
          <w:sz w:val="26"/>
          <w:szCs w:val="26"/>
        </w:rPr>
        <w:t xml:space="preserve">         Создание условий для повышения эффективности использования энергетических ресурсов становится </w:t>
      </w:r>
      <w:r w:rsidRPr="00EC2AEB">
        <w:rPr>
          <w:sz w:val="26"/>
          <w:szCs w:val="26"/>
        </w:rPr>
        <w:t xml:space="preserve">одним из приоритетных направлений работы  </w:t>
      </w:r>
      <w:r>
        <w:rPr>
          <w:sz w:val="26"/>
          <w:szCs w:val="26"/>
        </w:rPr>
        <w:t>А</w:t>
      </w:r>
      <w:r w:rsidRPr="00EC2AEB">
        <w:rPr>
          <w:sz w:val="26"/>
          <w:szCs w:val="26"/>
        </w:rPr>
        <w:t xml:space="preserve">дминистрации  </w:t>
      </w:r>
      <w:r w:rsidR="005E4C09">
        <w:rPr>
          <w:sz w:val="26"/>
          <w:szCs w:val="26"/>
        </w:rPr>
        <w:t>Имекского</w:t>
      </w:r>
      <w:r>
        <w:rPr>
          <w:sz w:val="26"/>
          <w:szCs w:val="26"/>
        </w:rPr>
        <w:t xml:space="preserve"> сельсовета</w:t>
      </w:r>
      <w:r w:rsidRPr="00EC2AEB">
        <w:rPr>
          <w:sz w:val="26"/>
          <w:szCs w:val="26"/>
        </w:rPr>
        <w:t>.</w:t>
      </w:r>
    </w:p>
    <w:p w:rsidR="00397DE7" w:rsidRPr="007C1951" w:rsidRDefault="00397DE7" w:rsidP="00EC2AEB">
      <w:pPr>
        <w:pStyle w:val="af0"/>
        <w:spacing w:before="0" w:beforeAutospacing="0" w:after="0" w:afterAutospacing="0"/>
        <w:rPr>
          <w:sz w:val="26"/>
          <w:szCs w:val="26"/>
        </w:rPr>
      </w:pPr>
    </w:p>
    <w:p w:rsidR="00D92291" w:rsidRDefault="00D92291" w:rsidP="007B4610">
      <w:pPr>
        <w:autoSpaceDE w:val="0"/>
        <w:autoSpaceDN w:val="0"/>
        <w:adjustRightInd w:val="0"/>
        <w:jc w:val="center"/>
        <w:rPr>
          <w:rFonts w:eastAsiaTheme="minorHAnsi"/>
          <w:b/>
          <w:bCs/>
          <w:color w:val="000000"/>
          <w:szCs w:val="26"/>
          <w:lang w:eastAsia="en-US"/>
        </w:rPr>
      </w:pPr>
    </w:p>
    <w:p w:rsidR="00D92291" w:rsidRDefault="00D92291" w:rsidP="007B4610">
      <w:pPr>
        <w:autoSpaceDE w:val="0"/>
        <w:autoSpaceDN w:val="0"/>
        <w:adjustRightInd w:val="0"/>
        <w:jc w:val="center"/>
        <w:rPr>
          <w:rFonts w:eastAsiaTheme="minorHAnsi"/>
          <w:b/>
          <w:bCs/>
          <w:color w:val="000000"/>
          <w:szCs w:val="26"/>
          <w:lang w:eastAsia="en-US"/>
        </w:rPr>
      </w:pPr>
    </w:p>
    <w:p w:rsidR="00D92291" w:rsidRDefault="00D92291" w:rsidP="007B4610">
      <w:pPr>
        <w:autoSpaceDE w:val="0"/>
        <w:autoSpaceDN w:val="0"/>
        <w:adjustRightInd w:val="0"/>
        <w:jc w:val="center"/>
        <w:rPr>
          <w:rFonts w:eastAsiaTheme="minorHAnsi"/>
          <w:b/>
          <w:bCs/>
          <w:color w:val="000000"/>
          <w:szCs w:val="26"/>
          <w:lang w:eastAsia="en-US"/>
        </w:rPr>
      </w:pPr>
    </w:p>
    <w:p w:rsidR="00397DE7" w:rsidRPr="00EC2AEB" w:rsidRDefault="00397DE7" w:rsidP="007B4610">
      <w:pPr>
        <w:autoSpaceDE w:val="0"/>
        <w:autoSpaceDN w:val="0"/>
        <w:adjustRightInd w:val="0"/>
        <w:jc w:val="center"/>
        <w:rPr>
          <w:rFonts w:eastAsiaTheme="minorHAnsi"/>
          <w:b/>
          <w:color w:val="000000"/>
          <w:szCs w:val="26"/>
          <w:lang w:eastAsia="en-US"/>
        </w:rPr>
      </w:pPr>
      <w:r w:rsidRPr="00EC2AEB">
        <w:rPr>
          <w:rFonts w:eastAsiaTheme="minorHAnsi"/>
          <w:b/>
          <w:bCs/>
          <w:color w:val="000000"/>
          <w:szCs w:val="26"/>
          <w:lang w:eastAsia="en-US"/>
        </w:rPr>
        <w:t>Характеристика зданий, строений, сооружений</w:t>
      </w:r>
    </w:p>
    <w:p w:rsidR="00397DE7" w:rsidRPr="00F4024B" w:rsidRDefault="00397DE7" w:rsidP="00D92291">
      <w:pPr>
        <w:autoSpaceDE w:val="0"/>
        <w:autoSpaceDN w:val="0"/>
        <w:adjustRightInd w:val="0"/>
        <w:jc w:val="center"/>
        <w:rPr>
          <w:rFonts w:eastAsiaTheme="minorHAnsi"/>
          <w:b/>
          <w:color w:val="000000"/>
          <w:sz w:val="28"/>
          <w:szCs w:val="28"/>
          <w:lang w:eastAsia="en-US"/>
        </w:rPr>
      </w:pPr>
      <w:r w:rsidRPr="00F4024B">
        <w:rPr>
          <w:rFonts w:eastAsiaTheme="minorHAnsi"/>
          <w:b/>
          <w:bCs/>
          <w:color w:val="000000"/>
          <w:sz w:val="28"/>
          <w:szCs w:val="28"/>
          <w:lang w:eastAsia="en-US"/>
        </w:rPr>
        <w:t>1. Здание Администрации</w:t>
      </w:r>
    </w:p>
    <w:tbl>
      <w:tblPr>
        <w:tblW w:w="0" w:type="auto"/>
        <w:tblBorders>
          <w:top w:val="nil"/>
          <w:left w:val="nil"/>
          <w:bottom w:val="nil"/>
          <w:right w:val="nil"/>
        </w:tblBorders>
        <w:tblLayout w:type="fixed"/>
        <w:tblLook w:val="0000"/>
      </w:tblPr>
      <w:tblGrid>
        <w:gridCol w:w="3234"/>
        <w:gridCol w:w="3234"/>
      </w:tblGrid>
      <w:tr w:rsidR="00397DE7" w:rsidRPr="00EC2AEB" w:rsidTr="00C760DF">
        <w:trPr>
          <w:trHeight w:val="135"/>
        </w:trPr>
        <w:tc>
          <w:tcPr>
            <w:tcW w:w="3234" w:type="dxa"/>
          </w:tcPr>
          <w:p w:rsidR="00397DE7" w:rsidRPr="00EC2AEB" w:rsidRDefault="00397DE7" w:rsidP="00C760DF">
            <w:pPr>
              <w:autoSpaceDE w:val="0"/>
              <w:autoSpaceDN w:val="0"/>
              <w:adjustRightInd w:val="0"/>
              <w:jc w:val="left"/>
              <w:rPr>
                <w:rFonts w:eastAsiaTheme="minorHAnsi"/>
                <w:color w:val="000000"/>
                <w:szCs w:val="26"/>
                <w:lang w:eastAsia="en-US"/>
              </w:rPr>
            </w:pPr>
            <w:r w:rsidRPr="00EC2AEB">
              <w:rPr>
                <w:rFonts w:eastAsiaTheme="minorHAnsi"/>
                <w:bCs/>
                <w:color w:val="000000"/>
                <w:szCs w:val="26"/>
                <w:lang w:eastAsia="en-US"/>
              </w:rPr>
              <w:t xml:space="preserve">Общая площадь здания, </w:t>
            </w:r>
            <w:r w:rsidRPr="00EC2AEB">
              <w:rPr>
                <w:rFonts w:eastAsiaTheme="minorHAnsi"/>
                <w:bCs/>
                <w:color w:val="000000"/>
                <w:szCs w:val="26"/>
                <w:lang w:eastAsia="en-US"/>
              </w:rPr>
              <w:lastRenderedPageBreak/>
              <w:t xml:space="preserve">м2 </w:t>
            </w:r>
          </w:p>
        </w:tc>
        <w:tc>
          <w:tcPr>
            <w:tcW w:w="3234" w:type="dxa"/>
          </w:tcPr>
          <w:p w:rsidR="00397DE7" w:rsidRPr="00EC2AEB" w:rsidRDefault="007B574F" w:rsidP="00C760DF">
            <w:pPr>
              <w:autoSpaceDE w:val="0"/>
              <w:autoSpaceDN w:val="0"/>
              <w:adjustRightInd w:val="0"/>
              <w:jc w:val="left"/>
              <w:rPr>
                <w:rFonts w:eastAsiaTheme="minorHAnsi"/>
                <w:color w:val="000000"/>
                <w:szCs w:val="26"/>
                <w:highlight w:val="yellow"/>
                <w:lang w:eastAsia="en-US"/>
              </w:rPr>
            </w:pPr>
            <w:r>
              <w:rPr>
                <w:rFonts w:eastAsiaTheme="minorHAnsi"/>
                <w:color w:val="000000"/>
                <w:szCs w:val="26"/>
                <w:lang w:eastAsia="en-US"/>
              </w:rPr>
              <w:lastRenderedPageBreak/>
              <w:t>129,9</w:t>
            </w:r>
            <w:r w:rsidR="00397DE7" w:rsidRPr="00101B9D">
              <w:rPr>
                <w:rFonts w:eastAsiaTheme="minorHAnsi"/>
                <w:color w:val="000000"/>
                <w:szCs w:val="26"/>
                <w:lang w:eastAsia="en-US"/>
              </w:rPr>
              <w:t xml:space="preserve"> </w:t>
            </w:r>
          </w:p>
        </w:tc>
      </w:tr>
      <w:tr w:rsidR="00397DE7" w:rsidRPr="00EC2AEB" w:rsidTr="00C760DF">
        <w:trPr>
          <w:trHeight w:val="135"/>
        </w:trPr>
        <w:tc>
          <w:tcPr>
            <w:tcW w:w="3234" w:type="dxa"/>
          </w:tcPr>
          <w:p w:rsidR="00397DE7" w:rsidRPr="00EC2AEB" w:rsidRDefault="00397DE7" w:rsidP="00C760DF">
            <w:pPr>
              <w:autoSpaceDE w:val="0"/>
              <w:autoSpaceDN w:val="0"/>
              <w:adjustRightInd w:val="0"/>
              <w:jc w:val="left"/>
              <w:rPr>
                <w:rFonts w:eastAsiaTheme="minorHAnsi"/>
                <w:color w:val="000000"/>
                <w:szCs w:val="26"/>
                <w:lang w:eastAsia="en-US"/>
              </w:rPr>
            </w:pPr>
            <w:r w:rsidRPr="00EC2AEB">
              <w:rPr>
                <w:rFonts w:eastAsiaTheme="minorHAnsi"/>
                <w:bCs/>
                <w:color w:val="000000"/>
                <w:szCs w:val="26"/>
                <w:lang w:eastAsia="en-US"/>
              </w:rPr>
              <w:lastRenderedPageBreak/>
              <w:t xml:space="preserve">Отапливаемая площадь здания, м2 </w:t>
            </w:r>
          </w:p>
        </w:tc>
        <w:tc>
          <w:tcPr>
            <w:tcW w:w="3234" w:type="dxa"/>
          </w:tcPr>
          <w:p w:rsidR="00397DE7" w:rsidRPr="00EC2AEB" w:rsidRDefault="007B574F" w:rsidP="00C760DF">
            <w:pPr>
              <w:autoSpaceDE w:val="0"/>
              <w:autoSpaceDN w:val="0"/>
              <w:adjustRightInd w:val="0"/>
              <w:jc w:val="left"/>
              <w:rPr>
                <w:rFonts w:eastAsiaTheme="minorHAnsi"/>
                <w:color w:val="000000"/>
                <w:szCs w:val="26"/>
                <w:lang w:eastAsia="en-US"/>
              </w:rPr>
            </w:pPr>
            <w:r>
              <w:rPr>
                <w:rFonts w:eastAsiaTheme="minorHAnsi"/>
                <w:color w:val="000000"/>
                <w:szCs w:val="26"/>
                <w:lang w:eastAsia="en-US"/>
              </w:rPr>
              <w:t>111,2</w:t>
            </w:r>
            <w:r w:rsidR="00397DE7" w:rsidRPr="00EC2AEB">
              <w:rPr>
                <w:rFonts w:eastAsiaTheme="minorHAnsi"/>
                <w:color w:val="000000"/>
                <w:szCs w:val="26"/>
                <w:lang w:eastAsia="en-US"/>
              </w:rPr>
              <w:t xml:space="preserve"> </w:t>
            </w:r>
          </w:p>
        </w:tc>
      </w:tr>
      <w:tr w:rsidR="00397DE7" w:rsidRPr="00EC2AEB" w:rsidTr="00C760DF">
        <w:trPr>
          <w:trHeight w:val="111"/>
        </w:trPr>
        <w:tc>
          <w:tcPr>
            <w:tcW w:w="3234" w:type="dxa"/>
          </w:tcPr>
          <w:p w:rsidR="00397DE7" w:rsidRPr="00EC2AEB" w:rsidRDefault="00397DE7" w:rsidP="00C760DF">
            <w:pPr>
              <w:autoSpaceDE w:val="0"/>
              <w:autoSpaceDN w:val="0"/>
              <w:adjustRightInd w:val="0"/>
              <w:jc w:val="left"/>
              <w:rPr>
                <w:rFonts w:eastAsiaTheme="minorHAnsi"/>
                <w:color w:val="000000"/>
                <w:szCs w:val="26"/>
                <w:lang w:eastAsia="en-US"/>
              </w:rPr>
            </w:pPr>
            <w:r w:rsidRPr="00EC2AEB">
              <w:rPr>
                <w:rFonts w:eastAsiaTheme="minorHAnsi"/>
                <w:bCs/>
                <w:color w:val="000000"/>
                <w:szCs w:val="26"/>
                <w:lang w:eastAsia="en-US"/>
              </w:rPr>
              <w:t xml:space="preserve">Численность сотрудников, </w:t>
            </w:r>
          </w:p>
        </w:tc>
        <w:tc>
          <w:tcPr>
            <w:tcW w:w="3234" w:type="dxa"/>
          </w:tcPr>
          <w:p w:rsidR="00397DE7" w:rsidRPr="00EC2AEB" w:rsidRDefault="007B574F" w:rsidP="00C760DF">
            <w:pPr>
              <w:autoSpaceDE w:val="0"/>
              <w:autoSpaceDN w:val="0"/>
              <w:adjustRightInd w:val="0"/>
              <w:jc w:val="left"/>
              <w:rPr>
                <w:rFonts w:eastAsiaTheme="minorHAnsi"/>
                <w:color w:val="000000"/>
                <w:szCs w:val="26"/>
                <w:lang w:eastAsia="en-US"/>
              </w:rPr>
            </w:pPr>
            <w:r>
              <w:rPr>
                <w:rFonts w:eastAsiaTheme="minorHAnsi"/>
                <w:color w:val="000000"/>
                <w:szCs w:val="26"/>
                <w:lang w:val="en-US" w:eastAsia="en-US"/>
              </w:rPr>
              <w:t>9</w:t>
            </w:r>
            <w:r w:rsidR="00397DE7" w:rsidRPr="00EC2AEB">
              <w:rPr>
                <w:rFonts w:eastAsiaTheme="minorHAnsi"/>
                <w:color w:val="000000"/>
                <w:szCs w:val="26"/>
                <w:lang w:eastAsia="en-US"/>
              </w:rPr>
              <w:t xml:space="preserve"> </w:t>
            </w:r>
          </w:p>
        </w:tc>
      </w:tr>
    </w:tbl>
    <w:p w:rsidR="00397DE7" w:rsidRDefault="00397DE7" w:rsidP="00397DE7">
      <w:pPr>
        <w:shd w:val="clear" w:color="auto" w:fill="FFFFFF"/>
        <w:spacing w:line="322" w:lineRule="exact"/>
        <w:ind w:left="62" w:right="62" w:firstLine="720"/>
      </w:pPr>
    </w:p>
    <w:p w:rsidR="00397DE7" w:rsidRPr="00397DE7" w:rsidRDefault="00397DE7" w:rsidP="00397DE7">
      <w:pPr>
        <w:autoSpaceDE w:val="0"/>
        <w:autoSpaceDN w:val="0"/>
        <w:adjustRightInd w:val="0"/>
        <w:jc w:val="left"/>
        <w:rPr>
          <w:rFonts w:eastAsiaTheme="minorHAnsi"/>
          <w:color w:val="000000"/>
          <w:szCs w:val="26"/>
          <w:lang w:eastAsia="en-US"/>
        </w:rPr>
      </w:pPr>
      <w:r w:rsidRPr="00397DE7">
        <w:rPr>
          <w:rFonts w:eastAsiaTheme="minorHAnsi"/>
          <w:b/>
          <w:bCs/>
          <w:color w:val="000000"/>
          <w:szCs w:val="26"/>
          <w:lang w:eastAsia="en-US"/>
        </w:rPr>
        <w:t xml:space="preserve">Система электроснабжения </w:t>
      </w:r>
    </w:p>
    <w:p w:rsidR="00397DE7" w:rsidRPr="00397DE7" w:rsidRDefault="00397DE7" w:rsidP="00397DE7">
      <w:pPr>
        <w:shd w:val="clear" w:color="auto" w:fill="FFFFFF"/>
        <w:spacing w:line="322" w:lineRule="exact"/>
        <w:ind w:left="62" w:right="62"/>
        <w:rPr>
          <w:szCs w:val="26"/>
        </w:rPr>
      </w:pPr>
      <w:r w:rsidRPr="00C50E30">
        <w:rPr>
          <w:rFonts w:eastAsiaTheme="minorHAnsi"/>
          <w:color w:val="000000"/>
          <w:szCs w:val="26"/>
          <w:lang w:eastAsia="en-US"/>
        </w:rPr>
        <w:t>Система внутреннего освещения имеет 1 ввод, оборудованный</w:t>
      </w:r>
      <w:r w:rsidR="00B843CB" w:rsidRPr="00C50E30">
        <w:rPr>
          <w:rFonts w:eastAsiaTheme="minorHAnsi"/>
          <w:color w:val="000000"/>
          <w:szCs w:val="26"/>
          <w:lang w:eastAsia="en-US"/>
        </w:rPr>
        <w:t xml:space="preserve"> </w:t>
      </w:r>
      <w:r w:rsidRPr="00C50E30">
        <w:rPr>
          <w:rFonts w:eastAsiaTheme="minorHAnsi"/>
          <w:color w:val="000000"/>
          <w:szCs w:val="26"/>
          <w:lang w:eastAsia="en-US"/>
        </w:rPr>
        <w:t xml:space="preserve">прибором учета, состоит </w:t>
      </w:r>
      <w:r w:rsidR="007B574F">
        <w:rPr>
          <w:rFonts w:eastAsiaTheme="minorHAnsi"/>
          <w:color w:val="000000"/>
          <w:szCs w:val="26"/>
          <w:lang w:eastAsia="en-US"/>
        </w:rPr>
        <w:t>из</w:t>
      </w:r>
      <w:r w:rsidRPr="00C50E30">
        <w:rPr>
          <w:rFonts w:eastAsiaTheme="minorHAnsi"/>
          <w:color w:val="000000"/>
          <w:szCs w:val="26"/>
          <w:lang w:eastAsia="en-US"/>
        </w:rPr>
        <w:t xml:space="preserve"> светодиодные лампы (</w:t>
      </w:r>
      <w:r w:rsidR="007B574F">
        <w:rPr>
          <w:rFonts w:eastAsiaTheme="minorHAnsi"/>
          <w:color w:val="000000"/>
          <w:szCs w:val="26"/>
          <w:lang w:eastAsia="en-US"/>
        </w:rPr>
        <w:t>1</w:t>
      </w:r>
      <w:r w:rsidR="00DC5EE1" w:rsidRPr="00C50E30">
        <w:rPr>
          <w:rFonts w:eastAsiaTheme="minorHAnsi"/>
          <w:color w:val="000000"/>
          <w:szCs w:val="26"/>
          <w:lang w:eastAsia="en-US"/>
        </w:rPr>
        <w:t>6</w:t>
      </w:r>
      <w:r w:rsidR="007B574F">
        <w:rPr>
          <w:rFonts w:eastAsiaTheme="minorHAnsi"/>
          <w:color w:val="000000"/>
          <w:szCs w:val="26"/>
          <w:lang w:eastAsia="en-US"/>
        </w:rPr>
        <w:t xml:space="preserve"> шт./30 Вт)</w:t>
      </w:r>
      <w:r w:rsidRPr="00C50E30">
        <w:rPr>
          <w:rFonts w:eastAsiaTheme="minorHAnsi"/>
          <w:color w:val="000000"/>
          <w:szCs w:val="26"/>
          <w:lang w:eastAsia="en-US"/>
        </w:rPr>
        <w:t xml:space="preserve">. Система уличного освещения имеет </w:t>
      </w:r>
      <w:r w:rsidR="00B843CB" w:rsidRPr="00C50E30">
        <w:rPr>
          <w:rFonts w:eastAsiaTheme="minorHAnsi"/>
          <w:color w:val="000000"/>
          <w:szCs w:val="26"/>
          <w:lang w:eastAsia="en-US"/>
        </w:rPr>
        <w:t>10</w:t>
      </w:r>
      <w:r w:rsidRPr="00C50E30">
        <w:rPr>
          <w:rFonts w:eastAsiaTheme="minorHAnsi"/>
          <w:color w:val="000000"/>
          <w:szCs w:val="26"/>
          <w:lang w:eastAsia="en-US"/>
        </w:rPr>
        <w:t xml:space="preserve"> вводов, оборудованные приборами учета, </w:t>
      </w:r>
      <w:r w:rsidR="00B843CB" w:rsidRPr="00C50E30">
        <w:rPr>
          <w:rFonts w:eastAsiaTheme="minorHAnsi"/>
          <w:color w:val="000000"/>
          <w:szCs w:val="26"/>
          <w:lang w:eastAsia="en-US"/>
        </w:rPr>
        <w:t>оснащено таймерами включения и выключения по графику</w:t>
      </w:r>
      <w:r w:rsidRPr="00C50E30">
        <w:rPr>
          <w:rFonts w:eastAsiaTheme="minorHAnsi"/>
          <w:color w:val="000000"/>
          <w:szCs w:val="26"/>
          <w:lang w:eastAsia="en-US"/>
        </w:rPr>
        <w:t xml:space="preserve">. Система уличного освещения включает </w:t>
      </w:r>
      <w:r w:rsidR="004F2B14">
        <w:rPr>
          <w:rFonts w:eastAsiaTheme="minorHAnsi"/>
          <w:color w:val="000000"/>
          <w:szCs w:val="26"/>
          <w:lang w:eastAsia="en-US"/>
        </w:rPr>
        <w:t>в себя</w:t>
      </w:r>
      <w:r w:rsidR="00AC55BC">
        <w:rPr>
          <w:rFonts w:eastAsiaTheme="minorHAnsi"/>
          <w:color w:val="000000"/>
          <w:szCs w:val="26"/>
          <w:lang w:eastAsia="en-US"/>
        </w:rPr>
        <w:t xml:space="preserve"> </w:t>
      </w:r>
      <w:r w:rsidR="006E6B93">
        <w:rPr>
          <w:rFonts w:eastAsiaTheme="minorHAnsi"/>
          <w:color w:val="000000"/>
          <w:szCs w:val="26"/>
          <w:lang w:eastAsia="en-US"/>
        </w:rPr>
        <w:t xml:space="preserve">29 опор с лампами ДРЛ-250 и </w:t>
      </w:r>
      <w:r w:rsidR="00B843CB" w:rsidRPr="00C50E30">
        <w:rPr>
          <w:rFonts w:eastAsiaTheme="minorHAnsi"/>
          <w:color w:val="000000"/>
          <w:szCs w:val="26"/>
          <w:lang w:eastAsia="en-US"/>
        </w:rPr>
        <w:t>81опору</w:t>
      </w:r>
      <w:r w:rsidR="00C50E30" w:rsidRPr="00C50E30">
        <w:rPr>
          <w:rFonts w:eastAsiaTheme="minorHAnsi"/>
          <w:color w:val="000000"/>
          <w:szCs w:val="26"/>
          <w:lang w:eastAsia="en-US"/>
        </w:rPr>
        <w:t xml:space="preserve"> со </w:t>
      </w:r>
      <w:r w:rsidR="00B843CB" w:rsidRPr="00C50E30">
        <w:rPr>
          <w:rFonts w:eastAsiaTheme="minorHAnsi"/>
          <w:color w:val="000000"/>
          <w:szCs w:val="26"/>
          <w:lang w:eastAsia="en-US"/>
        </w:rPr>
        <w:t xml:space="preserve"> светодиодными светильниками</w:t>
      </w:r>
      <w:r w:rsidRPr="00C50E30">
        <w:rPr>
          <w:rFonts w:eastAsiaTheme="minorHAnsi"/>
          <w:color w:val="000000"/>
          <w:szCs w:val="26"/>
          <w:lang w:eastAsia="en-US"/>
        </w:rPr>
        <w:t>.</w:t>
      </w:r>
    </w:p>
    <w:p w:rsidR="00397DE7" w:rsidRPr="00397DE7" w:rsidRDefault="00397DE7" w:rsidP="00397DE7">
      <w:pPr>
        <w:shd w:val="clear" w:color="auto" w:fill="FFFFFF"/>
        <w:spacing w:line="322" w:lineRule="exact"/>
        <w:ind w:left="62" w:right="62" w:firstLine="720"/>
        <w:rPr>
          <w:szCs w:val="26"/>
        </w:rPr>
      </w:pPr>
    </w:p>
    <w:p w:rsidR="00397DE7" w:rsidRPr="00EC2AEB" w:rsidRDefault="00397DE7" w:rsidP="00397DE7">
      <w:pPr>
        <w:autoSpaceDE w:val="0"/>
        <w:autoSpaceDN w:val="0"/>
        <w:adjustRightInd w:val="0"/>
        <w:jc w:val="left"/>
        <w:rPr>
          <w:rFonts w:eastAsiaTheme="minorHAnsi"/>
          <w:color w:val="000000"/>
          <w:szCs w:val="26"/>
          <w:lang w:eastAsia="en-US"/>
        </w:rPr>
      </w:pPr>
      <w:r w:rsidRPr="00EC2AEB">
        <w:rPr>
          <w:rFonts w:eastAsiaTheme="minorHAnsi"/>
          <w:b/>
          <w:bCs/>
          <w:color w:val="000000"/>
          <w:szCs w:val="26"/>
          <w:lang w:eastAsia="en-US"/>
        </w:rPr>
        <w:t xml:space="preserve">Система отопления </w:t>
      </w:r>
    </w:p>
    <w:p w:rsidR="007B574F" w:rsidRDefault="00397DE7" w:rsidP="007B574F">
      <w:pPr>
        <w:autoSpaceDE w:val="0"/>
        <w:autoSpaceDN w:val="0"/>
        <w:adjustRightInd w:val="0"/>
        <w:jc w:val="left"/>
        <w:rPr>
          <w:szCs w:val="26"/>
        </w:rPr>
      </w:pPr>
      <w:r w:rsidRPr="00F7571D">
        <w:rPr>
          <w:rFonts w:eastAsiaTheme="minorHAnsi"/>
          <w:color w:val="000000"/>
          <w:szCs w:val="26"/>
          <w:lang w:eastAsia="en-US"/>
        </w:rPr>
        <w:t xml:space="preserve">Отопление </w:t>
      </w:r>
      <w:r w:rsidR="008A3D9D" w:rsidRPr="00F7571D">
        <w:rPr>
          <w:rFonts w:eastAsiaTheme="minorHAnsi"/>
          <w:color w:val="000000"/>
          <w:szCs w:val="26"/>
          <w:lang w:eastAsia="en-US"/>
        </w:rPr>
        <w:t xml:space="preserve">здания Администрации </w:t>
      </w:r>
      <w:r w:rsidRPr="00F7571D">
        <w:rPr>
          <w:rFonts w:eastAsiaTheme="minorHAnsi"/>
          <w:color w:val="000000"/>
          <w:szCs w:val="26"/>
          <w:lang w:eastAsia="en-US"/>
        </w:rPr>
        <w:t xml:space="preserve">осуществляется </w:t>
      </w:r>
      <w:r w:rsidR="007B574F" w:rsidRPr="003D4077">
        <w:rPr>
          <w:szCs w:val="26"/>
        </w:rPr>
        <w:t>от собственной котельной. В качестве печного топлива используются угол</w:t>
      </w:r>
      <w:r w:rsidR="007B574F">
        <w:rPr>
          <w:szCs w:val="26"/>
        </w:rPr>
        <w:t xml:space="preserve">ь, </w:t>
      </w:r>
      <w:r w:rsidR="007B574F" w:rsidRPr="00F7571D">
        <w:rPr>
          <w:rFonts w:eastAsiaTheme="minorHAnsi"/>
          <w:color w:val="000000"/>
          <w:szCs w:val="26"/>
          <w:lang w:eastAsia="en-US"/>
        </w:rPr>
        <w:t>электронасос</w:t>
      </w:r>
      <w:r w:rsidR="007B574F">
        <w:rPr>
          <w:rFonts w:eastAsiaTheme="minorHAnsi"/>
          <w:color w:val="000000"/>
          <w:szCs w:val="26"/>
          <w:lang w:eastAsia="en-US"/>
        </w:rPr>
        <w:t>, 1 прибор учета.</w:t>
      </w:r>
    </w:p>
    <w:p w:rsidR="00397DE7" w:rsidRPr="00397DE7" w:rsidRDefault="00397DE7" w:rsidP="007B574F">
      <w:pPr>
        <w:autoSpaceDE w:val="0"/>
        <w:autoSpaceDN w:val="0"/>
        <w:adjustRightInd w:val="0"/>
        <w:jc w:val="left"/>
        <w:rPr>
          <w:rFonts w:eastAsiaTheme="minorHAnsi"/>
          <w:color w:val="000000"/>
          <w:szCs w:val="26"/>
          <w:lang w:eastAsia="en-US"/>
        </w:rPr>
      </w:pPr>
      <w:r w:rsidRPr="00F4024B">
        <w:rPr>
          <w:rFonts w:eastAsiaTheme="minorHAnsi"/>
          <w:color w:val="000000"/>
          <w:szCs w:val="26"/>
          <w:lang w:eastAsia="en-US"/>
        </w:rPr>
        <w:t xml:space="preserve">Количество окон ПВХ – </w:t>
      </w:r>
      <w:r w:rsidR="007B574F">
        <w:rPr>
          <w:rFonts w:eastAsiaTheme="minorHAnsi"/>
          <w:color w:val="000000"/>
          <w:szCs w:val="26"/>
          <w:lang w:eastAsia="en-US"/>
        </w:rPr>
        <w:t>1</w:t>
      </w:r>
      <w:r w:rsidR="00F4024B" w:rsidRPr="00F4024B">
        <w:rPr>
          <w:rFonts w:eastAsiaTheme="minorHAnsi"/>
          <w:color w:val="000000"/>
          <w:szCs w:val="26"/>
          <w:lang w:eastAsia="en-US"/>
        </w:rPr>
        <w:t xml:space="preserve"> шт. (1,5м х1,2м);</w:t>
      </w:r>
      <w:r w:rsidR="007B574F">
        <w:rPr>
          <w:rFonts w:eastAsiaTheme="minorHAnsi"/>
          <w:color w:val="000000"/>
          <w:szCs w:val="26"/>
          <w:lang w:eastAsia="en-US"/>
        </w:rPr>
        <w:t xml:space="preserve"> 4</w:t>
      </w:r>
      <w:r w:rsidR="00F4024B">
        <w:rPr>
          <w:rFonts w:eastAsiaTheme="minorHAnsi"/>
          <w:color w:val="000000"/>
          <w:szCs w:val="26"/>
          <w:lang w:eastAsia="en-US"/>
        </w:rPr>
        <w:t xml:space="preserve"> шт.(2,0*1,2).</w:t>
      </w:r>
    </w:p>
    <w:p w:rsidR="00397DE7" w:rsidRPr="00397DE7" w:rsidRDefault="00397DE7" w:rsidP="00397DE7">
      <w:pPr>
        <w:shd w:val="clear" w:color="auto" w:fill="FFFFFF"/>
        <w:spacing w:line="322" w:lineRule="exact"/>
        <w:ind w:left="62" w:right="62" w:firstLine="720"/>
        <w:rPr>
          <w:szCs w:val="26"/>
        </w:rPr>
      </w:pPr>
    </w:p>
    <w:p w:rsidR="00397DE7" w:rsidRPr="00EC2AEB" w:rsidRDefault="00397DE7" w:rsidP="00397DE7">
      <w:pPr>
        <w:autoSpaceDE w:val="0"/>
        <w:autoSpaceDN w:val="0"/>
        <w:adjustRightInd w:val="0"/>
        <w:jc w:val="left"/>
        <w:rPr>
          <w:rFonts w:eastAsiaTheme="minorHAnsi"/>
          <w:color w:val="000000"/>
          <w:szCs w:val="26"/>
          <w:lang w:eastAsia="en-US"/>
        </w:rPr>
      </w:pPr>
      <w:r w:rsidRPr="00EC2AEB">
        <w:rPr>
          <w:rFonts w:eastAsiaTheme="minorHAnsi"/>
          <w:b/>
          <w:bCs/>
          <w:color w:val="000000"/>
          <w:szCs w:val="26"/>
          <w:lang w:eastAsia="en-US"/>
        </w:rPr>
        <w:t xml:space="preserve">Характеристика потребителей моторного топлива </w:t>
      </w:r>
    </w:p>
    <w:p w:rsidR="00397DE7" w:rsidRDefault="00397DE7" w:rsidP="002149C6">
      <w:pPr>
        <w:shd w:val="clear" w:color="auto" w:fill="FFFFFF"/>
        <w:spacing w:line="322" w:lineRule="exact"/>
        <w:ind w:left="62" w:right="62"/>
        <w:rPr>
          <w:rFonts w:eastAsiaTheme="minorHAnsi"/>
          <w:color w:val="000000"/>
          <w:szCs w:val="26"/>
          <w:lang w:eastAsia="en-US"/>
        </w:rPr>
      </w:pPr>
      <w:r w:rsidRPr="00397DE7">
        <w:rPr>
          <w:rFonts w:eastAsiaTheme="minorHAnsi"/>
          <w:color w:val="000000"/>
          <w:szCs w:val="26"/>
          <w:lang w:eastAsia="en-US"/>
        </w:rPr>
        <w:t>На балансе учрежд</w:t>
      </w:r>
      <w:r w:rsidR="004D4E6A">
        <w:rPr>
          <w:rFonts w:eastAsiaTheme="minorHAnsi"/>
          <w:color w:val="000000"/>
          <w:szCs w:val="26"/>
          <w:lang w:eastAsia="en-US"/>
        </w:rPr>
        <w:t xml:space="preserve">ения состоит 3 автомобиля: </w:t>
      </w:r>
      <w:r w:rsidRPr="00397DE7">
        <w:rPr>
          <w:rFonts w:eastAsiaTheme="minorHAnsi"/>
          <w:color w:val="000000"/>
          <w:szCs w:val="26"/>
          <w:lang w:eastAsia="en-US"/>
        </w:rPr>
        <w:t>ВАЗ 2107, грузовой</w:t>
      </w:r>
      <w:r w:rsidR="00FB594A">
        <w:rPr>
          <w:rFonts w:eastAsiaTheme="minorHAnsi"/>
          <w:color w:val="000000"/>
          <w:szCs w:val="26"/>
          <w:lang w:eastAsia="en-US"/>
        </w:rPr>
        <w:t xml:space="preserve"> автомобиль ГАЗ 3307, трактор МТЗ - 80</w:t>
      </w:r>
      <w:r w:rsidRPr="00397DE7">
        <w:rPr>
          <w:rFonts w:eastAsiaTheme="minorHAnsi"/>
          <w:color w:val="000000"/>
          <w:szCs w:val="26"/>
          <w:lang w:eastAsia="en-US"/>
        </w:rPr>
        <w:t>.</w:t>
      </w:r>
    </w:p>
    <w:p w:rsidR="00BD10B7" w:rsidRDefault="00BD10B7" w:rsidP="002149C6">
      <w:pPr>
        <w:shd w:val="clear" w:color="auto" w:fill="FFFFFF"/>
        <w:spacing w:line="322" w:lineRule="exact"/>
        <w:ind w:left="62" w:right="62"/>
        <w:rPr>
          <w:szCs w:val="26"/>
        </w:rPr>
      </w:pPr>
    </w:p>
    <w:p w:rsidR="003D4077" w:rsidRPr="00F4024B" w:rsidRDefault="003D4077" w:rsidP="00D92291">
      <w:pPr>
        <w:autoSpaceDE w:val="0"/>
        <w:autoSpaceDN w:val="0"/>
        <w:adjustRightInd w:val="0"/>
        <w:jc w:val="center"/>
        <w:rPr>
          <w:rFonts w:eastAsiaTheme="minorHAnsi"/>
          <w:b/>
          <w:bCs/>
          <w:color w:val="000000"/>
          <w:sz w:val="28"/>
          <w:szCs w:val="28"/>
          <w:lang w:eastAsia="en-US"/>
        </w:rPr>
      </w:pPr>
      <w:r w:rsidRPr="00F4024B">
        <w:rPr>
          <w:rFonts w:eastAsiaTheme="minorHAnsi"/>
          <w:b/>
          <w:bCs/>
          <w:color w:val="000000"/>
          <w:sz w:val="28"/>
          <w:szCs w:val="28"/>
          <w:lang w:eastAsia="en-US"/>
        </w:rPr>
        <w:t xml:space="preserve">2. Здание </w:t>
      </w:r>
      <w:r w:rsidR="00D92291">
        <w:rPr>
          <w:rFonts w:eastAsiaTheme="minorHAnsi"/>
          <w:b/>
          <w:bCs/>
          <w:color w:val="000000"/>
          <w:sz w:val="28"/>
          <w:szCs w:val="28"/>
          <w:lang w:eastAsia="en-US"/>
        </w:rPr>
        <w:t xml:space="preserve"> </w:t>
      </w:r>
      <w:proofErr w:type="spellStart"/>
      <w:r w:rsidR="00D92291">
        <w:rPr>
          <w:rFonts w:eastAsiaTheme="minorHAnsi"/>
          <w:b/>
          <w:bCs/>
          <w:color w:val="000000"/>
          <w:sz w:val="28"/>
          <w:szCs w:val="28"/>
          <w:lang w:eastAsia="en-US"/>
        </w:rPr>
        <w:t>Нижнеимекского</w:t>
      </w:r>
      <w:proofErr w:type="spellEnd"/>
      <w:r w:rsidR="007B574F">
        <w:rPr>
          <w:rFonts w:eastAsiaTheme="minorHAnsi"/>
          <w:b/>
          <w:bCs/>
          <w:color w:val="000000"/>
          <w:sz w:val="28"/>
          <w:szCs w:val="28"/>
          <w:lang w:eastAsia="en-US"/>
        </w:rPr>
        <w:t xml:space="preserve"> </w:t>
      </w:r>
      <w:r w:rsidRPr="00F4024B">
        <w:rPr>
          <w:rFonts w:eastAsiaTheme="minorHAnsi"/>
          <w:b/>
          <w:bCs/>
          <w:color w:val="000000"/>
          <w:sz w:val="28"/>
          <w:szCs w:val="28"/>
          <w:lang w:eastAsia="en-US"/>
        </w:rPr>
        <w:t>ДК</w:t>
      </w:r>
    </w:p>
    <w:p w:rsidR="003D4077" w:rsidRPr="003D4077" w:rsidRDefault="003D4077" w:rsidP="003D4077">
      <w:pPr>
        <w:autoSpaceDE w:val="0"/>
        <w:autoSpaceDN w:val="0"/>
        <w:adjustRightInd w:val="0"/>
        <w:jc w:val="left"/>
        <w:rPr>
          <w:rFonts w:eastAsiaTheme="minorHAnsi"/>
          <w:b/>
          <w:color w:val="000000"/>
          <w:szCs w:val="26"/>
          <w:lang w:eastAsia="en-US"/>
        </w:rPr>
      </w:pPr>
      <w:r w:rsidRPr="003D4077">
        <w:rPr>
          <w:rFonts w:eastAsiaTheme="minorHAnsi"/>
          <w:b/>
          <w:bCs/>
          <w:color w:val="000000"/>
          <w:szCs w:val="26"/>
          <w:lang w:eastAsia="en-US"/>
        </w:rPr>
        <w:t xml:space="preserve"> </w:t>
      </w:r>
    </w:p>
    <w:tbl>
      <w:tblPr>
        <w:tblW w:w="0" w:type="auto"/>
        <w:tblBorders>
          <w:top w:val="nil"/>
          <w:left w:val="nil"/>
          <w:bottom w:val="nil"/>
          <w:right w:val="nil"/>
        </w:tblBorders>
        <w:tblLayout w:type="fixed"/>
        <w:tblLook w:val="0000"/>
      </w:tblPr>
      <w:tblGrid>
        <w:gridCol w:w="3234"/>
        <w:gridCol w:w="3234"/>
      </w:tblGrid>
      <w:tr w:rsidR="003D4077" w:rsidRPr="00EC2AEB" w:rsidTr="003D4077">
        <w:trPr>
          <w:trHeight w:val="135"/>
        </w:trPr>
        <w:tc>
          <w:tcPr>
            <w:tcW w:w="3234" w:type="dxa"/>
          </w:tcPr>
          <w:p w:rsidR="003D4077" w:rsidRPr="00EC2AEB" w:rsidRDefault="003D4077" w:rsidP="003D4077">
            <w:pPr>
              <w:autoSpaceDE w:val="0"/>
              <w:autoSpaceDN w:val="0"/>
              <w:adjustRightInd w:val="0"/>
              <w:jc w:val="left"/>
              <w:rPr>
                <w:rFonts w:eastAsiaTheme="minorHAnsi"/>
                <w:color w:val="000000"/>
                <w:szCs w:val="26"/>
                <w:lang w:eastAsia="en-US"/>
              </w:rPr>
            </w:pPr>
            <w:r w:rsidRPr="00EC2AEB">
              <w:rPr>
                <w:rFonts w:eastAsiaTheme="minorHAnsi"/>
                <w:bCs/>
                <w:color w:val="000000"/>
                <w:szCs w:val="26"/>
                <w:lang w:eastAsia="en-US"/>
              </w:rPr>
              <w:t xml:space="preserve">Общая площадь здания, м2 </w:t>
            </w:r>
          </w:p>
        </w:tc>
        <w:tc>
          <w:tcPr>
            <w:tcW w:w="3234" w:type="dxa"/>
          </w:tcPr>
          <w:p w:rsidR="003D4077" w:rsidRDefault="003D4077" w:rsidP="003D4077">
            <w:pPr>
              <w:autoSpaceDE w:val="0"/>
              <w:autoSpaceDN w:val="0"/>
              <w:adjustRightInd w:val="0"/>
              <w:jc w:val="left"/>
              <w:rPr>
                <w:rFonts w:eastAsiaTheme="minorHAnsi"/>
                <w:color w:val="000000"/>
                <w:szCs w:val="26"/>
                <w:lang w:eastAsia="en-US"/>
              </w:rPr>
            </w:pPr>
          </w:p>
          <w:p w:rsidR="007B574F" w:rsidRPr="00EC2AEB" w:rsidRDefault="007B574F" w:rsidP="003D4077">
            <w:pPr>
              <w:autoSpaceDE w:val="0"/>
              <w:autoSpaceDN w:val="0"/>
              <w:adjustRightInd w:val="0"/>
              <w:jc w:val="left"/>
              <w:rPr>
                <w:rFonts w:eastAsiaTheme="minorHAnsi"/>
                <w:color w:val="000000"/>
                <w:szCs w:val="26"/>
                <w:highlight w:val="yellow"/>
                <w:lang w:eastAsia="en-US"/>
              </w:rPr>
            </w:pPr>
            <w:r>
              <w:rPr>
                <w:rFonts w:eastAsiaTheme="minorHAnsi"/>
                <w:color w:val="000000"/>
                <w:szCs w:val="26"/>
                <w:lang w:eastAsia="en-US"/>
              </w:rPr>
              <w:t>379,6</w:t>
            </w:r>
          </w:p>
        </w:tc>
      </w:tr>
      <w:tr w:rsidR="003D4077" w:rsidRPr="00EC2AEB" w:rsidTr="003D4077">
        <w:trPr>
          <w:trHeight w:val="135"/>
        </w:trPr>
        <w:tc>
          <w:tcPr>
            <w:tcW w:w="3234" w:type="dxa"/>
          </w:tcPr>
          <w:p w:rsidR="003D4077" w:rsidRPr="00EC2AEB" w:rsidRDefault="003D4077" w:rsidP="003D4077">
            <w:pPr>
              <w:autoSpaceDE w:val="0"/>
              <w:autoSpaceDN w:val="0"/>
              <w:adjustRightInd w:val="0"/>
              <w:jc w:val="left"/>
              <w:rPr>
                <w:rFonts w:eastAsiaTheme="minorHAnsi"/>
                <w:color w:val="000000"/>
                <w:szCs w:val="26"/>
                <w:lang w:eastAsia="en-US"/>
              </w:rPr>
            </w:pPr>
            <w:r w:rsidRPr="00EC2AEB">
              <w:rPr>
                <w:rFonts w:eastAsiaTheme="minorHAnsi"/>
                <w:bCs/>
                <w:color w:val="000000"/>
                <w:szCs w:val="26"/>
                <w:lang w:eastAsia="en-US"/>
              </w:rPr>
              <w:t xml:space="preserve">Отапливаемая площадь здания, м2 </w:t>
            </w:r>
          </w:p>
        </w:tc>
        <w:tc>
          <w:tcPr>
            <w:tcW w:w="3234" w:type="dxa"/>
          </w:tcPr>
          <w:p w:rsidR="003D4077" w:rsidRDefault="003D4077" w:rsidP="003D4077">
            <w:pPr>
              <w:autoSpaceDE w:val="0"/>
              <w:autoSpaceDN w:val="0"/>
              <w:adjustRightInd w:val="0"/>
              <w:jc w:val="left"/>
              <w:rPr>
                <w:rFonts w:eastAsiaTheme="minorHAnsi"/>
                <w:color w:val="000000"/>
                <w:szCs w:val="26"/>
                <w:lang w:eastAsia="en-US"/>
              </w:rPr>
            </w:pPr>
          </w:p>
          <w:p w:rsidR="007B574F" w:rsidRPr="00EC2AEB" w:rsidRDefault="007B574F" w:rsidP="003D4077">
            <w:pPr>
              <w:autoSpaceDE w:val="0"/>
              <w:autoSpaceDN w:val="0"/>
              <w:adjustRightInd w:val="0"/>
              <w:jc w:val="left"/>
              <w:rPr>
                <w:rFonts w:eastAsiaTheme="minorHAnsi"/>
                <w:color w:val="000000"/>
                <w:szCs w:val="26"/>
                <w:lang w:eastAsia="en-US"/>
              </w:rPr>
            </w:pPr>
            <w:r>
              <w:rPr>
                <w:rFonts w:eastAsiaTheme="minorHAnsi"/>
                <w:color w:val="000000"/>
                <w:szCs w:val="26"/>
                <w:lang w:eastAsia="en-US"/>
              </w:rPr>
              <w:t>311,0</w:t>
            </w:r>
          </w:p>
        </w:tc>
      </w:tr>
      <w:tr w:rsidR="003D4077" w:rsidRPr="00EC2AEB" w:rsidTr="003D4077">
        <w:trPr>
          <w:trHeight w:val="111"/>
        </w:trPr>
        <w:tc>
          <w:tcPr>
            <w:tcW w:w="3234" w:type="dxa"/>
          </w:tcPr>
          <w:p w:rsidR="003D4077" w:rsidRPr="00EC2AEB" w:rsidRDefault="003D4077" w:rsidP="003D4077">
            <w:pPr>
              <w:autoSpaceDE w:val="0"/>
              <w:autoSpaceDN w:val="0"/>
              <w:adjustRightInd w:val="0"/>
              <w:jc w:val="left"/>
              <w:rPr>
                <w:rFonts w:eastAsiaTheme="minorHAnsi"/>
                <w:color w:val="000000"/>
                <w:szCs w:val="26"/>
                <w:lang w:eastAsia="en-US"/>
              </w:rPr>
            </w:pPr>
            <w:r w:rsidRPr="00EC2AEB">
              <w:rPr>
                <w:rFonts w:eastAsiaTheme="minorHAnsi"/>
                <w:bCs/>
                <w:color w:val="000000"/>
                <w:szCs w:val="26"/>
                <w:lang w:eastAsia="en-US"/>
              </w:rPr>
              <w:t xml:space="preserve">Численность сотрудников, чел. </w:t>
            </w:r>
          </w:p>
        </w:tc>
        <w:tc>
          <w:tcPr>
            <w:tcW w:w="3234" w:type="dxa"/>
          </w:tcPr>
          <w:p w:rsidR="003D4077" w:rsidRDefault="003D4077" w:rsidP="003D4077">
            <w:pPr>
              <w:autoSpaceDE w:val="0"/>
              <w:autoSpaceDN w:val="0"/>
              <w:adjustRightInd w:val="0"/>
              <w:jc w:val="left"/>
              <w:rPr>
                <w:rFonts w:eastAsiaTheme="minorHAnsi"/>
                <w:color w:val="000000"/>
                <w:szCs w:val="26"/>
                <w:lang w:val="en-US" w:eastAsia="en-US"/>
              </w:rPr>
            </w:pPr>
          </w:p>
          <w:p w:rsidR="007B574F" w:rsidRPr="007B574F" w:rsidRDefault="007B574F" w:rsidP="003D4077">
            <w:pPr>
              <w:autoSpaceDE w:val="0"/>
              <w:autoSpaceDN w:val="0"/>
              <w:adjustRightInd w:val="0"/>
              <w:jc w:val="left"/>
              <w:rPr>
                <w:rFonts w:eastAsiaTheme="minorHAnsi"/>
                <w:color w:val="000000"/>
                <w:szCs w:val="26"/>
                <w:lang w:eastAsia="en-US"/>
              </w:rPr>
            </w:pPr>
            <w:r>
              <w:rPr>
                <w:rFonts w:eastAsiaTheme="minorHAnsi"/>
                <w:color w:val="000000"/>
                <w:szCs w:val="26"/>
                <w:lang w:eastAsia="en-US"/>
              </w:rPr>
              <w:t>2</w:t>
            </w:r>
          </w:p>
        </w:tc>
      </w:tr>
    </w:tbl>
    <w:p w:rsidR="003D4077" w:rsidRDefault="003D4077" w:rsidP="003D4077">
      <w:pPr>
        <w:shd w:val="clear" w:color="auto" w:fill="FFFFFF"/>
        <w:spacing w:line="322" w:lineRule="exact"/>
        <w:ind w:left="62" w:right="62" w:firstLine="720"/>
      </w:pPr>
    </w:p>
    <w:p w:rsidR="003D4077" w:rsidRPr="00397DE7" w:rsidRDefault="003D4077" w:rsidP="003D4077">
      <w:pPr>
        <w:autoSpaceDE w:val="0"/>
        <w:autoSpaceDN w:val="0"/>
        <w:adjustRightInd w:val="0"/>
        <w:jc w:val="left"/>
        <w:rPr>
          <w:rFonts w:eastAsiaTheme="minorHAnsi"/>
          <w:color w:val="000000"/>
          <w:szCs w:val="26"/>
          <w:lang w:eastAsia="en-US"/>
        </w:rPr>
      </w:pPr>
      <w:r w:rsidRPr="00397DE7">
        <w:rPr>
          <w:rFonts w:eastAsiaTheme="minorHAnsi"/>
          <w:b/>
          <w:bCs/>
          <w:color w:val="000000"/>
          <w:szCs w:val="26"/>
          <w:lang w:eastAsia="en-US"/>
        </w:rPr>
        <w:t xml:space="preserve">Система электроснабжения </w:t>
      </w:r>
    </w:p>
    <w:p w:rsidR="003D4077" w:rsidRPr="00397DE7" w:rsidRDefault="003D4077" w:rsidP="003D4077">
      <w:pPr>
        <w:shd w:val="clear" w:color="auto" w:fill="FFFFFF"/>
        <w:spacing w:line="322" w:lineRule="exact"/>
        <w:ind w:left="62" w:right="62"/>
        <w:rPr>
          <w:szCs w:val="26"/>
        </w:rPr>
      </w:pPr>
      <w:r w:rsidRPr="00C50E30">
        <w:rPr>
          <w:rFonts w:eastAsiaTheme="minorHAnsi"/>
          <w:color w:val="000000"/>
          <w:szCs w:val="26"/>
          <w:lang w:eastAsia="en-US"/>
        </w:rPr>
        <w:t>Система внутреннего освещения имеет 1 ввод, оборудованный прибором учета, состои</w:t>
      </w:r>
      <w:r w:rsidR="007B574F">
        <w:rPr>
          <w:rFonts w:eastAsiaTheme="minorHAnsi"/>
          <w:color w:val="000000"/>
          <w:szCs w:val="26"/>
          <w:lang w:eastAsia="en-US"/>
        </w:rPr>
        <w:t>т из светодиодных</w:t>
      </w:r>
      <w:r w:rsidRPr="00C50E30">
        <w:rPr>
          <w:rFonts w:eastAsiaTheme="minorHAnsi"/>
          <w:color w:val="000000"/>
          <w:szCs w:val="26"/>
          <w:lang w:eastAsia="en-US"/>
        </w:rPr>
        <w:t xml:space="preserve"> светильников (</w:t>
      </w:r>
      <w:r w:rsidR="007B574F">
        <w:rPr>
          <w:rFonts w:eastAsiaTheme="minorHAnsi"/>
          <w:color w:val="000000"/>
          <w:szCs w:val="26"/>
          <w:lang w:eastAsia="en-US"/>
        </w:rPr>
        <w:t>3</w:t>
      </w:r>
      <w:r>
        <w:rPr>
          <w:rFonts w:eastAsiaTheme="minorHAnsi"/>
          <w:color w:val="000000"/>
          <w:szCs w:val="26"/>
          <w:lang w:eastAsia="en-US"/>
        </w:rPr>
        <w:t>5</w:t>
      </w:r>
      <w:r w:rsidR="007B574F">
        <w:rPr>
          <w:rFonts w:eastAsiaTheme="minorHAnsi"/>
          <w:color w:val="000000"/>
          <w:szCs w:val="26"/>
          <w:lang w:eastAsia="en-US"/>
        </w:rPr>
        <w:t xml:space="preserve"> шт./30 Вт)</w:t>
      </w:r>
      <w:r w:rsidRPr="00C50E30">
        <w:rPr>
          <w:rFonts w:eastAsiaTheme="minorHAnsi"/>
          <w:color w:val="000000"/>
          <w:szCs w:val="26"/>
          <w:lang w:eastAsia="en-US"/>
        </w:rPr>
        <w:t xml:space="preserve">. </w:t>
      </w:r>
    </w:p>
    <w:p w:rsidR="003D4077" w:rsidRPr="00397DE7" w:rsidRDefault="003D4077" w:rsidP="003D4077">
      <w:pPr>
        <w:shd w:val="clear" w:color="auto" w:fill="FFFFFF"/>
        <w:spacing w:line="322" w:lineRule="exact"/>
        <w:ind w:left="62" w:right="62" w:firstLine="720"/>
        <w:rPr>
          <w:szCs w:val="26"/>
        </w:rPr>
      </w:pPr>
    </w:p>
    <w:p w:rsidR="003D4077" w:rsidRPr="00EC2AEB" w:rsidRDefault="003D4077" w:rsidP="003D4077">
      <w:pPr>
        <w:autoSpaceDE w:val="0"/>
        <w:autoSpaceDN w:val="0"/>
        <w:adjustRightInd w:val="0"/>
        <w:jc w:val="left"/>
        <w:rPr>
          <w:rFonts w:eastAsiaTheme="minorHAnsi"/>
          <w:color w:val="000000"/>
          <w:szCs w:val="26"/>
          <w:lang w:eastAsia="en-US"/>
        </w:rPr>
      </w:pPr>
      <w:r w:rsidRPr="00EC2AEB">
        <w:rPr>
          <w:rFonts w:eastAsiaTheme="minorHAnsi"/>
          <w:b/>
          <w:bCs/>
          <w:color w:val="000000"/>
          <w:szCs w:val="26"/>
          <w:lang w:eastAsia="en-US"/>
        </w:rPr>
        <w:t xml:space="preserve">Система отопления </w:t>
      </w:r>
    </w:p>
    <w:p w:rsidR="003D4077" w:rsidRDefault="003D4077" w:rsidP="003D4077">
      <w:pPr>
        <w:autoSpaceDE w:val="0"/>
        <w:autoSpaceDN w:val="0"/>
        <w:adjustRightInd w:val="0"/>
        <w:jc w:val="left"/>
        <w:rPr>
          <w:szCs w:val="26"/>
        </w:rPr>
      </w:pPr>
      <w:r w:rsidRPr="003D4077">
        <w:rPr>
          <w:rFonts w:eastAsiaTheme="minorHAnsi"/>
          <w:color w:val="000000"/>
          <w:szCs w:val="26"/>
          <w:lang w:eastAsia="en-US"/>
        </w:rPr>
        <w:t xml:space="preserve">Отопление здания </w:t>
      </w:r>
      <w:proofErr w:type="spellStart"/>
      <w:r w:rsidR="00D92291">
        <w:rPr>
          <w:rFonts w:eastAsiaTheme="minorHAnsi"/>
          <w:color w:val="000000"/>
          <w:szCs w:val="26"/>
          <w:lang w:eastAsia="en-US"/>
        </w:rPr>
        <w:t>Нижнеимекского</w:t>
      </w:r>
      <w:proofErr w:type="spellEnd"/>
      <w:r w:rsidR="00D92291">
        <w:rPr>
          <w:rFonts w:eastAsiaTheme="minorHAnsi"/>
          <w:color w:val="000000"/>
          <w:szCs w:val="26"/>
          <w:lang w:eastAsia="en-US"/>
        </w:rPr>
        <w:t xml:space="preserve"> </w:t>
      </w:r>
      <w:r w:rsidRPr="003D4077">
        <w:rPr>
          <w:rFonts w:eastAsiaTheme="minorHAnsi"/>
          <w:color w:val="000000"/>
          <w:szCs w:val="26"/>
          <w:lang w:eastAsia="en-US"/>
        </w:rPr>
        <w:t xml:space="preserve">ДК осуществляется </w:t>
      </w:r>
      <w:r w:rsidRPr="003D4077">
        <w:rPr>
          <w:szCs w:val="26"/>
        </w:rPr>
        <w:t>от собственной котельной. В качестве печного топлива используются угол</w:t>
      </w:r>
      <w:r>
        <w:rPr>
          <w:szCs w:val="26"/>
        </w:rPr>
        <w:t xml:space="preserve">ь, </w:t>
      </w:r>
      <w:r w:rsidRPr="00F7571D">
        <w:rPr>
          <w:rFonts w:eastAsiaTheme="minorHAnsi"/>
          <w:color w:val="000000"/>
          <w:szCs w:val="26"/>
          <w:lang w:eastAsia="en-US"/>
        </w:rPr>
        <w:t>электронасос</w:t>
      </w:r>
      <w:r>
        <w:rPr>
          <w:rFonts w:eastAsiaTheme="minorHAnsi"/>
          <w:color w:val="000000"/>
          <w:szCs w:val="26"/>
          <w:lang w:eastAsia="en-US"/>
        </w:rPr>
        <w:t>, 1 прибор учета.</w:t>
      </w:r>
    </w:p>
    <w:p w:rsidR="003D4077" w:rsidRPr="00397DE7" w:rsidRDefault="003D4077" w:rsidP="00FB4A3D">
      <w:pPr>
        <w:autoSpaceDE w:val="0"/>
        <w:autoSpaceDN w:val="0"/>
        <w:adjustRightInd w:val="0"/>
        <w:jc w:val="left"/>
        <w:rPr>
          <w:szCs w:val="26"/>
        </w:rPr>
      </w:pPr>
      <w:r w:rsidRPr="00F4024B">
        <w:rPr>
          <w:rFonts w:eastAsiaTheme="minorHAnsi"/>
          <w:color w:val="000000"/>
          <w:szCs w:val="26"/>
          <w:lang w:eastAsia="en-US"/>
        </w:rPr>
        <w:t>Ко</w:t>
      </w:r>
      <w:r w:rsidR="00FB4A3D">
        <w:rPr>
          <w:rFonts w:eastAsiaTheme="minorHAnsi"/>
          <w:color w:val="000000"/>
          <w:szCs w:val="26"/>
          <w:lang w:eastAsia="en-US"/>
        </w:rPr>
        <w:t xml:space="preserve">личество окон </w:t>
      </w:r>
      <w:r w:rsidR="00FB4A3D" w:rsidRPr="00F4024B">
        <w:rPr>
          <w:rFonts w:eastAsiaTheme="minorHAnsi"/>
          <w:color w:val="000000"/>
          <w:szCs w:val="26"/>
          <w:lang w:eastAsia="en-US"/>
        </w:rPr>
        <w:t xml:space="preserve">ПВХ – </w:t>
      </w:r>
      <w:r w:rsidR="00FB4A3D">
        <w:rPr>
          <w:rFonts w:eastAsiaTheme="minorHAnsi"/>
          <w:color w:val="000000"/>
          <w:szCs w:val="26"/>
          <w:lang w:eastAsia="en-US"/>
        </w:rPr>
        <w:t>1</w:t>
      </w:r>
      <w:r w:rsidR="00FB4A3D" w:rsidRPr="00F4024B">
        <w:rPr>
          <w:rFonts w:eastAsiaTheme="minorHAnsi"/>
          <w:color w:val="000000"/>
          <w:szCs w:val="26"/>
          <w:lang w:eastAsia="en-US"/>
        </w:rPr>
        <w:t xml:space="preserve"> шт. (1,5м х1,2м);</w:t>
      </w:r>
      <w:r w:rsidR="00FB4A3D">
        <w:rPr>
          <w:rFonts w:eastAsiaTheme="minorHAnsi"/>
          <w:color w:val="000000"/>
          <w:szCs w:val="26"/>
          <w:lang w:eastAsia="en-US"/>
        </w:rPr>
        <w:t xml:space="preserve"> 4 шт.(2,0*1,2).</w:t>
      </w:r>
    </w:p>
    <w:p w:rsidR="003D4077" w:rsidRPr="00EC2AEB" w:rsidRDefault="003D4077" w:rsidP="003D4077">
      <w:pPr>
        <w:autoSpaceDE w:val="0"/>
        <w:autoSpaceDN w:val="0"/>
        <w:adjustRightInd w:val="0"/>
        <w:jc w:val="left"/>
        <w:rPr>
          <w:rFonts w:eastAsiaTheme="minorHAnsi"/>
          <w:color w:val="000000"/>
          <w:szCs w:val="26"/>
          <w:lang w:eastAsia="en-US"/>
        </w:rPr>
      </w:pPr>
      <w:r w:rsidRPr="00EC2AEB">
        <w:rPr>
          <w:rFonts w:eastAsiaTheme="minorHAnsi"/>
          <w:b/>
          <w:bCs/>
          <w:color w:val="000000"/>
          <w:szCs w:val="26"/>
          <w:lang w:eastAsia="en-US"/>
        </w:rPr>
        <w:t xml:space="preserve">Характеристика потребителей моторного топлива </w:t>
      </w:r>
    </w:p>
    <w:p w:rsidR="003D4077" w:rsidRDefault="003D4077" w:rsidP="003D4077">
      <w:pPr>
        <w:shd w:val="clear" w:color="auto" w:fill="FFFFFF"/>
        <w:spacing w:line="322" w:lineRule="exact"/>
        <w:ind w:left="62" w:right="62"/>
        <w:rPr>
          <w:rFonts w:eastAsiaTheme="minorHAnsi"/>
          <w:color w:val="000000"/>
          <w:szCs w:val="26"/>
          <w:lang w:eastAsia="en-US"/>
        </w:rPr>
      </w:pPr>
      <w:r w:rsidRPr="00397DE7">
        <w:rPr>
          <w:rFonts w:eastAsiaTheme="minorHAnsi"/>
          <w:color w:val="000000"/>
          <w:szCs w:val="26"/>
          <w:lang w:eastAsia="en-US"/>
        </w:rPr>
        <w:t xml:space="preserve">На балансе учреждения </w:t>
      </w:r>
      <w:r w:rsidR="008151EA">
        <w:rPr>
          <w:rFonts w:eastAsiaTheme="minorHAnsi"/>
          <w:color w:val="000000"/>
          <w:szCs w:val="26"/>
          <w:lang w:eastAsia="en-US"/>
        </w:rPr>
        <w:t xml:space="preserve">не </w:t>
      </w:r>
      <w:r w:rsidRPr="00397DE7">
        <w:rPr>
          <w:rFonts w:eastAsiaTheme="minorHAnsi"/>
          <w:color w:val="000000"/>
          <w:szCs w:val="26"/>
          <w:lang w:eastAsia="en-US"/>
        </w:rPr>
        <w:t>состоит</w:t>
      </w:r>
      <w:r w:rsidR="008151EA">
        <w:rPr>
          <w:rFonts w:eastAsiaTheme="minorHAnsi"/>
          <w:color w:val="000000"/>
          <w:szCs w:val="26"/>
          <w:lang w:eastAsia="en-US"/>
        </w:rPr>
        <w:t xml:space="preserve"> ни одного </w:t>
      </w:r>
      <w:r w:rsidRPr="00397DE7">
        <w:rPr>
          <w:rFonts w:eastAsiaTheme="minorHAnsi"/>
          <w:color w:val="000000"/>
          <w:szCs w:val="26"/>
          <w:lang w:eastAsia="en-US"/>
        </w:rPr>
        <w:t>автомобиля</w:t>
      </w:r>
      <w:r w:rsidR="008151EA">
        <w:rPr>
          <w:rFonts w:eastAsiaTheme="minorHAnsi"/>
          <w:color w:val="000000"/>
          <w:szCs w:val="26"/>
          <w:lang w:eastAsia="en-US"/>
        </w:rPr>
        <w:t>.</w:t>
      </w:r>
    </w:p>
    <w:p w:rsidR="003D4077" w:rsidRDefault="003D4077" w:rsidP="002149C6">
      <w:pPr>
        <w:shd w:val="clear" w:color="auto" w:fill="FFFFFF"/>
        <w:spacing w:line="322" w:lineRule="exact"/>
        <w:ind w:left="62" w:right="62"/>
        <w:rPr>
          <w:szCs w:val="26"/>
        </w:rPr>
      </w:pPr>
    </w:p>
    <w:p w:rsidR="007B574F" w:rsidRDefault="007B574F" w:rsidP="00FB4A3D">
      <w:pPr>
        <w:shd w:val="clear" w:color="auto" w:fill="FFFFFF"/>
        <w:spacing w:line="322" w:lineRule="exact"/>
        <w:ind w:right="62"/>
        <w:rPr>
          <w:szCs w:val="26"/>
        </w:rPr>
      </w:pPr>
    </w:p>
    <w:p w:rsidR="007B574F" w:rsidRDefault="007B574F" w:rsidP="002149C6">
      <w:pPr>
        <w:shd w:val="clear" w:color="auto" w:fill="FFFFFF"/>
        <w:spacing w:line="322" w:lineRule="exact"/>
        <w:ind w:left="62" w:right="62"/>
        <w:rPr>
          <w:szCs w:val="26"/>
        </w:rPr>
      </w:pPr>
    </w:p>
    <w:p w:rsidR="00AA35DD" w:rsidRDefault="00AA35DD" w:rsidP="002149C6">
      <w:pPr>
        <w:shd w:val="clear" w:color="auto" w:fill="FFFFFF"/>
        <w:spacing w:line="322" w:lineRule="exact"/>
        <w:ind w:left="62" w:right="62"/>
        <w:rPr>
          <w:szCs w:val="26"/>
        </w:rPr>
      </w:pPr>
    </w:p>
    <w:p w:rsidR="00AA35DD" w:rsidRDefault="00AA35DD" w:rsidP="002149C6">
      <w:pPr>
        <w:shd w:val="clear" w:color="auto" w:fill="FFFFFF"/>
        <w:spacing w:line="322" w:lineRule="exact"/>
        <w:ind w:left="62" w:right="62"/>
        <w:rPr>
          <w:szCs w:val="26"/>
        </w:rPr>
      </w:pPr>
    </w:p>
    <w:p w:rsidR="00AA35DD" w:rsidRPr="00397DE7" w:rsidRDefault="00AA35DD" w:rsidP="002149C6">
      <w:pPr>
        <w:shd w:val="clear" w:color="auto" w:fill="FFFFFF"/>
        <w:spacing w:line="322" w:lineRule="exact"/>
        <w:ind w:left="62" w:right="62"/>
        <w:rPr>
          <w:szCs w:val="26"/>
        </w:rPr>
      </w:pPr>
    </w:p>
    <w:p w:rsidR="00EC2AEB" w:rsidRPr="00EC2AEB" w:rsidRDefault="00EC2AEB" w:rsidP="00EC2AEB">
      <w:pPr>
        <w:pStyle w:val="af0"/>
        <w:spacing w:before="0" w:beforeAutospacing="0" w:after="0" w:afterAutospacing="0"/>
        <w:ind w:firstLine="540"/>
        <w:jc w:val="center"/>
        <w:rPr>
          <w:sz w:val="26"/>
          <w:szCs w:val="26"/>
        </w:rPr>
      </w:pPr>
      <w:r w:rsidRPr="00EC2AEB">
        <w:rPr>
          <w:sz w:val="26"/>
          <w:szCs w:val="26"/>
        </w:rPr>
        <w:lastRenderedPageBreak/>
        <w:t>Данные об объеме потребления электрической энергии                                              и твердого топлива по административным зданиям</w:t>
      </w:r>
    </w:p>
    <w:tbl>
      <w:tblPr>
        <w:tblW w:w="4990" w:type="pct"/>
        <w:tblCellSpacing w:w="5" w:type="nil"/>
        <w:tblLayout w:type="fixed"/>
        <w:tblCellMar>
          <w:left w:w="75" w:type="dxa"/>
          <w:right w:w="75" w:type="dxa"/>
        </w:tblCellMar>
        <w:tblLook w:val="0000"/>
      </w:tblPr>
      <w:tblGrid>
        <w:gridCol w:w="612"/>
        <w:gridCol w:w="2704"/>
        <w:gridCol w:w="1512"/>
        <w:gridCol w:w="2471"/>
        <w:gridCol w:w="2469"/>
      </w:tblGrid>
      <w:tr w:rsidR="009B6236" w:rsidRPr="00EC2AEB" w:rsidTr="009B6236">
        <w:trPr>
          <w:trHeight w:val="342"/>
          <w:tblCellSpacing w:w="5" w:type="nil"/>
        </w:trPr>
        <w:tc>
          <w:tcPr>
            <w:tcW w:w="313" w:type="pct"/>
            <w:vMerge w:val="restart"/>
            <w:tcBorders>
              <w:top w:val="single" w:sz="4" w:space="0" w:color="auto"/>
              <w:left w:val="single" w:sz="4" w:space="0" w:color="auto"/>
              <w:bottom w:val="single" w:sz="4" w:space="0" w:color="auto"/>
              <w:right w:val="single" w:sz="4" w:space="0" w:color="auto"/>
            </w:tcBorders>
          </w:tcPr>
          <w:p w:rsidR="009B6236" w:rsidRPr="00EC2AEB" w:rsidRDefault="009B6236" w:rsidP="00EC2AEB">
            <w:pPr>
              <w:pStyle w:val="ConsPlusCell"/>
              <w:ind w:right="-53"/>
              <w:rPr>
                <w:rFonts w:ascii="Times New Roman" w:hAnsi="Times New Roman" w:cs="Times New Roman"/>
                <w:sz w:val="26"/>
                <w:szCs w:val="26"/>
              </w:rPr>
            </w:pPr>
            <w:r w:rsidRPr="00EC2AEB">
              <w:rPr>
                <w:rFonts w:ascii="Times New Roman" w:hAnsi="Times New Roman" w:cs="Times New Roman"/>
                <w:sz w:val="26"/>
                <w:szCs w:val="26"/>
              </w:rPr>
              <w:t>№</w:t>
            </w:r>
            <w:r w:rsidRPr="00EC2AEB">
              <w:rPr>
                <w:rFonts w:ascii="Times New Roman" w:hAnsi="Times New Roman" w:cs="Times New Roman"/>
                <w:sz w:val="26"/>
                <w:szCs w:val="26"/>
              </w:rPr>
              <w:br/>
              <w:t>п/п</w:t>
            </w:r>
          </w:p>
        </w:tc>
        <w:tc>
          <w:tcPr>
            <w:tcW w:w="1384" w:type="pct"/>
            <w:vMerge w:val="restart"/>
            <w:tcBorders>
              <w:top w:val="single" w:sz="4" w:space="0" w:color="auto"/>
              <w:left w:val="single" w:sz="4" w:space="0" w:color="auto"/>
              <w:bottom w:val="single" w:sz="4" w:space="0" w:color="auto"/>
              <w:right w:val="single" w:sz="4" w:space="0" w:color="auto"/>
            </w:tcBorders>
          </w:tcPr>
          <w:p w:rsidR="009B6236" w:rsidRPr="00EC2AEB" w:rsidRDefault="009B6236" w:rsidP="00EC2AEB">
            <w:pPr>
              <w:pStyle w:val="ConsPlusCell"/>
              <w:ind w:hanging="97"/>
              <w:rPr>
                <w:rFonts w:ascii="Times New Roman" w:hAnsi="Times New Roman" w:cs="Times New Roman"/>
                <w:sz w:val="26"/>
                <w:szCs w:val="26"/>
              </w:rPr>
            </w:pPr>
            <w:r w:rsidRPr="00EC2AEB">
              <w:rPr>
                <w:rFonts w:ascii="Times New Roman" w:hAnsi="Times New Roman" w:cs="Times New Roman"/>
                <w:sz w:val="26"/>
                <w:szCs w:val="26"/>
              </w:rPr>
              <w:t xml:space="preserve">     Наименования      </w:t>
            </w:r>
            <w:r w:rsidRPr="00EC2AEB">
              <w:rPr>
                <w:rFonts w:ascii="Times New Roman" w:hAnsi="Times New Roman" w:cs="Times New Roman"/>
                <w:sz w:val="26"/>
                <w:szCs w:val="26"/>
              </w:rPr>
              <w:br/>
              <w:t xml:space="preserve">      показателей      </w:t>
            </w:r>
          </w:p>
        </w:tc>
        <w:tc>
          <w:tcPr>
            <w:tcW w:w="774" w:type="pct"/>
            <w:vMerge w:val="restart"/>
            <w:tcBorders>
              <w:top w:val="single" w:sz="4" w:space="0" w:color="auto"/>
              <w:left w:val="single" w:sz="4" w:space="0" w:color="auto"/>
              <w:bottom w:val="single" w:sz="4" w:space="0" w:color="auto"/>
              <w:right w:val="single" w:sz="4" w:space="0" w:color="auto"/>
            </w:tcBorders>
          </w:tcPr>
          <w:p w:rsidR="009B6236" w:rsidRPr="00EC2AEB" w:rsidRDefault="009B6236" w:rsidP="00EC2AEB">
            <w:pPr>
              <w:pStyle w:val="ConsPlusCell"/>
              <w:rPr>
                <w:rFonts w:ascii="Times New Roman" w:hAnsi="Times New Roman" w:cs="Times New Roman"/>
                <w:sz w:val="26"/>
                <w:szCs w:val="26"/>
              </w:rPr>
            </w:pPr>
            <w:r w:rsidRPr="00EC2AEB">
              <w:rPr>
                <w:rFonts w:ascii="Times New Roman" w:hAnsi="Times New Roman" w:cs="Times New Roman"/>
                <w:sz w:val="26"/>
                <w:szCs w:val="26"/>
              </w:rPr>
              <w:t xml:space="preserve">Единица </w:t>
            </w:r>
            <w:r w:rsidRPr="00EC2AEB">
              <w:rPr>
                <w:rFonts w:ascii="Times New Roman" w:hAnsi="Times New Roman" w:cs="Times New Roman"/>
                <w:sz w:val="26"/>
                <w:szCs w:val="26"/>
              </w:rPr>
              <w:br/>
              <w:t>измерения</w:t>
            </w:r>
          </w:p>
        </w:tc>
        <w:tc>
          <w:tcPr>
            <w:tcW w:w="1265" w:type="pct"/>
            <w:tcBorders>
              <w:top w:val="single" w:sz="4" w:space="0" w:color="auto"/>
              <w:left w:val="single" w:sz="4" w:space="0" w:color="auto"/>
              <w:right w:val="single" w:sz="4" w:space="0" w:color="auto"/>
            </w:tcBorders>
          </w:tcPr>
          <w:p w:rsidR="009B6236" w:rsidRPr="00EC2AEB" w:rsidRDefault="009B6236" w:rsidP="00EC2AEB">
            <w:pPr>
              <w:pStyle w:val="ConsPlusCell"/>
              <w:ind w:firstLine="540"/>
              <w:jc w:val="center"/>
              <w:rPr>
                <w:rFonts w:ascii="Times New Roman" w:hAnsi="Times New Roman" w:cs="Times New Roman"/>
                <w:sz w:val="26"/>
                <w:szCs w:val="26"/>
              </w:rPr>
            </w:pPr>
          </w:p>
        </w:tc>
        <w:tc>
          <w:tcPr>
            <w:tcW w:w="1264" w:type="pct"/>
            <w:tcBorders>
              <w:top w:val="single" w:sz="4" w:space="0" w:color="auto"/>
              <w:left w:val="single" w:sz="4" w:space="0" w:color="auto"/>
              <w:right w:val="single" w:sz="4" w:space="0" w:color="auto"/>
            </w:tcBorders>
          </w:tcPr>
          <w:p w:rsidR="009B6236" w:rsidRPr="00EC2AEB" w:rsidRDefault="009B6236" w:rsidP="00EC2AEB">
            <w:pPr>
              <w:pStyle w:val="ConsPlusCell"/>
              <w:ind w:firstLine="540"/>
              <w:jc w:val="center"/>
              <w:rPr>
                <w:rFonts w:ascii="Times New Roman" w:hAnsi="Times New Roman" w:cs="Times New Roman"/>
                <w:sz w:val="26"/>
                <w:szCs w:val="26"/>
              </w:rPr>
            </w:pPr>
          </w:p>
        </w:tc>
      </w:tr>
      <w:tr w:rsidR="009B6236" w:rsidRPr="00EC2AEB" w:rsidTr="009B6236">
        <w:trPr>
          <w:trHeight w:val="423"/>
          <w:tblCellSpacing w:w="5" w:type="nil"/>
        </w:trPr>
        <w:tc>
          <w:tcPr>
            <w:tcW w:w="313" w:type="pct"/>
            <w:vMerge/>
            <w:tcBorders>
              <w:left w:val="single" w:sz="4" w:space="0" w:color="auto"/>
              <w:bottom w:val="single" w:sz="4" w:space="0" w:color="auto"/>
              <w:right w:val="single" w:sz="4" w:space="0" w:color="auto"/>
            </w:tcBorders>
          </w:tcPr>
          <w:p w:rsidR="009B6236" w:rsidRPr="00EC2AEB" w:rsidRDefault="009B6236" w:rsidP="00EC2AEB">
            <w:pPr>
              <w:pStyle w:val="ConsPlusCell"/>
              <w:ind w:firstLine="540"/>
              <w:rPr>
                <w:rFonts w:ascii="Times New Roman" w:hAnsi="Times New Roman" w:cs="Times New Roman"/>
                <w:sz w:val="26"/>
                <w:szCs w:val="26"/>
              </w:rPr>
            </w:pPr>
          </w:p>
        </w:tc>
        <w:tc>
          <w:tcPr>
            <w:tcW w:w="1384" w:type="pct"/>
            <w:vMerge/>
            <w:tcBorders>
              <w:left w:val="single" w:sz="4" w:space="0" w:color="auto"/>
              <w:bottom w:val="single" w:sz="4" w:space="0" w:color="auto"/>
              <w:right w:val="single" w:sz="4" w:space="0" w:color="auto"/>
            </w:tcBorders>
          </w:tcPr>
          <w:p w:rsidR="009B6236" w:rsidRPr="00EC2AEB" w:rsidRDefault="009B6236" w:rsidP="00EC2AEB">
            <w:pPr>
              <w:pStyle w:val="ConsPlusCell"/>
              <w:ind w:firstLine="540"/>
              <w:rPr>
                <w:rFonts w:ascii="Times New Roman" w:hAnsi="Times New Roman" w:cs="Times New Roman"/>
                <w:sz w:val="26"/>
                <w:szCs w:val="26"/>
              </w:rPr>
            </w:pPr>
          </w:p>
        </w:tc>
        <w:tc>
          <w:tcPr>
            <w:tcW w:w="774" w:type="pct"/>
            <w:vMerge/>
            <w:tcBorders>
              <w:left w:val="single" w:sz="4" w:space="0" w:color="auto"/>
              <w:bottom w:val="single" w:sz="4" w:space="0" w:color="auto"/>
              <w:right w:val="single" w:sz="4" w:space="0" w:color="auto"/>
            </w:tcBorders>
          </w:tcPr>
          <w:p w:rsidR="009B6236" w:rsidRPr="00EC2AEB" w:rsidRDefault="009B6236" w:rsidP="00EC2AEB">
            <w:pPr>
              <w:pStyle w:val="ConsPlusCell"/>
              <w:ind w:firstLine="540"/>
              <w:rPr>
                <w:rFonts w:ascii="Times New Roman" w:hAnsi="Times New Roman" w:cs="Times New Roman"/>
                <w:sz w:val="26"/>
                <w:szCs w:val="26"/>
              </w:rPr>
            </w:pPr>
          </w:p>
        </w:tc>
        <w:tc>
          <w:tcPr>
            <w:tcW w:w="1265" w:type="pct"/>
            <w:tcBorders>
              <w:left w:val="single" w:sz="4" w:space="0" w:color="auto"/>
              <w:bottom w:val="single" w:sz="4" w:space="0" w:color="auto"/>
              <w:right w:val="single" w:sz="4" w:space="0" w:color="auto"/>
            </w:tcBorders>
          </w:tcPr>
          <w:p w:rsidR="009B6236" w:rsidRPr="00EC2AEB" w:rsidRDefault="009B6236" w:rsidP="00C901F0">
            <w:pPr>
              <w:pStyle w:val="ConsPlusCell"/>
              <w:rPr>
                <w:rFonts w:ascii="Times New Roman" w:hAnsi="Times New Roman" w:cs="Times New Roman"/>
                <w:sz w:val="26"/>
                <w:szCs w:val="26"/>
              </w:rPr>
            </w:pPr>
            <w:r>
              <w:rPr>
                <w:rFonts w:ascii="Times New Roman" w:hAnsi="Times New Roman" w:cs="Times New Roman"/>
                <w:sz w:val="26"/>
                <w:szCs w:val="26"/>
              </w:rPr>
              <w:t>В натуральном выражении</w:t>
            </w:r>
          </w:p>
        </w:tc>
        <w:tc>
          <w:tcPr>
            <w:tcW w:w="1264" w:type="pct"/>
            <w:tcBorders>
              <w:left w:val="single" w:sz="4" w:space="0" w:color="auto"/>
              <w:bottom w:val="single" w:sz="4" w:space="0" w:color="auto"/>
              <w:right w:val="single" w:sz="4" w:space="0" w:color="auto"/>
            </w:tcBorders>
          </w:tcPr>
          <w:p w:rsidR="009B6236" w:rsidRPr="00EC2AEB" w:rsidRDefault="009B6236" w:rsidP="00C901F0">
            <w:pPr>
              <w:pStyle w:val="ConsPlusCell"/>
              <w:rPr>
                <w:rFonts w:ascii="Times New Roman" w:hAnsi="Times New Roman" w:cs="Times New Roman"/>
                <w:sz w:val="26"/>
                <w:szCs w:val="26"/>
              </w:rPr>
            </w:pPr>
            <w:r>
              <w:rPr>
                <w:rFonts w:ascii="Times New Roman" w:hAnsi="Times New Roman" w:cs="Times New Roman"/>
                <w:sz w:val="26"/>
                <w:szCs w:val="26"/>
              </w:rPr>
              <w:t>В денежном выражении (тыс.</w:t>
            </w:r>
            <w:r w:rsidR="00FB4A3D">
              <w:rPr>
                <w:rFonts w:ascii="Times New Roman" w:hAnsi="Times New Roman" w:cs="Times New Roman"/>
                <w:sz w:val="26"/>
                <w:szCs w:val="26"/>
              </w:rPr>
              <w:t xml:space="preserve"> </w:t>
            </w:r>
            <w:r>
              <w:rPr>
                <w:rFonts w:ascii="Times New Roman" w:hAnsi="Times New Roman" w:cs="Times New Roman"/>
                <w:sz w:val="26"/>
                <w:szCs w:val="26"/>
              </w:rPr>
              <w:t>рублей)</w:t>
            </w:r>
          </w:p>
        </w:tc>
      </w:tr>
      <w:tr w:rsidR="009B6236" w:rsidRPr="00EC2AEB" w:rsidTr="009B6236">
        <w:trPr>
          <w:trHeight w:val="208"/>
          <w:tblCellSpacing w:w="5" w:type="nil"/>
        </w:trPr>
        <w:tc>
          <w:tcPr>
            <w:tcW w:w="313" w:type="pct"/>
            <w:tcBorders>
              <w:left w:val="single" w:sz="4" w:space="0" w:color="auto"/>
              <w:bottom w:val="single" w:sz="4" w:space="0" w:color="auto"/>
              <w:right w:val="single" w:sz="4" w:space="0" w:color="auto"/>
            </w:tcBorders>
          </w:tcPr>
          <w:p w:rsidR="009B6236" w:rsidRPr="00EC2AEB" w:rsidRDefault="009B6236" w:rsidP="00EC2AEB">
            <w:pPr>
              <w:pStyle w:val="ConsPlusCell"/>
              <w:rPr>
                <w:rFonts w:ascii="Times New Roman" w:hAnsi="Times New Roman" w:cs="Times New Roman"/>
                <w:sz w:val="26"/>
                <w:szCs w:val="26"/>
              </w:rPr>
            </w:pPr>
            <w:r w:rsidRPr="00EC2AEB">
              <w:rPr>
                <w:rFonts w:ascii="Times New Roman" w:hAnsi="Times New Roman" w:cs="Times New Roman"/>
                <w:sz w:val="26"/>
                <w:szCs w:val="26"/>
              </w:rPr>
              <w:t xml:space="preserve">1 </w:t>
            </w:r>
          </w:p>
        </w:tc>
        <w:tc>
          <w:tcPr>
            <w:tcW w:w="1384" w:type="pct"/>
            <w:tcBorders>
              <w:left w:val="single" w:sz="4" w:space="0" w:color="auto"/>
              <w:bottom w:val="single" w:sz="4" w:space="0" w:color="auto"/>
              <w:right w:val="single" w:sz="4" w:space="0" w:color="auto"/>
            </w:tcBorders>
          </w:tcPr>
          <w:p w:rsidR="009B6236" w:rsidRPr="00EC2AEB" w:rsidRDefault="009B6236" w:rsidP="00EC2AEB">
            <w:pPr>
              <w:pStyle w:val="ConsPlusCell"/>
              <w:ind w:firstLine="540"/>
              <w:rPr>
                <w:rFonts w:ascii="Times New Roman" w:hAnsi="Times New Roman" w:cs="Times New Roman"/>
                <w:sz w:val="26"/>
                <w:szCs w:val="26"/>
              </w:rPr>
            </w:pPr>
            <w:r w:rsidRPr="00EC2AEB">
              <w:rPr>
                <w:rFonts w:ascii="Times New Roman" w:hAnsi="Times New Roman" w:cs="Times New Roman"/>
                <w:sz w:val="26"/>
                <w:szCs w:val="26"/>
              </w:rPr>
              <w:t xml:space="preserve">           2           </w:t>
            </w:r>
          </w:p>
        </w:tc>
        <w:tc>
          <w:tcPr>
            <w:tcW w:w="774" w:type="pct"/>
            <w:tcBorders>
              <w:left w:val="single" w:sz="4" w:space="0" w:color="auto"/>
              <w:bottom w:val="single" w:sz="4" w:space="0" w:color="auto"/>
              <w:right w:val="single" w:sz="4" w:space="0" w:color="auto"/>
            </w:tcBorders>
          </w:tcPr>
          <w:p w:rsidR="009B6236" w:rsidRPr="00EC2AEB" w:rsidRDefault="009B6236" w:rsidP="00EC2AEB">
            <w:pPr>
              <w:pStyle w:val="ConsPlusCell"/>
              <w:ind w:firstLine="540"/>
              <w:rPr>
                <w:rFonts w:ascii="Times New Roman" w:hAnsi="Times New Roman" w:cs="Times New Roman"/>
                <w:sz w:val="26"/>
                <w:szCs w:val="26"/>
              </w:rPr>
            </w:pPr>
            <w:r w:rsidRPr="00EC2AEB">
              <w:rPr>
                <w:rFonts w:ascii="Times New Roman" w:hAnsi="Times New Roman" w:cs="Times New Roman"/>
                <w:sz w:val="26"/>
                <w:szCs w:val="26"/>
              </w:rPr>
              <w:t xml:space="preserve">    3    </w:t>
            </w:r>
          </w:p>
        </w:tc>
        <w:tc>
          <w:tcPr>
            <w:tcW w:w="1265" w:type="pct"/>
            <w:tcBorders>
              <w:left w:val="single" w:sz="4" w:space="0" w:color="auto"/>
              <w:bottom w:val="single" w:sz="4" w:space="0" w:color="auto"/>
              <w:right w:val="single" w:sz="4" w:space="0" w:color="auto"/>
            </w:tcBorders>
          </w:tcPr>
          <w:p w:rsidR="009B6236" w:rsidRPr="00EC2AEB" w:rsidRDefault="009B6236" w:rsidP="009B6236">
            <w:pPr>
              <w:pStyle w:val="ConsPlusCell"/>
              <w:ind w:firstLine="540"/>
              <w:jc w:val="center"/>
              <w:rPr>
                <w:rFonts w:ascii="Times New Roman" w:hAnsi="Times New Roman" w:cs="Times New Roman"/>
                <w:sz w:val="26"/>
                <w:szCs w:val="26"/>
              </w:rPr>
            </w:pPr>
            <w:r>
              <w:rPr>
                <w:rFonts w:ascii="Times New Roman" w:hAnsi="Times New Roman" w:cs="Times New Roman"/>
                <w:sz w:val="26"/>
                <w:szCs w:val="26"/>
              </w:rPr>
              <w:t>4</w:t>
            </w:r>
          </w:p>
        </w:tc>
        <w:tc>
          <w:tcPr>
            <w:tcW w:w="1264" w:type="pct"/>
            <w:tcBorders>
              <w:left w:val="single" w:sz="4" w:space="0" w:color="auto"/>
              <w:bottom w:val="single" w:sz="4" w:space="0" w:color="auto"/>
              <w:right w:val="single" w:sz="4" w:space="0" w:color="auto"/>
            </w:tcBorders>
          </w:tcPr>
          <w:p w:rsidR="009B6236" w:rsidRPr="00EC2AEB" w:rsidRDefault="009B6236" w:rsidP="009B6236">
            <w:pPr>
              <w:pStyle w:val="ConsPlusCell"/>
              <w:ind w:firstLine="540"/>
              <w:jc w:val="center"/>
              <w:rPr>
                <w:rFonts w:ascii="Times New Roman" w:hAnsi="Times New Roman" w:cs="Times New Roman"/>
                <w:sz w:val="26"/>
                <w:szCs w:val="26"/>
              </w:rPr>
            </w:pPr>
            <w:r>
              <w:rPr>
                <w:rFonts w:ascii="Times New Roman" w:hAnsi="Times New Roman" w:cs="Times New Roman"/>
                <w:sz w:val="26"/>
                <w:szCs w:val="26"/>
              </w:rPr>
              <w:t>5</w:t>
            </w:r>
          </w:p>
        </w:tc>
      </w:tr>
      <w:tr w:rsidR="009B6236" w:rsidRPr="00EC2AEB" w:rsidTr="009B6236">
        <w:trPr>
          <w:trHeight w:val="1005"/>
          <w:tblCellSpacing w:w="5" w:type="nil"/>
        </w:trPr>
        <w:tc>
          <w:tcPr>
            <w:tcW w:w="313" w:type="pct"/>
            <w:tcBorders>
              <w:left w:val="single" w:sz="4" w:space="0" w:color="auto"/>
              <w:bottom w:val="single" w:sz="4" w:space="0" w:color="auto"/>
              <w:right w:val="single" w:sz="4" w:space="0" w:color="auto"/>
            </w:tcBorders>
          </w:tcPr>
          <w:p w:rsidR="009B6236" w:rsidRPr="009642C1" w:rsidRDefault="009B6236" w:rsidP="00EC2AEB">
            <w:pPr>
              <w:pStyle w:val="ConsPlusCell"/>
              <w:ind w:firstLine="540"/>
              <w:rPr>
                <w:rFonts w:ascii="Times New Roman" w:hAnsi="Times New Roman" w:cs="Times New Roman"/>
                <w:sz w:val="26"/>
                <w:szCs w:val="26"/>
              </w:rPr>
            </w:pPr>
            <w:r w:rsidRPr="009642C1">
              <w:rPr>
                <w:rFonts w:ascii="Times New Roman" w:hAnsi="Times New Roman" w:cs="Times New Roman"/>
                <w:sz w:val="26"/>
                <w:szCs w:val="26"/>
              </w:rPr>
              <w:t>11</w:t>
            </w:r>
          </w:p>
        </w:tc>
        <w:tc>
          <w:tcPr>
            <w:tcW w:w="1384" w:type="pct"/>
            <w:tcBorders>
              <w:left w:val="single" w:sz="4" w:space="0" w:color="auto"/>
              <w:bottom w:val="single" w:sz="4" w:space="0" w:color="auto"/>
              <w:right w:val="single" w:sz="4" w:space="0" w:color="auto"/>
            </w:tcBorders>
            <w:vAlign w:val="center"/>
          </w:tcPr>
          <w:p w:rsidR="009B6236" w:rsidRPr="009642C1" w:rsidRDefault="009B6236" w:rsidP="00CA226B">
            <w:pPr>
              <w:pStyle w:val="ConsPlusCell"/>
              <w:ind w:firstLine="83"/>
              <w:rPr>
                <w:rFonts w:ascii="Times New Roman" w:hAnsi="Times New Roman" w:cs="Times New Roman"/>
                <w:sz w:val="26"/>
                <w:szCs w:val="26"/>
              </w:rPr>
            </w:pPr>
            <w:r w:rsidRPr="009642C1">
              <w:rPr>
                <w:rFonts w:ascii="Times New Roman" w:hAnsi="Times New Roman" w:cs="Times New Roman"/>
                <w:sz w:val="26"/>
                <w:szCs w:val="26"/>
              </w:rPr>
              <w:t>Потребление электрической энергии</w:t>
            </w:r>
            <w:r w:rsidR="009642C1" w:rsidRPr="009642C1">
              <w:rPr>
                <w:rFonts w:ascii="Times New Roman" w:hAnsi="Times New Roman" w:cs="Times New Roman"/>
                <w:sz w:val="26"/>
                <w:szCs w:val="26"/>
              </w:rPr>
              <w:t xml:space="preserve"> (здание Администрация </w:t>
            </w:r>
            <w:r w:rsidR="00CA226B">
              <w:rPr>
                <w:rFonts w:ascii="Times New Roman" w:hAnsi="Times New Roman" w:cs="Times New Roman"/>
                <w:sz w:val="26"/>
                <w:szCs w:val="26"/>
              </w:rPr>
              <w:t xml:space="preserve">Имекского </w:t>
            </w:r>
            <w:r w:rsidR="009642C1" w:rsidRPr="009642C1">
              <w:rPr>
                <w:rFonts w:ascii="Times New Roman" w:hAnsi="Times New Roman" w:cs="Times New Roman"/>
                <w:sz w:val="26"/>
                <w:szCs w:val="26"/>
              </w:rPr>
              <w:t>сельсовета)</w:t>
            </w:r>
          </w:p>
        </w:tc>
        <w:tc>
          <w:tcPr>
            <w:tcW w:w="774" w:type="pct"/>
            <w:tcBorders>
              <w:left w:val="single" w:sz="4" w:space="0" w:color="auto"/>
              <w:bottom w:val="single" w:sz="4" w:space="0" w:color="auto"/>
              <w:right w:val="single" w:sz="4" w:space="0" w:color="auto"/>
            </w:tcBorders>
          </w:tcPr>
          <w:p w:rsidR="009B6236" w:rsidRPr="009642C1" w:rsidRDefault="009B6236" w:rsidP="00EC2AEB">
            <w:pPr>
              <w:pStyle w:val="ConsPlusCell"/>
              <w:rPr>
                <w:rFonts w:ascii="Times New Roman" w:hAnsi="Times New Roman" w:cs="Times New Roman"/>
                <w:sz w:val="26"/>
                <w:szCs w:val="26"/>
              </w:rPr>
            </w:pPr>
          </w:p>
          <w:p w:rsidR="009642C1" w:rsidRDefault="009642C1" w:rsidP="00EC2AEB">
            <w:pPr>
              <w:pStyle w:val="ConsPlusCell"/>
              <w:rPr>
                <w:rFonts w:ascii="Times New Roman" w:hAnsi="Times New Roman" w:cs="Times New Roman"/>
                <w:sz w:val="26"/>
                <w:szCs w:val="26"/>
              </w:rPr>
            </w:pPr>
          </w:p>
          <w:p w:rsidR="009B6236" w:rsidRPr="009642C1" w:rsidRDefault="009B6236" w:rsidP="00EC2AEB">
            <w:pPr>
              <w:pStyle w:val="ConsPlusCell"/>
              <w:rPr>
                <w:rFonts w:ascii="Times New Roman" w:hAnsi="Times New Roman" w:cs="Times New Roman"/>
                <w:sz w:val="26"/>
                <w:szCs w:val="26"/>
              </w:rPr>
            </w:pPr>
            <w:r w:rsidRPr="009642C1">
              <w:rPr>
                <w:rFonts w:ascii="Times New Roman" w:hAnsi="Times New Roman" w:cs="Times New Roman"/>
                <w:sz w:val="26"/>
                <w:szCs w:val="26"/>
              </w:rPr>
              <w:t>тыс.</w:t>
            </w:r>
            <w:r w:rsidR="00D92291">
              <w:rPr>
                <w:rFonts w:ascii="Times New Roman" w:hAnsi="Times New Roman" w:cs="Times New Roman"/>
                <w:sz w:val="26"/>
                <w:szCs w:val="26"/>
              </w:rPr>
              <w:t xml:space="preserve"> </w:t>
            </w:r>
            <w:proofErr w:type="spellStart"/>
            <w:r w:rsidRPr="009642C1">
              <w:rPr>
                <w:rFonts w:ascii="Times New Roman" w:hAnsi="Times New Roman" w:cs="Times New Roman"/>
                <w:sz w:val="26"/>
                <w:szCs w:val="26"/>
              </w:rPr>
              <w:t>кВт</w:t>
            </w:r>
            <w:proofErr w:type="gramStart"/>
            <w:r w:rsidRPr="009642C1">
              <w:rPr>
                <w:rFonts w:ascii="Times New Roman" w:hAnsi="Times New Roman" w:cs="Times New Roman"/>
                <w:sz w:val="26"/>
                <w:szCs w:val="26"/>
              </w:rPr>
              <w:t>.ч</w:t>
            </w:r>
            <w:proofErr w:type="spellEnd"/>
            <w:proofErr w:type="gramEnd"/>
          </w:p>
        </w:tc>
        <w:tc>
          <w:tcPr>
            <w:tcW w:w="1265" w:type="pct"/>
            <w:tcBorders>
              <w:left w:val="single" w:sz="4" w:space="0" w:color="auto"/>
              <w:bottom w:val="single" w:sz="4" w:space="0" w:color="auto"/>
              <w:right w:val="single" w:sz="4" w:space="0" w:color="auto"/>
            </w:tcBorders>
            <w:vAlign w:val="center"/>
          </w:tcPr>
          <w:p w:rsidR="009B6236" w:rsidRPr="009642C1" w:rsidRDefault="00FB4A3D" w:rsidP="009642C1">
            <w:pPr>
              <w:jc w:val="center"/>
              <w:rPr>
                <w:szCs w:val="26"/>
              </w:rPr>
            </w:pPr>
            <w:r>
              <w:rPr>
                <w:szCs w:val="26"/>
              </w:rPr>
              <w:t>14,711</w:t>
            </w:r>
          </w:p>
        </w:tc>
        <w:tc>
          <w:tcPr>
            <w:tcW w:w="1264" w:type="pct"/>
            <w:tcBorders>
              <w:left w:val="single" w:sz="4" w:space="0" w:color="auto"/>
              <w:bottom w:val="single" w:sz="4" w:space="0" w:color="auto"/>
              <w:right w:val="single" w:sz="4" w:space="0" w:color="auto"/>
            </w:tcBorders>
            <w:vAlign w:val="center"/>
          </w:tcPr>
          <w:p w:rsidR="009B6236" w:rsidRPr="009642C1" w:rsidRDefault="00FB4A3D" w:rsidP="009642C1">
            <w:pPr>
              <w:jc w:val="center"/>
              <w:rPr>
                <w:szCs w:val="26"/>
              </w:rPr>
            </w:pPr>
            <w:r>
              <w:rPr>
                <w:szCs w:val="26"/>
              </w:rPr>
              <w:t>97,987</w:t>
            </w:r>
          </w:p>
        </w:tc>
      </w:tr>
      <w:tr w:rsidR="009642C1" w:rsidRPr="00EC2AEB" w:rsidTr="009B6236">
        <w:trPr>
          <w:trHeight w:val="1005"/>
          <w:tblCellSpacing w:w="5" w:type="nil"/>
        </w:trPr>
        <w:tc>
          <w:tcPr>
            <w:tcW w:w="313" w:type="pct"/>
            <w:tcBorders>
              <w:left w:val="single" w:sz="4" w:space="0" w:color="auto"/>
              <w:bottom w:val="single" w:sz="4" w:space="0" w:color="auto"/>
              <w:right w:val="single" w:sz="4" w:space="0" w:color="auto"/>
            </w:tcBorders>
          </w:tcPr>
          <w:p w:rsidR="009642C1" w:rsidRPr="009642C1" w:rsidRDefault="009642C1" w:rsidP="00EC2AEB">
            <w:pPr>
              <w:pStyle w:val="ConsPlusCell"/>
              <w:ind w:firstLine="540"/>
              <w:rPr>
                <w:rFonts w:ascii="Times New Roman" w:hAnsi="Times New Roman" w:cs="Times New Roman"/>
                <w:sz w:val="26"/>
                <w:szCs w:val="26"/>
              </w:rPr>
            </w:pPr>
          </w:p>
        </w:tc>
        <w:tc>
          <w:tcPr>
            <w:tcW w:w="1384" w:type="pct"/>
            <w:tcBorders>
              <w:left w:val="single" w:sz="4" w:space="0" w:color="auto"/>
              <w:bottom w:val="single" w:sz="4" w:space="0" w:color="auto"/>
              <w:right w:val="single" w:sz="4" w:space="0" w:color="auto"/>
            </w:tcBorders>
            <w:vAlign w:val="center"/>
          </w:tcPr>
          <w:p w:rsidR="009642C1" w:rsidRPr="009642C1" w:rsidRDefault="009642C1" w:rsidP="00CA226B">
            <w:pPr>
              <w:pStyle w:val="ConsPlusCell"/>
              <w:ind w:firstLine="83"/>
              <w:rPr>
                <w:rFonts w:ascii="Times New Roman" w:hAnsi="Times New Roman" w:cs="Times New Roman"/>
                <w:sz w:val="26"/>
                <w:szCs w:val="26"/>
              </w:rPr>
            </w:pPr>
            <w:r w:rsidRPr="009642C1">
              <w:rPr>
                <w:rFonts w:ascii="Times New Roman" w:hAnsi="Times New Roman" w:cs="Times New Roman"/>
                <w:sz w:val="26"/>
                <w:szCs w:val="26"/>
              </w:rPr>
              <w:t xml:space="preserve">Потребление электрической энергии (здание </w:t>
            </w:r>
            <w:proofErr w:type="spellStart"/>
            <w:r w:rsidR="00D92291">
              <w:rPr>
                <w:rFonts w:ascii="Times New Roman" w:hAnsi="Times New Roman" w:cs="Times New Roman"/>
                <w:sz w:val="26"/>
                <w:szCs w:val="26"/>
              </w:rPr>
              <w:t>Нижнеи</w:t>
            </w:r>
            <w:r w:rsidR="00CA226B">
              <w:rPr>
                <w:rFonts w:ascii="Times New Roman" w:hAnsi="Times New Roman" w:cs="Times New Roman"/>
                <w:sz w:val="26"/>
                <w:szCs w:val="26"/>
              </w:rPr>
              <w:t>мекского</w:t>
            </w:r>
            <w:proofErr w:type="spellEnd"/>
            <w:r w:rsidR="00FB4A3D">
              <w:rPr>
                <w:rFonts w:ascii="Times New Roman" w:hAnsi="Times New Roman" w:cs="Times New Roman"/>
                <w:sz w:val="26"/>
                <w:szCs w:val="26"/>
              </w:rPr>
              <w:t xml:space="preserve"> </w:t>
            </w:r>
            <w:r w:rsidRPr="009642C1">
              <w:rPr>
                <w:rFonts w:ascii="Times New Roman" w:hAnsi="Times New Roman" w:cs="Times New Roman"/>
                <w:sz w:val="26"/>
                <w:szCs w:val="26"/>
              </w:rPr>
              <w:t>ДК)</w:t>
            </w:r>
          </w:p>
        </w:tc>
        <w:tc>
          <w:tcPr>
            <w:tcW w:w="774" w:type="pct"/>
            <w:tcBorders>
              <w:left w:val="single" w:sz="4" w:space="0" w:color="auto"/>
              <w:bottom w:val="single" w:sz="4" w:space="0" w:color="auto"/>
              <w:right w:val="single" w:sz="4" w:space="0" w:color="auto"/>
            </w:tcBorders>
          </w:tcPr>
          <w:p w:rsidR="009642C1" w:rsidRDefault="009642C1" w:rsidP="00EC2AEB">
            <w:pPr>
              <w:pStyle w:val="ConsPlusCell"/>
              <w:rPr>
                <w:rFonts w:ascii="Times New Roman" w:hAnsi="Times New Roman" w:cs="Times New Roman"/>
                <w:sz w:val="26"/>
                <w:szCs w:val="26"/>
              </w:rPr>
            </w:pPr>
          </w:p>
          <w:p w:rsidR="009642C1" w:rsidRPr="009642C1" w:rsidRDefault="009642C1" w:rsidP="00EC2AEB">
            <w:pPr>
              <w:pStyle w:val="ConsPlusCell"/>
              <w:rPr>
                <w:rFonts w:ascii="Times New Roman" w:hAnsi="Times New Roman" w:cs="Times New Roman"/>
                <w:sz w:val="26"/>
                <w:szCs w:val="26"/>
              </w:rPr>
            </w:pPr>
            <w:r w:rsidRPr="009642C1">
              <w:rPr>
                <w:rFonts w:ascii="Times New Roman" w:hAnsi="Times New Roman" w:cs="Times New Roman"/>
                <w:sz w:val="26"/>
                <w:szCs w:val="26"/>
              </w:rPr>
              <w:t>тыс.</w:t>
            </w:r>
            <w:r w:rsidR="00D92291">
              <w:rPr>
                <w:rFonts w:ascii="Times New Roman" w:hAnsi="Times New Roman" w:cs="Times New Roman"/>
                <w:sz w:val="26"/>
                <w:szCs w:val="26"/>
              </w:rPr>
              <w:t xml:space="preserve"> </w:t>
            </w:r>
            <w:proofErr w:type="spellStart"/>
            <w:r w:rsidRPr="009642C1">
              <w:rPr>
                <w:rFonts w:ascii="Times New Roman" w:hAnsi="Times New Roman" w:cs="Times New Roman"/>
                <w:sz w:val="26"/>
                <w:szCs w:val="26"/>
              </w:rPr>
              <w:t>кВт</w:t>
            </w:r>
            <w:proofErr w:type="gramStart"/>
            <w:r w:rsidRPr="009642C1">
              <w:rPr>
                <w:rFonts w:ascii="Times New Roman" w:hAnsi="Times New Roman" w:cs="Times New Roman"/>
                <w:sz w:val="26"/>
                <w:szCs w:val="26"/>
              </w:rPr>
              <w:t>.ч</w:t>
            </w:r>
            <w:proofErr w:type="spellEnd"/>
            <w:proofErr w:type="gramEnd"/>
          </w:p>
        </w:tc>
        <w:tc>
          <w:tcPr>
            <w:tcW w:w="1265" w:type="pct"/>
            <w:tcBorders>
              <w:left w:val="single" w:sz="4" w:space="0" w:color="auto"/>
              <w:bottom w:val="single" w:sz="4" w:space="0" w:color="auto"/>
              <w:right w:val="single" w:sz="4" w:space="0" w:color="auto"/>
            </w:tcBorders>
            <w:vAlign w:val="center"/>
          </w:tcPr>
          <w:p w:rsidR="009642C1" w:rsidRPr="009642C1" w:rsidRDefault="00FB4A3D" w:rsidP="009642C1">
            <w:pPr>
              <w:jc w:val="center"/>
              <w:rPr>
                <w:szCs w:val="26"/>
              </w:rPr>
            </w:pPr>
            <w:r>
              <w:rPr>
                <w:szCs w:val="26"/>
              </w:rPr>
              <w:t>5,92</w:t>
            </w:r>
          </w:p>
        </w:tc>
        <w:tc>
          <w:tcPr>
            <w:tcW w:w="1264" w:type="pct"/>
            <w:tcBorders>
              <w:left w:val="single" w:sz="4" w:space="0" w:color="auto"/>
              <w:bottom w:val="single" w:sz="4" w:space="0" w:color="auto"/>
              <w:right w:val="single" w:sz="4" w:space="0" w:color="auto"/>
            </w:tcBorders>
            <w:vAlign w:val="center"/>
          </w:tcPr>
          <w:p w:rsidR="009642C1" w:rsidRPr="009642C1" w:rsidRDefault="00FB4A3D" w:rsidP="009642C1">
            <w:pPr>
              <w:jc w:val="center"/>
              <w:rPr>
                <w:szCs w:val="26"/>
              </w:rPr>
            </w:pPr>
            <w:r>
              <w:rPr>
                <w:szCs w:val="26"/>
              </w:rPr>
              <w:t>43,16</w:t>
            </w:r>
          </w:p>
        </w:tc>
      </w:tr>
      <w:tr w:rsidR="009B6236" w:rsidRPr="00EC2AEB" w:rsidTr="009B6236">
        <w:trPr>
          <w:trHeight w:val="270"/>
          <w:tblCellSpacing w:w="5" w:type="nil"/>
        </w:trPr>
        <w:tc>
          <w:tcPr>
            <w:tcW w:w="313" w:type="pct"/>
            <w:tcBorders>
              <w:left w:val="single" w:sz="4" w:space="0" w:color="auto"/>
              <w:bottom w:val="single" w:sz="4" w:space="0" w:color="auto"/>
              <w:right w:val="single" w:sz="4" w:space="0" w:color="auto"/>
            </w:tcBorders>
          </w:tcPr>
          <w:p w:rsidR="009B6236" w:rsidRPr="00513FBA" w:rsidRDefault="009B6236" w:rsidP="00EC2AEB">
            <w:pPr>
              <w:pStyle w:val="ConsPlusCell"/>
              <w:ind w:firstLine="540"/>
              <w:rPr>
                <w:rFonts w:ascii="Times New Roman" w:hAnsi="Times New Roman" w:cs="Times New Roman"/>
                <w:sz w:val="26"/>
                <w:szCs w:val="26"/>
                <w:lang w:val="en-US"/>
              </w:rPr>
            </w:pPr>
            <w:r w:rsidRPr="00513FBA">
              <w:rPr>
                <w:rFonts w:ascii="Times New Roman" w:hAnsi="Times New Roman" w:cs="Times New Roman"/>
                <w:sz w:val="26"/>
                <w:szCs w:val="26"/>
              </w:rPr>
              <w:t>2</w:t>
            </w:r>
          </w:p>
          <w:p w:rsidR="009B6236" w:rsidRPr="00513FBA" w:rsidRDefault="009B6236" w:rsidP="00EC2AEB">
            <w:pPr>
              <w:rPr>
                <w:szCs w:val="26"/>
              </w:rPr>
            </w:pPr>
            <w:r w:rsidRPr="00513FBA">
              <w:rPr>
                <w:szCs w:val="26"/>
              </w:rPr>
              <w:t>2</w:t>
            </w:r>
          </w:p>
        </w:tc>
        <w:tc>
          <w:tcPr>
            <w:tcW w:w="1384" w:type="pct"/>
            <w:tcBorders>
              <w:left w:val="single" w:sz="4" w:space="0" w:color="auto"/>
              <w:bottom w:val="single" w:sz="4" w:space="0" w:color="auto"/>
              <w:right w:val="single" w:sz="4" w:space="0" w:color="auto"/>
            </w:tcBorders>
            <w:vAlign w:val="center"/>
          </w:tcPr>
          <w:p w:rsidR="009B6236" w:rsidRPr="00513FBA" w:rsidRDefault="009B6236" w:rsidP="00EC2AEB">
            <w:pPr>
              <w:pStyle w:val="ConsPlusCell"/>
              <w:ind w:firstLine="83"/>
              <w:jc w:val="center"/>
              <w:rPr>
                <w:rFonts w:ascii="Times New Roman" w:hAnsi="Times New Roman" w:cs="Times New Roman"/>
                <w:sz w:val="26"/>
                <w:szCs w:val="26"/>
              </w:rPr>
            </w:pPr>
            <w:r w:rsidRPr="00513FBA">
              <w:rPr>
                <w:rFonts w:ascii="Times New Roman" w:hAnsi="Times New Roman" w:cs="Times New Roman"/>
                <w:sz w:val="26"/>
                <w:szCs w:val="26"/>
              </w:rPr>
              <w:t>Потребление твердого топлива</w:t>
            </w:r>
          </w:p>
        </w:tc>
        <w:tc>
          <w:tcPr>
            <w:tcW w:w="774" w:type="pct"/>
            <w:tcBorders>
              <w:left w:val="single" w:sz="4" w:space="0" w:color="auto"/>
              <w:bottom w:val="single" w:sz="4" w:space="0" w:color="auto"/>
              <w:right w:val="single" w:sz="4" w:space="0" w:color="auto"/>
            </w:tcBorders>
          </w:tcPr>
          <w:p w:rsidR="009B6236" w:rsidRPr="00513FBA" w:rsidRDefault="00513FBA" w:rsidP="00EC2AEB">
            <w:pPr>
              <w:pStyle w:val="ConsPlusCell"/>
              <w:ind w:firstLine="540"/>
              <w:rPr>
                <w:rFonts w:ascii="Times New Roman" w:hAnsi="Times New Roman" w:cs="Times New Roman"/>
                <w:sz w:val="26"/>
                <w:szCs w:val="26"/>
                <w:vertAlign w:val="superscript"/>
              </w:rPr>
            </w:pPr>
            <w:r w:rsidRPr="00513FBA">
              <w:rPr>
                <w:rFonts w:ascii="Times New Roman" w:hAnsi="Times New Roman" w:cs="Times New Roman"/>
                <w:sz w:val="26"/>
                <w:szCs w:val="26"/>
              </w:rPr>
              <w:t>т.</w:t>
            </w:r>
          </w:p>
        </w:tc>
        <w:tc>
          <w:tcPr>
            <w:tcW w:w="1265" w:type="pct"/>
            <w:tcBorders>
              <w:left w:val="single" w:sz="4" w:space="0" w:color="auto"/>
              <w:bottom w:val="single" w:sz="4" w:space="0" w:color="auto"/>
              <w:right w:val="single" w:sz="4" w:space="0" w:color="auto"/>
            </w:tcBorders>
            <w:vAlign w:val="center"/>
          </w:tcPr>
          <w:p w:rsidR="009B6236" w:rsidRPr="00513FBA" w:rsidRDefault="00BE5464" w:rsidP="009642C1">
            <w:pPr>
              <w:ind w:firstLine="540"/>
              <w:jc w:val="center"/>
              <w:rPr>
                <w:szCs w:val="26"/>
              </w:rPr>
            </w:pPr>
            <w:r>
              <w:rPr>
                <w:szCs w:val="26"/>
              </w:rPr>
              <w:t>72,2</w:t>
            </w:r>
          </w:p>
        </w:tc>
        <w:tc>
          <w:tcPr>
            <w:tcW w:w="1264" w:type="pct"/>
            <w:tcBorders>
              <w:left w:val="single" w:sz="4" w:space="0" w:color="auto"/>
              <w:bottom w:val="single" w:sz="4" w:space="0" w:color="auto"/>
              <w:right w:val="single" w:sz="4" w:space="0" w:color="auto"/>
            </w:tcBorders>
            <w:vAlign w:val="center"/>
          </w:tcPr>
          <w:p w:rsidR="009B6236" w:rsidRPr="00513FBA" w:rsidRDefault="00BE5464" w:rsidP="00BE5464">
            <w:pPr>
              <w:ind w:firstLine="540"/>
              <w:jc w:val="center"/>
              <w:rPr>
                <w:szCs w:val="26"/>
              </w:rPr>
            </w:pPr>
            <w:r>
              <w:rPr>
                <w:szCs w:val="26"/>
              </w:rPr>
              <w:t>209,4</w:t>
            </w:r>
          </w:p>
        </w:tc>
      </w:tr>
      <w:tr w:rsidR="009B6236" w:rsidRPr="00EC2AEB" w:rsidTr="009B6236">
        <w:trPr>
          <w:trHeight w:val="270"/>
          <w:tblCellSpacing w:w="5" w:type="nil"/>
        </w:trPr>
        <w:tc>
          <w:tcPr>
            <w:tcW w:w="313" w:type="pct"/>
            <w:tcBorders>
              <w:top w:val="single" w:sz="4" w:space="0" w:color="auto"/>
              <w:left w:val="single" w:sz="4" w:space="0" w:color="auto"/>
              <w:bottom w:val="single" w:sz="4" w:space="0" w:color="auto"/>
              <w:right w:val="single" w:sz="4" w:space="0" w:color="auto"/>
            </w:tcBorders>
          </w:tcPr>
          <w:p w:rsidR="009B6236" w:rsidRPr="00513FBA" w:rsidRDefault="009B6236" w:rsidP="00EC2AEB">
            <w:pPr>
              <w:pStyle w:val="ConsPlusCell"/>
              <w:ind w:firstLine="540"/>
              <w:rPr>
                <w:rFonts w:ascii="Times New Roman" w:hAnsi="Times New Roman" w:cs="Times New Roman"/>
                <w:sz w:val="26"/>
                <w:szCs w:val="26"/>
              </w:rPr>
            </w:pPr>
            <w:r w:rsidRPr="00513FBA">
              <w:rPr>
                <w:rFonts w:ascii="Times New Roman" w:hAnsi="Times New Roman" w:cs="Times New Roman"/>
                <w:sz w:val="26"/>
                <w:szCs w:val="26"/>
              </w:rPr>
              <w:t>33</w:t>
            </w:r>
          </w:p>
        </w:tc>
        <w:tc>
          <w:tcPr>
            <w:tcW w:w="1384" w:type="pct"/>
            <w:tcBorders>
              <w:top w:val="single" w:sz="4" w:space="0" w:color="auto"/>
              <w:left w:val="single" w:sz="4" w:space="0" w:color="auto"/>
              <w:bottom w:val="single" w:sz="4" w:space="0" w:color="auto"/>
              <w:right w:val="single" w:sz="4" w:space="0" w:color="auto"/>
            </w:tcBorders>
            <w:vAlign w:val="center"/>
          </w:tcPr>
          <w:p w:rsidR="009B6236" w:rsidRPr="00513FBA" w:rsidRDefault="009B6236" w:rsidP="00BE6686">
            <w:pPr>
              <w:pStyle w:val="Default"/>
              <w:jc w:val="center"/>
              <w:rPr>
                <w:sz w:val="26"/>
                <w:szCs w:val="26"/>
              </w:rPr>
            </w:pPr>
            <w:r w:rsidRPr="00513FBA">
              <w:rPr>
                <w:sz w:val="26"/>
                <w:szCs w:val="26"/>
              </w:rPr>
              <w:t xml:space="preserve">Моторное топливо </w:t>
            </w:r>
          </w:p>
          <w:p w:rsidR="009B6236" w:rsidRPr="00513FBA" w:rsidRDefault="009B6236" w:rsidP="00BE6686">
            <w:pPr>
              <w:pStyle w:val="ConsPlusCell"/>
              <w:ind w:firstLine="83"/>
              <w:jc w:val="center"/>
              <w:rPr>
                <w:rFonts w:ascii="Times New Roman" w:hAnsi="Times New Roman" w:cs="Times New Roman"/>
                <w:sz w:val="26"/>
                <w:szCs w:val="26"/>
              </w:rPr>
            </w:pPr>
            <w:r w:rsidRPr="00513FBA">
              <w:rPr>
                <w:rFonts w:ascii="Times New Roman" w:hAnsi="Times New Roman" w:cs="Times New Roman"/>
                <w:sz w:val="26"/>
                <w:szCs w:val="26"/>
              </w:rPr>
              <w:t>АИ-92/ДТ</w:t>
            </w:r>
            <w:r w:rsidRPr="00513FBA">
              <w:rPr>
                <w:sz w:val="23"/>
                <w:szCs w:val="23"/>
              </w:rPr>
              <w:t xml:space="preserve"> </w:t>
            </w:r>
          </w:p>
        </w:tc>
        <w:tc>
          <w:tcPr>
            <w:tcW w:w="774" w:type="pct"/>
            <w:tcBorders>
              <w:top w:val="single" w:sz="4" w:space="0" w:color="auto"/>
              <w:left w:val="single" w:sz="4" w:space="0" w:color="auto"/>
              <w:bottom w:val="single" w:sz="4" w:space="0" w:color="auto"/>
              <w:right w:val="single" w:sz="4" w:space="0" w:color="auto"/>
            </w:tcBorders>
          </w:tcPr>
          <w:p w:rsidR="009B6236" w:rsidRPr="00513FBA" w:rsidRDefault="009B6236" w:rsidP="00EC2AEB">
            <w:pPr>
              <w:pStyle w:val="ConsPlusCell"/>
              <w:ind w:firstLine="540"/>
              <w:rPr>
                <w:rFonts w:ascii="Times New Roman" w:hAnsi="Times New Roman" w:cs="Times New Roman"/>
                <w:sz w:val="26"/>
                <w:szCs w:val="26"/>
              </w:rPr>
            </w:pPr>
            <w:r w:rsidRPr="00513FBA">
              <w:rPr>
                <w:rFonts w:ascii="Times New Roman" w:hAnsi="Times New Roman" w:cs="Times New Roman"/>
                <w:sz w:val="26"/>
                <w:szCs w:val="26"/>
              </w:rPr>
              <w:t>л</w:t>
            </w:r>
          </w:p>
        </w:tc>
        <w:tc>
          <w:tcPr>
            <w:tcW w:w="1265" w:type="pct"/>
            <w:tcBorders>
              <w:top w:val="single" w:sz="4" w:space="0" w:color="auto"/>
              <w:left w:val="single" w:sz="4" w:space="0" w:color="auto"/>
              <w:bottom w:val="single" w:sz="4" w:space="0" w:color="auto"/>
              <w:right w:val="single" w:sz="4" w:space="0" w:color="auto"/>
            </w:tcBorders>
            <w:vAlign w:val="center"/>
          </w:tcPr>
          <w:p w:rsidR="009B6236" w:rsidRPr="00513FBA" w:rsidRDefault="00FB594A" w:rsidP="009642C1">
            <w:pPr>
              <w:ind w:firstLine="540"/>
              <w:jc w:val="center"/>
              <w:rPr>
                <w:szCs w:val="26"/>
              </w:rPr>
            </w:pPr>
            <w:r>
              <w:rPr>
                <w:szCs w:val="26"/>
              </w:rPr>
              <w:t>3742</w:t>
            </w:r>
            <w:r w:rsidR="004D4E6A">
              <w:rPr>
                <w:szCs w:val="26"/>
              </w:rPr>
              <w:t>/4159</w:t>
            </w:r>
          </w:p>
        </w:tc>
        <w:tc>
          <w:tcPr>
            <w:tcW w:w="1264" w:type="pct"/>
            <w:tcBorders>
              <w:top w:val="single" w:sz="4" w:space="0" w:color="auto"/>
              <w:left w:val="single" w:sz="4" w:space="0" w:color="auto"/>
              <w:bottom w:val="single" w:sz="4" w:space="0" w:color="auto"/>
              <w:right w:val="single" w:sz="4" w:space="0" w:color="auto"/>
            </w:tcBorders>
            <w:vAlign w:val="center"/>
          </w:tcPr>
          <w:p w:rsidR="009B6236" w:rsidRPr="00513FBA" w:rsidRDefault="00FB594A" w:rsidP="009642C1">
            <w:pPr>
              <w:ind w:firstLine="540"/>
              <w:jc w:val="center"/>
              <w:rPr>
                <w:szCs w:val="26"/>
              </w:rPr>
            </w:pPr>
            <w:r>
              <w:rPr>
                <w:szCs w:val="26"/>
              </w:rPr>
              <w:t>164,6</w:t>
            </w:r>
            <w:r w:rsidR="004D4E6A">
              <w:rPr>
                <w:szCs w:val="26"/>
              </w:rPr>
              <w:t>/242,2</w:t>
            </w:r>
          </w:p>
        </w:tc>
      </w:tr>
    </w:tbl>
    <w:p w:rsidR="00EC2AEB" w:rsidRPr="00EC2AEB" w:rsidRDefault="00EC2AEB" w:rsidP="00EC2AEB">
      <w:pPr>
        <w:pStyle w:val="1f3"/>
        <w:keepNext/>
        <w:keepLines/>
        <w:shd w:val="clear" w:color="auto" w:fill="auto"/>
        <w:spacing w:line="240" w:lineRule="auto"/>
        <w:jc w:val="both"/>
        <w:rPr>
          <w:rFonts w:ascii="Times New Roman" w:eastAsia="Calibri" w:hAnsi="Times New Roman" w:cs="Times New Roman"/>
          <w:color w:val="000000"/>
          <w:sz w:val="26"/>
          <w:szCs w:val="26"/>
        </w:rPr>
      </w:pPr>
      <w:r w:rsidRPr="00EC2AEB">
        <w:rPr>
          <w:rFonts w:ascii="Times New Roman" w:eastAsia="Calibri" w:hAnsi="Times New Roman" w:cs="Times New Roman"/>
          <w:color w:val="000000"/>
          <w:sz w:val="26"/>
          <w:szCs w:val="26"/>
        </w:rPr>
        <w:t xml:space="preserve">         </w:t>
      </w:r>
      <w:proofErr w:type="gramStart"/>
      <w:r w:rsidRPr="00EC2AEB">
        <w:rPr>
          <w:rFonts w:ascii="Times New Roman" w:eastAsia="Calibri" w:hAnsi="Times New Roman" w:cs="Times New Roman"/>
          <w:color w:val="000000"/>
          <w:sz w:val="26"/>
          <w:szCs w:val="26"/>
        </w:rPr>
        <w:t xml:space="preserve">Основными проблемами, приводящими к нерациональному использованию энергетических ресурсов в </w:t>
      </w:r>
      <w:r>
        <w:rPr>
          <w:rFonts w:ascii="Times New Roman" w:hAnsi="Times New Roman" w:cs="Times New Roman"/>
          <w:color w:val="000000"/>
          <w:sz w:val="26"/>
          <w:szCs w:val="26"/>
        </w:rPr>
        <w:t>А</w:t>
      </w:r>
      <w:r w:rsidR="00822DFB">
        <w:rPr>
          <w:rFonts w:ascii="Times New Roman" w:eastAsia="Calibri" w:hAnsi="Times New Roman" w:cs="Times New Roman"/>
          <w:sz w:val="26"/>
          <w:szCs w:val="26"/>
        </w:rPr>
        <w:t>дминистрации</w:t>
      </w:r>
      <w:r w:rsidRPr="00EC2AEB">
        <w:rPr>
          <w:rFonts w:ascii="Times New Roman" w:eastAsia="Calibri" w:hAnsi="Times New Roman" w:cs="Times New Roman"/>
          <w:sz w:val="26"/>
          <w:szCs w:val="26"/>
        </w:rPr>
        <w:t xml:space="preserve"> </w:t>
      </w:r>
      <w:r w:rsidR="00CA226B">
        <w:rPr>
          <w:rFonts w:ascii="Times New Roman" w:hAnsi="Times New Roman" w:cs="Times New Roman"/>
          <w:sz w:val="26"/>
          <w:szCs w:val="26"/>
        </w:rPr>
        <w:t>Имекского</w:t>
      </w:r>
      <w:r>
        <w:rPr>
          <w:rFonts w:ascii="Times New Roman" w:hAnsi="Times New Roman" w:cs="Times New Roman"/>
          <w:sz w:val="26"/>
          <w:szCs w:val="26"/>
        </w:rPr>
        <w:t xml:space="preserve"> сельсовета</w:t>
      </w:r>
      <w:r w:rsidRPr="00EC2AEB">
        <w:rPr>
          <w:rFonts w:ascii="Times New Roman" w:eastAsia="Calibri" w:hAnsi="Times New Roman" w:cs="Times New Roman"/>
          <w:color w:val="000000"/>
          <w:sz w:val="26"/>
          <w:szCs w:val="26"/>
        </w:rPr>
        <w:t xml:space="preserve"> являются</w:t>
      </w:r>
      <w:proofErr w:type="gramEnd"/>
      <w:r w:rsidRPr="00EC2AEB">
        <w:rPr>
          <w:rFonts w:ascii="Times New Roman" w:eastAsia="Calibri" w:hAnsi="Times New Roman" w:cs="Times New Roman"/>
          <w:color w:val="000000"/>
          <w:sz w:val="26"/>
          <w:szCs w:val="26"/>
        </w:rPr>
        <w:t>:</w:t>
      </w:r>
    </w:p>
    <w:p w:rsidR="00EC2AEB" w:rsidRPr="00EC2AEB" w:rsidRDefault="00EC2AEB" w:rsidP="00EC2AEB">
      <w:pPr>
        <w:pStyle w:val="1f3"/>
        <w:keepNext/>
        <w:keepLines/>
        <w:shd w:val="clear" w:color="auto" w:fill="auto"/>
        <w:spacing w:line="240" w:lineRule="auto"/>
        <w:ind w:firstLine="540"/>
        <w:jc w:val="both"/>
        <w:rPr>
          <w:rFonts w:ascii="Times New Roman" w:eastAsia="Calibri" w:hAnsi="Times New Roman" w:cs="Times New Roman"/>
          <w:color w:val="000000"/>
          <w:sz w:val="26"/>
          <w:szCs w:val="26"/>
        </w:rPr>
      </w:pPr>
      <w:r>
        <w:rPr>
          <w:rFonts w:ascii="Times New Roman" w:hAnsi="Times New Roman" w:cs="Times New Roman"/>
          <w:color w:val="000000"/>
          <w:sz w:val="26"/>
          <w:szCs w:val="26"/>
        </w:rPr>
        <w:t xml:space="preserve">- </w:t>
      </w:r>
      <w:r w:rsidRPr="00EC2AEB">
        <w:rPr>
          <w:rFonts w:ascii="Times New Roman" w:eastAsia="Calibri" w:hAnsi="Times New Roman" w:cs="Times New Roman"/>
          <w:color w:val="000000"/>
          <w:sz w:val="26"/>
          <w:szCs w:val="26"/>
        </w:rPr>
        <w:t>высокий износ зданий, строений, сооружений;</w:t>
      </w:r>
    </w:p>
    <w:p w:rsidR="00EC2AEB" w:rsidRPr="00EC2AEB" w:rsidRDefault="00EC2AEB" w:rsidP="00EC2AEB">
      <w:pPr>
        <w:pStyle w:val="consplusnormal1"/>
        <w:spacing w:before="0" w:beforeAutospacing="0" w:after="0" w:afterAutospacing="0"/>
        <w:ind w:firstLine="540"/>
        <w:jc w:val="both"/>
        <w:rPr>
          <w:color w:val="000000"/>
          <w:sz w:val="26"/>
          <w:szCs w:val="26"/>
        </w:rPr>
      </w:pPr>
      <w:r>
        <w:rPr>
          <w:sz w:val="26"/>
          <w:szCs w:val="26"/>
        </w:rPr>
        <w:t xml:space="preserve">- </w:t>
      </w:r>
      <w:r w:rsidRPr="00EC2AEB">
        <w:rPr>
          <w:sz w:val="26"/>
          <w:szCs w:val="26"/>
        </w:rPr>
        <w:t>использование оборудования и материалов низкого класса энергетической эффективности.</w:t>
      </w:r>
      <w:r w:rsidRPr="00EC2AEB">
        <w:rPr>
          <w:color w:val="000000"/>
          <w:sz w:val="26"/>
          <w:szCs w:val="26"/>
        </w:rPr>
        <w:t xml:space="preserve"> </w:t>
      </w:r>
    </w:p>
    <w:p w:rsidR="00EC2AEB" w:rsidRPr="00EC2AEB" w:rsidRDefault="00EC2AEB" w:rsidP="00EC2AEB">
      <w:pPr>
        <w:pStyle w:val="consplusnormal1"/>
        <w:spacing w:before="0" w:beforeAutospacing="0" w:after="0" w:afterAutospacing="0"/>
        <w:ind w:firstLine="540"/>
        <w:jc w:val="both"/>
        <w:rPr>
          <w:color w:val="000000"/>
          <w:sz w:val="26"/>
          <w:szCs w:val="26"/>
        </w:rPr>
      </w:pPr>
      <w:r w:rsidRPr="00EC2AEB">
        <w:rPr>
          <w:color w:val="000000"/>
          <w:sz w:val="26"/>
          <w:szCs w:val="26"/>
        </w:rPr>
        <w:t xml:space="preserve">Программа энергосбережения </w:t>
      </w:r>
      <w:r>
        <w:rPr>
          <w:color w:val="000000"/>
          <w:sz w:val="26"/>
          <w:szCs w:val="26"/>
        </w:rPr>
        <w:t xml:space="preserve">Администрации </w:t>
      </w:r>
      <w:r w:rsidR="00CA226B">
        <w:rPr>
          <w:color w:val="000000"/>
          <w:sz w:val="26"/>
          <w:szCs w:val="26"/>
        </w:rPr>
        <w:t>Имекского</w:t>
      </w:r>
      <w:r>
        <w:rPr>
          <w:color w:val="000000"/>
          <w:sz w:val="26"/>
          <w:szCs w:val="26"/>
        </w:rPr>
        <w:t xml:space="preserve"> сельсовета</w:t>
      </w:r>
      <w:r w:rsidRPr="00EC2AEB">
        <w:rPr>
          <w:color w:val="000000"/>
          <w:sz w:val="26"/>
          <w:szCs w:val="26"/>
        </w:rPr>
        <w:t xml:space="preserve"> обеспечивает перевод на минимальные затраты на </w:t>
      </w:r>
      <w:r w:rsidRPr="00EC2AEB">
        <w:rPr>
          <w:sz w:val="26"/>
          <w:szCs w:val="26"/>
        </w:rPr>
        <w:t>энергетические ресурсы</w:t>
      </w:r>
      <w:r w:rsidRPr="00EC2AEB">
        <w:rPr>
          <w:color w:val="000000"/>
          <w:sz w:val="26"/>
          <w:szCs w:val="26"/>
        </w:rPr>
        <w:t>.</w:t>
      </w:r>
    </w:p>
    <w:p w:rsidR="00EC2AEB" w:rsidRPr="00EC2AEB" w:rsidRDefault="00EC2AEB" w:rsidP="00EC2AEB">
      <w:pPr>
        <w:pStyle w:val="consplusnormal1"/>
        <w:spacing w:before="0" w:beforeAutospacing="0" w:after="0" w:afterAutospacing="0"/>
        <w:ind w:firstLine="540"/>
        <w:jc w:val="both"/>
        <w:rPr>
          <w:color w:val="000000"/>
          <w:sz w:val="26"/>
          <w:szCs w:val="26"/>
        </w:rPr>
      </w:pPr>
      <w:r w:rsidRPr="00EC2AEB">
        <w:rPr>
          <w:color w:val="000000"/>
          <w:sz w:val="26"/>
          <w:szCs w:val="26"/>
        </w:rPr>
        <w:t xml:space="preserve"> Программа предусматривает:</w:t>
      </w:r>
    </w:p>
    <w:p w:rsidR="00EC2AEB" w:rsidRPr="00EC2AEB" w:rsidRDefault="00EC2AEB" w:rsidP="00EC2AEB">
      <w:pPr>
        <w:pStyle w:val="consplusnormal1"/>
        <w:numPr>
          <w:ilvl w:val="0"/>
          <w:numId w:val="26"/>
        </w:numPr>
        <w:spacing w:before="0" w:beforeAutospacing="0" w:after="0" w:afterAutospacing="0"/>
        <w:ind w:left="0" w:firstLine="540"/>
        <w:jc w:val="both"/>
        <w:rPr>
          <w:color w:val="000000"/>
          <w:sz w:val="26"/>
          <w:szCs w:val="26"/>
        </w:rPr>
      </w:pPr>
      <w:r w:rsidRPr="00EC2AEB">
        <w:rPr>
          <w:color w:val="000000"/>
          <w:sz w:val="26"/>
          <w:szCs w:val="26"/>
        </w:rPr>
        <w:t>систему отслеживания потребления энергоресурсов и совершенствования энергетического баланса;</w:t>
      </w:r>
    </w:p>
    <w:p w:rsidR="00EC2AEB" w:rsidRPr="00EC2AEB" w:rsidRDefault="00EC2AEB" w:rsidP="00EC2AEB">
      <w:pPr>
        <w:pStyle w:val="consplusnormal1"/>
        <w:numPr>
          <w:ilvl w:val="0"/>
          <w:numId w:val="26"/>
        </w:numPr>
        <w:spacing w:before="0" w:beforeAutospacing="0" w:after="0" w:afterAutospacing="0"/>
        <w:ind w:left="0" w:firstLine="540"/>
        <w:jc w:val="both"/>
        <w:rPr>
          <w:color w:val="000000"/>
          <w:sz w:val="26"/>
          <w:szCs w:val="26"/>
        </w:rPr>
      </w:pPr>
      <w:r w:rsidRPr="00EC2AEB">
        <w:rPr>
          <w:color w:val="000000"/>
          <w:sz w:val="26"/>
          <w:szCs w:val="26"/>
        </w:rPr>
        <w:t>организацию учета и контроля по рациональному использованию энергоресурсов;</w:t>
      </w:r>
    </w:p>
    <w:p w:rsidR="00EC2AEB" w:rsidRPr="00EC2AEB" w:rsidRDefault="00EC2AEB" w:rsidP="00EC2AEB">
      <w:pPr>
        <w:pStyle w:val="consplusnormal1"/>
        <w:numPr>
          <w:ilvl w:val="0"/>
          <w:numId w:val="26"/>
        </w:numPr>
        <w:spacing w:before="0" w:beforeAutospacing="0" w:after="0" w:afterAutospacing="0"/>
        <w:ind w:left="0" w:firstLine="540"/>
        <w:jc w:val="both"/>
        <w:rPr>
          <w:color w:val="000000"/>
          <w:sz w:val="26"/>
          <w:szCs w:val="26"/>
        </w:rPr>
      </w:pPr>
      <w:r w:rsidRPr="00EC2AEB">
        <w:rPr>
          <w:color w:val="000000"/>
          <w:sz w:val="26"/>
          <w:szCs w:val="26"/>
        </w:rPr>
        <w:t>организацию энергетических обследований для выявления нерационального использования энергоресурсов;</w:t>
      </w:r>
    </w:p>
    <w:p w:rsidR="00EC2AEB" w:rsidRPr="00EC2AEB" w:rsidRDefault="00EC2AEB" w:rsidP="00EC2AEB">
      <w:pPr>
        <w:pStyle w:val="consplusnormal1"/>
        <w:numPr>
          <w:ilvl w:val="0"/>
          <w:numId w:val="26"/>
        </w:numPr>
        <w:tabs>
          <w:tab w:val="num" w:pos="1340"/>
        </w:tabs>
        <w:spacing w:before="0" w:beforeAutospacing="0" w:after="0" w:afterAutospacing="0"/>
        <w:ind w:left="0" w:firstLine="540"/>
        <w:jc w:val="both"/>
        <w:rPr>
          <w:color w:val="000000"/>
          <w:sz w:val="26"/>
          <w:szCs w:val="26"/>
        </w:rPr>
      </w:pPr>
      <w:r w:rsidRPr="00EC2AEB">
        <w:rPr>
          <w:sz w:val="26"/>
          <w:szCs w:val="26"/>
        </w:rPr>
        <w:t>разработку и реализацию энергосберегающих мероприятий.</w:t>
      </w:r>
    </w:p>
    <w:p w:rsidR="003B3E55" w:rsidRDefault="003B3E55" w:rsidP="006E5DB0">
      <w:pPr>
        <w:shd w:val="clear" w:color="auto" w:fill="FFFFFF"/>
        <w:spacing w:line="322" w:lineRule="exact"/>
        <w:ind w:left="62" w:right="62" w:firstLine="720"/>
      </w:pPr>
    </w:p>
    <w:p w:rsidR="006E5DB0" w:rsidRDefault="006E5DB0" w:rsidP="006E5DB0"/>
    <w:p w:rsidR="00A57918" w:rsidRPr="006865C3" w:rsidRDefault="00A57918" w:rsidP="00A57918">
      <w:pPr>
        <w:tabs>
          <w:tab w:val="left" w:pos="1134"/>
        </w:tabs>
        <w:ind w:right="4109"/>
        <w:rPr>
          <w:szCs w:val="26"/>
        </w:rPr>
      </w:pPr>
    </w:p>
    <w:p w:rsidR="00A57918" w:rsidRPr="006865C3" w:rsidRDefault="00A57918" w:rsidP="00A57918">
      <w:pPr>
        <w:tabs>
          <w:tab w:val="left" w:pos="1134"/>
        </w:tabs>
        <w:ind w:right="4109"/>
        <w:rPr>
          <w:szCs w:val="26"/>
        </w:rPr>
      </w:pPr>
    </w:p>
    <w:p w:rsidR="00A57918" w:rsidRPr="006865C3" w:rsidRDefault="00A57918" w:rsidP="00A57918">
      <w:pPr>
        <w:tabs>
          <w:tab w:val="left" w:pos="1134"/>
        </w:tabs>
        <w:ind w:right="4109"/>
        <w:rPr>
          <w:szCs w:val="26"/>
        </w:rPr>
      </w:pPr>
    </w:p>
    <w:p w:rsidR="00A57918" w:rsidRPr="006865C3" w:rsidRDefault="00A57918" w:rsidP="00A57918">
      <w:pPr>
        <w:ind w:right="4393"/>
        <w:rPr>
          <w:szCs w:val="26"/>
        </w:rPr>
      </w:pPr>
    </w:p>
    <w:p w:rsidR="00A57918" w:rsidRPr="006865C3" w:rsidRDefault="00A57918" w:rsidP="00A57918">
      <w:pPr>
        <w:ind w:right="-1" w:firstLine="709"/>
        <w:rPr>
          <w:szCs w:val="26"/>
        </w:rPr>
      </w:pPr>
    </w:p>
    <w:p w:rsidR="00A57918" w:rsidRPr="006865C3" w:rsidRDefault="00A57918" w:rsidP="00A57918">
      <w:pPr>
        <w:ind w:right="-1" w:firstLine="709"/>
        <w:rPr>
          <w:szCs w:val="26"/>
        </w:rPr>
        <w:sectPr w:rsidR="00A57918" w:rsidRPr="006865C3" w:rsidSect="00AA35DD">
          <w:headerReference w:type="default" r:id="rId8"/>
          <w:pgSz w:w="11906" w:h="16838"/>
          <w:pgMar w:top="851" w:right="567" w:bottom="851" w:left="1701" w:header="709" w:footer="709" w:gutter="0"/>
          <w:cols w:space="708"/>
          <w:titlePg/>
          <w:docGrid w:linePitch="360"/>
        </w:sectPr>
      </w:pPr>
    </w:p>
    <w:p w:rsidR="009B6236" w:rsidRPr="005E58DD" w:rsidRDefault="009B6236" w:rsidP="005E58DD">
      <w:pPr>
        <w:pStyle w:val="a4"/>
        <w:numPr>
          <w:ilvl w:val="0"/>
          <w:numId w:val="24"/>
        </w:numPr>
        <w:tabs>
          <w:tab w:val="left" w:pos="3857"/>
        </w:tabs>
        <w:jc w:val="center"/>
        <w:rPr>
          <w:b/>
        </w:rPr>
      </w:pPr>
      <w:r w:rsidRPr="005E58DD">
        <w:rPr>
          <w:b/>
        </w:rPr>
        <w:lastRenderedPageBreak/>
        <w:t xml:space="preserve"> Сведения о целевых показателях программы энергосбережения и повышения энергетической эффективности</w:t>
      </w:r>
    </w:p>
    <w:p w:rsidR="009B6236" w:rsidRDefault="009B6236" w:rsidP="009B6236">
      <w:pPr>
        <w:tabs>
          <w:tab w:val="left" w:pos="3857"/>
        </w:tabs>
      </w:pPr>
      <w:r w:rsidRPr="00530DA3">
        <w:t xml:space="preserve">           В соответствии с требованиями Федерального закона от 23 ноября 2009 года № 261-ФЗ и Приказа Минэкономразвития РФ от 24 октября 2011 г. №</w:t>
      </w:r>
      <w:r>
        <w:t xml:space="preserve"> 591 </w:t>
      </w:r>
      <w:r w:rsidRPr="00530DA3">
        <w:t>учреждению до 202</w:t>
      </w:r>
      <w:r>
        <w:t>1</w:t>
      </w:r>
      <w:r w:rsidRPr="00530DA3">
        <w:t xml:space="preserve"> года включительно необходимо обеспечить достижение следующих значений целевых показателей.</w:t>
      </w:r>
    </w:p>
    <w:p w:rsidR="008A4357" w:rsidRPr="00530DA3" w:rsidRDefault="008A4357" w:rsidP="009B6236">
      <w:pPr>
        <w:tabs>
          <w:tab w:val="left" w:pos="3857"/>
        </w:tabs>
      </w:pPr>
    </w:p>
    <w:p w:rsidR="008A4357" w:rsidRDefault="008A4357" w:rsidP="008A4357">
      <w:pPr>
        <w:pStyle w:val="1"/>
        <w:rPr>
          <w:sz w:val="24"/>
          <w:szCs w:val="24"/>
        </w:rPr>
      </w:pPr>
      <w:bookmarkStart w:id="0" w:name="_Toc106965944"/>
      <w:r>
        <w:rPr>
          <w:sz w:val="24"/>
          <w:szCs w:val="24"/>
        </w:rPr>
        <w:t>СВЕДЕНИЯ О ЦЕЛЕВЫХ ПОКАЗАТЕЛЯХ ПРОГРАММЫ ЭНЕРГОСБЕРЕЖЕНИЯ И ПОВЫШЕНИЯ ЭНЕРГЕТИЧЕСКОЙ ЭФФЕКТИВНОСТИ</w:t>
      </w:r>
      <w:bookmarkEnd w:id="0"/>
    </w:p>
    <w:tbl>
      <w:tblPr>
        <w:tblStyle w:val="afc"/>
        <w:tblW w:w="14737" w:type="dxa"/>
        <w:tblLook w:val="04A0"/>
      </w:tblPr>
      <w:tblGrid>
        <w:gridCol w:w="723"/>
        <w:gridCol w:w="3207"/>
        <w:gridCol w:w="1770"/>
        <w:gridCol w:w="2659"/>
        <w:gridCol w:w="1984"/>
        <w:gridCol w:w="2126"/>
        <w:gridCol w:w="2268"/>
      </w:tblGrid>
      <w:tr w:rsidR="008A4357" w:rsidTr="00EE33F0">
        <w:trPr>
          <w:trHeight w:val="837"/>
        </w:trPr>
        <w:tc>
          <w:tcPr>
            <w:tcW w:w="723" w:type="dxa"/>
            <w:vMerge w:val="restart"/>
            <w:tcBorders>
              <w:top w:val="single" w:sz="4" w:space="0" w:color="auto"/>
              <w:left w:val="single" w:sz="4" w:space="0" w:color="auto"/>
              <w:bottom w:val="single" w:sz="4" w:space="0" w:color="auto"/>
              <w:right w:val="single" w:sz="4" w:space="0" w:color="auto"/>
            </w:tcBorders>
            <w:hideMark/>
          </w:tcPr>
          <w:p w:rsidR="008A4357" w:rsidRDefault="008A4357">
            <w:pPr>
              <w:jc w:val="center"/>
              <w:rPr>
                <w:sz w:val="24"/>
                <w:szCs w:val="24"/>
              </w:rPr>
            </w:pPr>
            <w:r>
              <w:rPr>
                <w:sz w:val="24"/>
                <w:szCs w:val="24"/>
              </w:rPr>
              <w:t>№</w:t>
            </w:r>
          </w:p>
        </w:tc>
        <w:tc>
          <w:tcPr>
            <w:tcW w:w="3207" w:type="dxa"/>
            <w:vMerge w:val="restart"/>
            <w:tcBorders>
              <w:top w:val="single" w:sz="4" w:space="0" w:color="auto"/>
              <w:left w:val="single" w:sz="4" w:space="0" w:color="auto"/>
              <w:bottom w:val="single" w:sz="4" w:space="0" w:color="auto"/>
              <w:right w:val="single" w:sz="4" w:space="0" w:color="auto"/>
            </w:tcBorders>
            <w:hideMark/>
          </w:tcPr>
          <w:p w:rsidR="008A4357" w:rsidRDefault="008A4357">
            <w:pPr>
              <w:ind w:left="-19"/>
              <w:jc w:val="center"/>
              <w:rPr>
                <w:sz w:val="24"/>
                <w:szCs w:val="24"/>
              </w:rPr>
            </w:pPr>
            <w:r>
              <w:rPr>
                <w:sz w:val="24"/>
                <w:szCs w:val="24"/>
              </w:rPr>
              <w:t>Наименование показателя программы</w:t>
            </w:r>
          </w:p>
        </w:tc>
        <w:tc>
          <w:tcPr>
            <w:tcW w:w="1770" w:type="dxa"/>
            <w:vMerge w:val="restart"/>
            <w:tcBorders>
              <w:top w:val="single" w:sz="4" w:space="0" w:color="auto"/>
              <w:left w:val="single" w:sz="4" w:space="0" w:color="auto"/>
              <w:bottom w:val="single" w:sz="4" w:space="0" w:color="auto"/>
              <w:right w:val="single" w:sz="4" w:space="0" w:color="auto"/>
            </w:tcBorders>
            <w:hideMark/>
          </w:tcPr>
          <w:p w:rsidR="008A4357" w:rsidRDefault="008A4357">
            <w:pPr>
              <w:jc w:val="center"/>
              <w:rPr>
                <w:sz w:val="24"/>
                <w:szCs w:val="24"/>
              </w:rPr>
            </w:pPr>
            <w:r>
              <w:rPr>
                <w:sz w:val="24"/>
                <w:szCs w:val="24"/>
              </w:rPr>
              <w:t>Единица</w:t>
            </w:r>
          </w:p>
          <w:p w:rsidR="008A4357" w:rsidRDefault="008A4357">
            <w:pPr>
              <w:jc w:val="center"/>
              <w:rPr>
                <w:sz w:val="24"/>
                <w:szCs w:val="24"/>
              </w:rPr>
            </w:pPr>
            <w:r>
              <w:rPr>
                <w:sz w:val="24"/>
                <w:szCs w:val="24"/>
              </w:rPr>
              <w:t>измерения</w:t>
            </w:r>
          </w:p>
        </w:tc>
        <w:tc>
          <w:tcPr>
            <w:tcW w:w="9037" w:type="dxa"/>
            <w:gridSpan w:val="4"/>
            <w:tcBorders>
              <w:top w:val="single" w:sz="4" w:space="0" w:color="auto"/>
              <w:left w:val="single" w:sz="4" w:space="0" w:color="auto"/>
              <w:bottom w:val="single" w:sz="4" w:space="0" w:color="auto"/>
              <w:right w:val="single" w:sz="4" w:space="0" w:color="auto"/>
            </w:tcBorders>
            <w:hideMark/>
          </w:tcPr>
          <w:p w:rsidR="008A4357" w:rsidRDefault="008A4357">
            <w:pPr>
              <w:jc w:val="center"/>
              <w:rPr>
                <w:sz w:val="24"/>
                <w:szCs w:val="24"/>
              </w:rPr>
            </w:pPr>
            <w:r>
              <w:rPr>
                <w:sz w:val="24"/>
                <w:szCs w:val="24"/>
              </w:rPr>
              <w:t>Плановые значения целевых показателей программы</w:t>
            </w:r>
          </w:p>
        </w:tc>
      </w:tr>
      <w:tr w:rsidR="00EE33F0" w:rsidTr="00EE33F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3F0" w:rsidRDefault="00EE33F0">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3F0" w:rsidRDefault="00EE33F0">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3F0" w:rsidRDefault="00EE33F0">
            <w:pPr>
              <w:rPr>
                <w:sz w:val="24"/>
                <w:szCs w:val="24"/>
                <w:lang w:eastAsia="en-US"/>
              </w:rPr>
            </w:pPr>
          </w:p>
        </w:tc>
        <w:tc>
          <w:tcPr>
            <w:tcW w:w="2659"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2022</w:t>
            </w:r>
          </w:p>
        </w:tc>
        <w:tc>
          <w:tcPr>
            <w:tcW w:w="1984"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2023</w:t>
            </w:r>
          </w:p>
        </w:tc>
        <w:tc>
          <w:tcPr>
            <w:tcW w:w="2126"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2024</w:t>
            </w:r>
          </w:p>
        </w:tc>
        <w:tc>
          <w:tcPr>
            <w:tcW w:w="2268" w:type="dxa"/>
            <w:tcBorders>
              <w:top w:val="single" w:sz="4" w:space="0" w:color="auto"/>
              <w:left w:val="single" w:sz="4" w:space="0" w:color="auto"/>
              <w:bottom w:val="single" w:sz="4" w:space="0" w:color="auto"/>
              <w:right w:val="single" w:sz="4" w:space="0" w:color="auto"/>
            </w:tcBorders>
            <w:hideMark/>
          </w:tcPr>
          <w:p w:rsidR="00EE33F0" w:rsidRDefault="00EE33F0" w:rsidP="008A4357">
            <w:pPr>
              <w:jc w:val="center"/>
              <w:rPr>
                <w:sz w:val="24"/>
                <w:szCs w:val="24"/>
              </w:rPr>
            </w:pPr>
            <w:r>
              <w:rPr>
                <w:sz w:val="24"/>
                <w:szCs w:val="24"/>
              </w:rPr>
              <w:t>2025</w:t>
            </w:r>
          </w:p>
        </w:tc>
      </w:tr>
      <w:tr w:rsidR="00EE33F0" w:rsidTr="00EE33F0">
        <w:trPr>
          <w:trHeight w:val="279"/>
        </w:trPr>
        <w:tc>
          <w:tcPr>
            <w:tcW w:w="723"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1</w:t>
            </w:r>
          </w:p>
        </w:tc>
        <w:tc>
          <w:tcPr>
            <w:tcW w:w="3207"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2</w:t>
            </w:r>
          </w:p>
        </w:tc>
        <w:tc>
          <w:tcPr>
            <w:tcW w:w="1770"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3</w:t>
            </w:r>
          </w:p>
        </w:tc>
        <w:tc>
          <w:tcPr>
            <w:tcW w:w="2659"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EE33F0" w:rsidRDefault="00EE33F0" w:rsidP="008A4357">
            <w:pPr>
              <w:jc w:val="center"/>
              <w:rPr>
                <w:sz w:val="24"/>
                <w:szCs w:val="24"/>
              </w:rPr>
            </w:pPr>
            <w:r>
              <w:rPr>
                <w:sz w:val="24"/>
                <w:szCs w:val="24"/>
              </w:rPr>
              <w:t>7</w:t>
            </w:r>
          </w:p>
        </w:tc>
      </w:tr>
      <w:tr w:rsidR="00EE33F0" w:rsidTr="00EE33F0">
        <w:trPr>
          <w:trHeight w:val="279"/>
        </w:trPr>
        <w:tc>
          <w:tcPr>
            <w:tcW w:w="723"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1</w:t>
            </w:r>
          </w:p>
        </w:tc>
        <w:tc>
          <w:tcPr>
            <w:tcW w:w="3207"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Снижение потребления твердого топлива на нужды отопления и вентиляции в здании Администрации Имекского сельсовета</w:t>
            </w:r>
          </w:p>
        </w:tc>
        <w:tc>
          <w:tcPr>
            <w:tcW w:w="1770"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proofErr w:type="spellStart"/>
            <w:r>
              <w:rPr>
                <w:sz w:val="24"/>
                <w:szCs w:val="24"/>
              </w:rPr>
              <w:t>Втч</w:t>
            </w:r>
            <w:proofErr w:type="spellEnd"/>
            <w:r>
              <w:rPr>
                <w:sz w:val="24"/>
                <w:szCs w:val="24"/>
              </w:rPr>
              <w:t>/м2/ГСОП</w:t>
            </w:r>
          </w:p>
        </w:tc>
        <w:tc>
          <w:tcPr>
            <w:tcW w:w="2659"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168,19</w:t>
            </w:r>
          </w:p>
        </w:tc>
        <w:tc>
          <w:tcPr>
            <w:tcW w:w="1984"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165,63</w:t>
            </w:r>
          </w:p>
        </w:tc>
        <w:tc>
          <w:tcPr>
            <w:tcW w:w="2126"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w:t>
            </w:r>
          </w:p>
        </w:tc>
      </w:tr>
      <w:tr w:rsidR="00EE33F0" w:rsidTr="00EE33F0">
        <w:trPr>
          <w:trHeight w:val="279"/>
        </w:trPr>
        <w:tc>
          <w:tcPr>
            <w:tcW w:w="723"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2</w:t>
            </w:r>
          </w:p>
        </w:tc>
        <w:tc>
          <w:tcPr>
            <w:tcW w:w="3207"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 xml:space="preserve">Снижение потребления твердого топлива на нужды отопления и вентиляции в здании </w:t>
            </w:r>
            <w:proofErr w:type="spellStart"/>
            <w:r>
              <w:rPr>
                <w:sz w:val="24"/>
                <w:szCs w:val="24"/>
              </w:rPr>
              <w:t>Нижнеимеского</w:t>
            </w:r>
            <w:proofErr w:type="spellEnd"/>
            <w:r>
              <w:rPr>
                <w:sz w:val="24"/>
                <w:szCs w:val="24"/>
              </w:rPr>
              <w:t xml:space="preserve"> ДК</w:t>
            </w:r>
          </w:p>
        </w:tc>
        <w:tc>
          <w:tcPr>
            <w:tcW w:w="1770"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proofErr w:type="spellStart"/>
            <w:r>
              <w:rPr>
                <w:sz w:val="24"/>
                <w:szCs w:val="24"/>
              </w:rPr>
              <w:t>Втч</w:t>
            </w:r>
            <w:proofErr w:type="spellEnd"/>
            <w:r>
              <w:rPr>
                <w:sz w:val="24"/>
                <w:szCs w:val="24"/>
              </w:rPr>
              <w:t>/м2/ГСОП</w:t>
            </w:r>
          </w:p>
        </w:tc>
        <w:tc>
          <w:tcPr>
            <w:tcW w:w="2659"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175,14</w:t>
            </w:r>
          </w:p>
        </w:tc>
        <w:tc>
          <w:tcPr>
            <w:tcW w:w="1984"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172,47</w:t>
            </w:r>
          </w:p>
        </w:tc>
        <w:tc>
          <w:tcPr>
            <w:tcW w:w="2126"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w:t>
            </w:r>
          </w:p>
        </w:tc>
      </w:tr>
      <w:tr w:rsidR="00EE33F0" w:rsidTr="00EE33F0">
        <w:trPr>
          <w:trHeight w:val="279"/>
        </w:trPr>
        <w:tc>
          <w:tcPr>
            <w:tcW w:w="723" w:type="dxa"/>
            <w:tcBorders>
              <w:top w:val="single" w:sz="4" w:space="0" w:color="auto"/>
              <w:left w:val="single" w:sz="4" w:space="0" w:color="auto"/>
              <w:bottom w:val="single" w:sz="4" w:space="0" w:color="auto"/>
              <w:right w:val="single" w:sz="4" w:space="0" w:color="auto"/>
            </w:tcBorders>
            <w:hideMark/>
          </w:tcPr>
          <w:p w:rsidR="00EE33F0" w:rsidRDefault="00EE33F0" w:rsidP="006F3C55">
            <w:pPr>
              <w:rPr>
                <w:sz w:val="24"/>
                <w:szCs w:val="24"/>
              </w:rPr>
            </w:pPr>
            <w:r>
              <w:rPr>
                <w:sz w:val="24"/>
                <w:szCs w:val="24"/>
              </w:rPr>
              <w:t>3</w:t>
            </w:r>
          </w:p>
        </w:tc>
        <w:tc>
          <w:tcPr>
            <w:tcW w:w="3207" w:type="dxa"/>
            <w:tcBorders>
              <w:top w:val="single" w:sz="4" w:space="0" w:color="auto"/>
              <w:left w:val="single" w:sz="4" w:space="0" w:color="auto"/>
              <w:bottom w:val="single" w:sz="4" w:space="0" w:color="auto"/>
              <w:right w:val="single" w:sz="4" w:space="0" w:color="auto"/>
            </w:tcBorders>
            <w:hideMark/>
          </w:tcPr>
          <w:p w:rsidR="00EE33F0" w:rsidRDefault="00EE33F0" w:rsidP="006F3C55">
            <w:pPr>
              <w:rPr>
                <w:sz w:val="24"/>
                <w:szCs w:val="24"/>
              </w:rPr>
            </w:pPr>
            <w:r>
              <w:rPr>
                <w:sz w:val="24"/>
                <w:szCs w:val="24"/>
              </w:rPr>
              <w:t>Снижение потребления электрической энергии в здании Администрации Имекского сельсовета</w:t>
            </w:r>
          </w:p>
        </w:tc>
        <w:tc>
          <w:tcPr>
            <w:tcW w:w="1770" w:type="dxa"/>
            <w:tcBorders>
              <w:top w:val="single" w:sz="4" w:space="0" w:color="auto"/>
              <w:left w:val="single" w:sz="4" w:space="0" w:color="auto"/>
              <w:bottom w:val="single" w:sz="4" w:space="0" w:color="auto"/>
              <w:right w:val="single" w:sz="4" w:space="0" w:color="auto"/>
            </w:tcBorders>
            <w:hideMark/>
          </w:tcPr>
          <w:p w:rsidR="00EE33F0" w:rsidRDefault="00EE33F0" w:rsidP="006F3C55">
            <w:pPr>
              <w:jc w:val="center"/>
              <w:rPr>
                <w:sz w:val="24"/>
                <w:szCs w:val="24"/>
              </w:rPr>
            </w:pPr>
            <w:r>
              <w:rPr>
                <w:sz w:val="24"/>
                <w:szCs w:val="24"/>
              </w:rPr>
              <w:t>кВтч/м2</w:t>
            </w:r>
          </w:p>
        </w:tc>
        <w:tc>
          <w:tcPr>
            <w:tcW w:w="2659" w:type="dxa"/>
            <w:tcBorders>
              <w:top w:val="single" w:sz="4" w:space="0" w:color="auto"/>
              <w:left w:val="single" w:sz="4" w:space="0" w:color="auto"/>
              <w:bottom w:val="single" w:sz="4" w:space="0" w:color="auto"/>
              <w:right w:val="single" w:sz="4" w:space="0" w:color="auto"/>
            </w:tcBorders>
          </w:tcPr>
          <w:p w:rsidR="00EE33F0" w:rsidRDefault="00EE33F0" w:rsidP="006F3C55">
            <w:pPr>
              <w:jc w:val="center"/>
              <w:rPr>
                <w:sz w:val="24"/>
                <w:szCs w:val="24"/>
              </w:rPr>
            </w:pPr>
            <w:r>
              <w:rPr>
                <w:sz w:val="24"/>
                <w:szCs w:val="24"/>
              </w:rPr>
              <w:t>123,83</w:t>
            </w:r>
          </w:p>
        </w:tc>
        <w:tc>
          <w:tcPr>
            <w:tcW w:w="1984" w:type="dxa"/>
            <w:tcBorders>
              <w:top w:val="single" w:sz="4" w:space="0" w:color="auto"/>
              <w:left w:val="single" w:sz="4" w:space="0" w:color="auto"/>
              <w:bottom w:val="single" w:sz="4" w:space="0" w:color="auto"/>
              <w:right w:val="single" w:sz="4" w:space="0" w:color="auto"/>
            </w:tcBorders>
          </w:tcPr>
          <w:p w:rsidR="00EE33F0" w:rsidRDefault="00EE33F0" w:rsidP="006F3C55">
            <w:pPr>
              <w:jc w:val="center"/>
              <w:rPr>
                <w:sz w:val="24"/>
                <w:szCs w:val="24"/>
              </w:rPr>
            </w:pPr>
            <w:r>
              <w:rPr>
                <w:sz w:val="24"/>
                <w:szCs w:val="24"/>
              </w:rPr>
              <w:t>115,37</w:t>
            </w:r>
          </w:p>
        </w:tc>
        <w:tc>
          <w:tcPr>
            <w:tcW w:w="2126" w:type="dxa"/>
            <w:tcBorders>
              <w:top w:val="single" w:sz="4" w:space="0" w:color="auto"/>
              <w:left w:val="single" w:sz="4" w:space="0" w:color="auto"/>
              <w:bottom w:val="single" w:sz="4" w:space="0" w:color="auto"/>
              <w:right w:val="single" w:sz="4" w:space="0" w:color="auto"/>
            </w:tcBorders>
          </w:tcPr>
          <w:p w:rsidR="00EE33F0" w:rsidRDefault="00EE33F0" w:rsidP="006F3C55">
            <w:pPr>
              <w:jc w:val="center"/>
              <w:rPr>
                <w:sz w:val="24"/>
                <w:szCs w:val="24"/>
              </w:rPr>
            </w:pP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EE33F0" w:rsidRDefault="00EE33F0" w:rsidP="006F3C55">
            <w:pPr>
              <w:jc w:val="center"/>
              <w:rPr>
                <w:sz w:val="24"/>
                <w:szCs w:val="24"/>
              </w:rPr>
            </w:pPr>
            <w:r>
              <w:rPr>
                <w:sz w:val="24"/>
                <w:szCs w:val="24"/>
              </w:rPr>
              <w:t>-</w:t>
            </w:r>
          </w:p>
        </w:tc>
      </w:tr>
      <w:tr w:rsidR="00EE33F0" w:rsidTr="00EE33F0">
        <w:trPr>
          <w:trHeight w:val="279"/>
        </w:trPr>
        <w:tc>
          <w:tcPr>
            <w:tcW w:w="723"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4</w:t>
            </w:r>
          </w:p>
        </w:tc>
        <w:tc>
          <w:tcPr>
            <w:tcW w:w="3207"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 xml:space="preserve">Снижение потребления электрической энергии в здании </w:t>
            </w:r>
            <w:proofErr w:type="spellStart"/>
            <w:r>
              <w:rPr>
                <w:sz w:val="24"/>
                <w:szCs w:val="24"/>
              </w:rPr>
              <w:t>Нижнеимекского</w:t>
            </w:r>
            <w:proofErr w:type="spellEnd"/>
            <w:r>
              <w:rPr>
                <w:sz w:val="24"/>
                <w:szCs w:val="24"/>
              </w:rPr>
              <w:t xml:space="preserve"> ДК</w:t>
            </w:r>
          </w:p>
        </w:tc>
        <w:tc>
          <w:tcPr>
            <w:tcW w:w="1770"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r>
              <w:rPr>
                <w:sz w:val="24"/>
                <w:szCs w:val="24"/>
              </w:rPr>
              <w:t>кВтч/м2</w:t>
            </w:r>
          </w:p>
        </w:tc>
        <w:tc>
          <w:tcPr>
            <w:tcW w:w="2659"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18,44</w:t>
            </w:r>
          </w:p>
        </w:tc>
        <w:tc>
          <w:tcPr>
            <w:tcW w:w="1984"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17,84</w:t>
            </w:r>
          </w:p>
        </w:tc>
        <w:tc>
          <w:tcPr>
            <w:tcW w:w="2126"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w:t>
            </w:r>
          </w:p>
        </w:tc>
      </w:tr>
      <w:tr w:rsidR="00EE33F0" w:rsidTr="00EE33F0">
        <w:trPr>
          <w:trHeight w:val="279"/>
        </w:trPr>
        <w:tc>
          <w:tcPr>
            <w:tcW w:w="723" w:type="dxa"/>
            <w:tcBorders>
              <w:top w:val="single" w:sz="4" w:space="0" w:color="auto"/>
              <w:left w:val="single" w:sz="4" w:space="0" w:color="auto"/>
              <w:bottom w:val="single" w:sz="4" w:space="0" w:color="auto"/>
              <w:right w:val="single" w:sz="4" w:space="0" w:color="auto"/>
            </w:tcBorders>
            <w:hideMark/>
          </w:tcPr>
          <w:p w:rsidR="00EE33F0" w:rsidRDefault="006319E5">
            <w:pPr>
              <w:rPr>
                <w:sz w:val="24"/>
                <w:szCs w:val="24"/>
              </w:rPr>
            </w:pPr>
            <w:r>
              <w:rPr>
                <w:sz w:val="24"/>
                <w:szCs w:val="24"/>
              </w:rPr>
              <w:t>5</w:t>
            </w:r>
          </w:p>
        </w:tc>
        <w:tc>
          <w:tcPr>
            <w:tcW w:w="3207" w:type="dxa"/>
            <w:tcBorders>
              <w:top w:val="single" w:sz="4" w:space="0" w:color="auto"/>
              <w:left w:val="single" w:sz="4" w:space="0" w:color="auto"/>
              <w:bottom w:val="single" w:sz="4" w:space="0" w:color="auto"/>
              <w:right w:val="single" w:sz="4" w:space="0" w:color="auto"/>
            </w:tcBorders>
            <w:hideMark/>
          </w:tcPr>
          <w:p w:rsidR="00EE33F0" w:rsidRDefault="006319E5">
            <w:pPr>
              <w:rPr>
                <w:sz w:val="24"/>
                <w:szCs w:val="24"/>
              </w:rPr>
            </w:pPr>
            <w:r>
              <w:rPr>
                <w:sz w:val="24"/>
                <w:szCs w:val="24"/>
              </w:rPr>
              <w:t>Снижение потребления моторного топлива</w:t>
            </w:r>
          </w:p>
        </w:tc>
        <w:tc>
          <w:tcPr>
            <w:tcW w:w="1770" w:type="dxa"/>
            <w:tcBorders>
              <w:top w:val="single" w:sz="4" w:space="0" w:color="auto"/>
              <w:left w:val="single" w:sz="4" w:space="0" w:color="auto"/>
              <w:bottom w:val="single" w:sz="4" w:space="0" w:color="auto"/>
              <w:right w:val="single" w:sz="4" w:space="0" w:color="auto"/>
            </w:tcBorders>
            <w:hideMark/>
          </w:tcPr>
          <w:p w:rsidR="00EE33F0" w:rsidRDefault="006319E5" w:rsidP="006319E5">
            <w:pPr>
              <w:jc w:val="center"/>
              <w:rPr>
                <w:sz w:val="24"/>
                <w:szCs w:val="24"/>
              </w:rPr>
            </w:pPr>
            <w:r>
              <w:rPr>
                <w:sz w:val="24"/>
                <w:szCs w:val="24"/>
              </w:rPr>
              <w:t>тут/л</w:t>
            </w:r>
          </w:p>
        </w:tc>
        <w:tc>
          <w:tcPr>
            <w:tcW w:w="2659" w:type="dxa"/>
            <w:tcBorders>
              <w:top w:val="single" w:sz="4" w:space="0" w:color="auto"/>
              <w:left w:val="single" w:sz="4" w:space="0" w:color="auto"/>
              <w:bottom w:val="single" w:sz="4" w:space="0" w:color="auto"/>
              <w:right w:val="single" w:sz="4" w:space="0" w:color="auto"/>
            </w:tcBorders>
          </w:tcPr>
          <w:p w:rsidR="00EE33F0" w:rsidRDefault="006319E5">
            <w:pPr>
              <w:jc w:val="center"/>
              <w:rPr>
                <w:sz w:val="24"/>
                <w:szCs w:val="24"/>
              </w:rPr>
            </w:pPr>
            <w:r>
              <w:rPr>
                <w:sz w:val="24"/>
                <w:szCs w:val="24"/>
              </w:rPr>
              <w:t>0,00039</w:t>
            </w:r>
          </w:p>
        </w:tc>
        <w:tc>
          <w:tcPr>
            <w:tcW w:w="1984" w:type="dxa"/>
            <w:tcBorders>
              <w:top w:val="single" w:sz="4" w:space="0" w:color="auto"/>
              <w:left w:val="single" w:sz="4" w:space="0" w:color="auto"/>
              <w:bottom w:val="single" w:sz="4" w:space="0" w:color="auto"/>
              <w:right w:val="single" w:sz="4" w:space="0" w:color="auto"/>
            </w:tcBorders>
          </w:tcPr>
          <w:p w:rsidR="00EE33F0" w:rsidRDefault="006319E5">
            <w:pPr>
              <w:jc w:val="center"/>
              <w:rPr>
                <w:sz w:val="24"/>
                <w:szCs w:val="24"/>
              </w:rPr>
            </w:pPr>
            <w:r>
              <w:rPr>
                <w:sz w:val="24"/>
                <w:szCs w:val="24"/>
              </w:rPr>
              <w:t>0,00038</w:t>
            </w:r>
          </w:p>
        </w:tc>
        <w:tc>
          <w:tcPr>
            <w:tcW w:w="2126" w:type="dxa"/>
            <w:tcBorders>
              <w:top w:val="single" w:sz="4" w:space="0" w:color="auto"/>
              <w:left w:val="single" w:sz="4" w:space="0" w:color="auto"/>
              <w:bottom w:val="single" w:sz="4" w:space="0" w:color="auto"/>
              <w:right w:val="single" w:sz="4" w:space="0" w:color="auto"/>
            </w:tcBorders>
          </w:tcPr>
          <w:p w:rsidR="00EE33F0" w:rsidRDefault="006319E5">
            <w:pPr>
              <w:jc w:val="center"/>
              <w:rPr>
                <w:sz w:val="24"/>
                <w:szCs w:val="24"/>
              </w:rPr>
            </w:pP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EE33F0" w:rsidRDefault="006319E5">
            <w:pPr>
              <w:jc w:val="center"/>
              <w:rPr>
                <w:sz w:val="24"/>
                <w:szCs w:val="24"/>
              </w:rPr>
            </w:pPr>
            <w:r>
              <w:rPr>
                <w:sz w:val="24"/>
                <w:szCs w:val="24"/>
              </w:rPr>
              <w:t>-</w:t>
            </w:r>
          </w:p>
        </w:tc>
      </w:tr>
      <w:tr w:rsidR="00EE33F0" w:rsidTr="00EE33F0">
        <w:trPr>
          <w:trHeight w:val="292"/>
        </w:trPr>
        <w:tc>
          <w:tcPr>
            <w:tcW w:w="723"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6</w:t>
            </w:r>
          </w:p>
        </w:tc>
        <w:tc>
          <w:tcPr>
            <w:tcW w:w="3207"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Замена светильников в помещениях на светодиодные</w:t>
            </w:r>
          </w:p>
        </w:tc>
        <w:tc>
          <w:tcPr>
            <w:tcW w:w="1770"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proofErr w:type="spellStart"/>
            <w:r>
              <w:rPr>
                <w:sz w:val="24"/>
                <w:szCs w:val="24"/>
              </w:rPr>
              <w:t>шт</w:t>
            </w:r>
            <w:proofErr w:type="spellEnd"/>
          </w:p>
        </w:tc>
        <w:tc>
          <w:tcPr>
            <w:tcW w:w="2659" w:type="dxa"/>
            <w:tcBorders>
              <w:top w:val="single" w:sz="4" w:space="0" w:color="auto"/>
              <w:left w:val="single" w:sz="4" w:space="0" w:color="auto"/>
              <w:bottom w:val="single" w:sz="4" w:space="0" w:color="auto"/>
              <w:right w:val="single" w:sz="4" w:space="0" w:color="auto"/>
            </w:tcBorders>
          </w:tcPr>
          <w:p w:rsidR="00EE33F0" w:rsidRDefault="004F2B14">
            <w:pPr>
              <w:jc w:val="center"/>
              <w:rPr>
                <w:sz w:val="24"/>
                <w:szCs w:val="24"/>
              </w:rPr>
            </w:pPr>
            <w:r>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EE33F0" w:rsidRDefault="006319E5">
            <w:pPr>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EE33F0" w:rsidRDefault="006319E5">
            <w:pPr>
              <w:jc w:val="center"/>
              <w:rPr>
                <w:sz w:val="24"/>
                <w:szCs w:val="24"/>
              </w:rPr>
            </w:pPr>
            <w:r>
              <w:rPr>
                <w:sz w:val="24"/>
                <w:szCs w:val="24"/>
              </w:rPr>
              <w:t>4</w:t>
            </w:r>
          </w:p>
        </w:tc>
      </w:tr>
      <w:tr w:rsidR="00EE33F0" w:rsidTr="00EE33F0">
        <w:trPr>
          <w:trHeight w:val="292"/>
        </w:trPr>
        <w:tc>
          <w:tcPr>
            <w:tcW w:w="723"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7</w:t>
            </w:r>
          </w:p>
        </w:tc>
        <w:tc>
          <w:tcPr>
            <w:tcW w:w="3207" w:type="dxa"/>
            <w:tcBorders>
              <w:top w:val="single" w:sz="4" w:space="0" w:color="auto"/>
              <w:left w:val="single" w:sz="4" w:space="0" w:color="auto"/>
              <w:bottom w:val="single" w:sz="4" w:space="0" w:color="auto"/>
              <w:right w:val="single" w:sz="4" w:space="0" w:color="auto"/>
            </w:tcBorders>
            <w:hideMark/>
          </w:tcPr>
          <w:p w:rsidR="00EE33F0" w:rsidRDefault="00EE33F0">
            <w:pPr>
              <w:rPr>
                <w:sz w:val="24"/>
                <w:szCs w:val="24"/>
              </w:rPr>
            </w:pPr>
            <w:r>
              <w:rPr>
                <w:sz w:val="24"/>
                <w:szCs w:val="24"/>
              </w:rPr>
              <w:t xml:space="preserve">Организация уличного освещения, с приведением </w:t>
            </w:r>
            <w:r>
              <w:rPr>
                <w:sz w:val="24"/>
                <w:szCs w:val="24"/>
              </w:rPr>
              <w:lastRenderedPageBreak/>
              <w:t>параметров освещенности в соответствие нормам искусственного освещения селитебных территорий</w:t>
            </w:r>
          </w:p>
        </w:tc>
        <w:tc>
          <w:tcPr>
            <w:tcW w:w="1770" w:type="dxa"/>
            <w:tcBorders>
              <w:top w:val="single" w:sz="4" w:space="0" w:color="auto"/>
              <w:left w:val="single" w:sz="4" w:space="0" w:color="auto"/>
              <w:bottom w:val="single" w:sz="4" w:space="0" w:color="auto"/>
              <w:right w:val="single" w:sz="4" w:space="0" w:color="auto"/>
            </w:tcBorders>
            <w:hideMark/>
          </w:tcPr>
          <w:p w:rsidR="00EE33F0" w:rsidRDefault="00EE33F0">
            <w:pPr>
              <w:jc w:val="center"/>
              <w:rPr>
                <w:sz w:val="24"/>
                <w:szCs w:val="24"/>
              </w:rPr>
            </w:pPr>
            <w:proofErr w:type="spellStart"/>
            <w:r>
              <w:rPr>
                <w:sz w:val="24"/>
                <w:szCs w:val="24"/>
              </w:rPr>
              <w:lastRenderedPageBreak/>
              <w:t>шт</w:t>
            </w:r>
            <w:proofErr w:type="spellEnd"/>
            <w:r>
              <w:rPr>
                <w:sz w:val="24"/>
                <w:szCs w:val="24"/>
              </w:rPr>
              <w:t>/м</w:t>
            </w:r>
          </w:p>
          <w:p w:rsidR="00EE33F0" w:rsidRDefault="00EE33F0">
            <w:pPr>
              <w:jc w:val="center"/>
              <w:rPr>
                <w:sz w:val="24"/>
                <w:szCs w:val="24"/>
              </w:rPr>
            </w:pPr>
            <w:r>
              <w:rPr>
                <w:sz w:val="24"/>
                <w:szCs w:val="24"/>
              </w:rPr>
              <w:t xml:space="preserve">(кол-во </w:t>
            </w:r>
            <w:r>
              <w:rPr>
                <w:sz w:val="24"/>
                <w:szCs w:val="24"/>
              </w:rPr>
              <w:lastRenderedPageBreak/>
              <w:t>светильников/ протяженность ул.)</w:t>
            </w:r>
          </w:p>
        </w:tc>
        <w:tc>
          <w:tcPr>
            <w:tcW w:w="2659"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85/3377</w:t>
            </w:r>
          </w:p>
        </w:tc>
        <w:tc>
          <w:tcPr>
            <w:tcW w:w="2126"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w:t>
            </w:r>
          </w:p>
        </w:tc>
      </w:tr>
      <w:tr w:rsidR="00EE33F0" w:rsidTr="00EE33F0">
        <w:trPr>
          <w:trHeight w:val="292"/>
        </w:trPr>
        <w:tc>
          <w:tcPr>
            <w:tcW w:w="723" w:type="dxa"/>
            <w:tcBorders>
              <w:top w:val="single" w:sz="4" w:space="0" w:color="auto"/>
              <w:left w:val="single" w:sz="4" w:space="0" w:color="auto"/>
              <w:bottom w:val="single" w:sz="4" w:space="0" w:color="auto"/>
              <w:right w:val="single" w:sz="4" w:space="0" w:color="auto"/>
            </w:tcBorders>
          </w:tcPr>
          <w:p w:rsidR="00EE33F0" w:rsidRDefault="00EE33F0">
            <w:pPr>
              <w:rPr>
                <w:sz w:val="24"/>
                <w:szCs w:val="24"/>
              </w:rPr>
            </w:pPr>
            <w:r>
              <w:rPr>
                <w:sz w:val="24"/>
                <w:szCs w:val="24"/>
              </w:rPr>
              <w:lastRenderedPageBreak/>
              <w:t>8</w:t>
            </w:r>
          </w:p>
        </w:tc>
        <w:tc>
          <w:tcPr>
            <w:tcW w:w="3207" w:type="dxa"/>
            <w:tcBorders>
              <w:top w:val="single" w:sz="4" w:space="0" w:color="auto"/>
              <w:left w:val="single" w:sz="4" w:space="0" w:color="auto"/>
              <w:bottom w:val="single" w:sz="4" w:space="0" w:color="auto"/>
              <w:right w:val="single" w:sz="4" w:space="0" w:color="auto"/>
            </w:tcBorders>
          </w:tcPr>
          <w:p w:rsidR="00EE33F0" w:rsidRDefault="006E6B93">
            <w:pPr>
              <w:rPr>
                <w:sz w:val="24"/>
                <w:szCs w:val="24"/>
              </w:rPr>
            </w:pPr>
            <w:r>
              <w:rPr>
                <w:color w:val="000000"/>
                <w:sz w:val="24"/>
                <w:szCs w:val="24"/>
              </w:rPr>
              <w:t>З</w:t>
            </w:r>
            <w:r w:rsidR="00C41F0B" w:rsidRPr="00345B53">
              <w:rPr>
                <w:color w:val="000000"/>
                <w:sz w:val="24"/>
                <w:szCs w:val="24"/>
              </w:rPr>
              <w:t>амена светильников уличного освещения типа ДРЛ/ДНАТ на светодиодные светильники</w:t>
            </w:r>
          </w:p>
        </w:tc>
        <w:tc>
          <w:tcPr>
            <w:tcW w:w="1770" w:type="dxa"/>
            <w:tcBorders>
              <w:top w:val="single" w:sz="4" w:space="0" w:color="auto"/>
              <w:left w:val="single" w:sz="4" w:space="0" w:color="auto"/>
              <w:bottom w:val="single" w:sz="4" w:space="0" w:color="auto"/>
              <w:right w:val="single" w:sz="4" w:space="0" w:color="auto"/>
            </w:tcBorders>
          </w:tcPr>
          <w:p w:rsidR="00EE33F0" w:rsidRDefault="00EE33F0" w:rsidP="00BB0871">
            <w:pPr>
              <w:jc w:val="center"/>
              <w:rPr>
                <w:sz w:val="24"/>
                <w:szCs w:val="24"/>
              </w:rPr>
            </w:pPr>
            <w:proofErr w:type="spellStart"/>
            <w:r>
              <w:rPr>
                <w:sz w:val="24"/>
                <w:szCs w:val="24"/>
              </w:rPr>
              <w:t>шт</w:t>
            </w:r>
            <w:proofErr w:type="spellEnd"/>
            <w:r>
              <w:rPr>
                <w:sz w:val="24"/>
                <w:szCs w:val="24"/>
              </w:rPr>
              <w:t>/м</w:t>
            </w:r>
          </w:p>
          <w:p w:rsidR="00EE33F0" w:rsidRDefault="00EE33F0" w:rsidP="00BB0871">
            <w:pPr>
              <w:jc w:val="center"/>
              <w:rPr>
                <w:sz w:val="24"/>
                <w:szCs w:val="24"/>
              </w:rPr>
            </w:pPr>
            <w:r>
              <w:rPr>
                <w:sz w:val="24"/>
                <w:szCs w:val="24"/>
              </w:rPr>
              <w:t>(кол-во светильников/ протяженность ул.)</w:t>
            </w:r>
          </w:p>
        </w:tc>
        <w:tc>
          <w:tcPr>
            <w:tcW w:w="2659"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12/480</w:t>
            </w:r>
          </w:p>
        </w:tc>
        <w:tc>
          <w:tcPr>
            <w:tcW w:w="1984"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25/1000</w:t>
            </w:r>
          </w:p>
        </w:tc>
        <w:tc>
          <w:tcPr>
            <w:tcW w:w="2268" w:type="dxa"/>
            <w:tcBorders>
              <w:top w:val="single" w:sz="4" w:space="0" w:color="auto"/>
              <w:left w:val="single" w:sz="4" w:space="0" w:color="auto"/>
              <w:bottom w:val="single" w:sz="4" w:space="0" w:color="auto"/>
              <w:right w:val="single" w:sz="4" w:space="0" w:color="auto"/>
            </w:tcBorders>
          </w:tcPr>
          <w:p w:rsidR="00EE33F0" w:rsidRDefault="00EE33F0">
            <w:pPr>
              <w:jc w:val="center"/>
              <w:rPr>
                <w:sz w:val="24"/>
                <w:szCs w:val="24"/>
              </w:rPr>
            </w:pPr>
            <w:r>
              <w:rPr>
                <w:sz w:val="24"/>
                <w:szCs w:val="24"/>
              </w:rPr>
              <w:t>25/1000</w:t>
            </w:r>
          </w:p>
        </w:tc>
      </w:tr>
    </w:tbl>
    <w:p w:rsidR="008A4357" w:rsidRDefault="008A4357" w:rsidP="008A4357">
      <w:pPr>
        <w:ind w:left="-426"/>
        <w:jc w:val="center"/>
        <w:rPr>
          <w:sz w:val="24"/>
          <w:szCs w:val="24"/>
          <w:lang w:eastAsia="en-US"/>
        </w:rPr>
      </w:pPr>
    </w:p>
    <w:p w:rsidR="00333CD4" w:rsidRDefault="00333CD4" w:rsidP="00F330D5">
      <w:pPr>
        <w:pStyle w:val="ConsPlusNormal"/>
        <w:outlineLvl w:val="1"/>
        <w:rPr>
          <w:rFonts w:ascii="Times New Roman" w:hAnsi="Times New Roman" w:cs="Times New Roman"/>
          <w:sz w:val="18"/>
          <w:szCs w:val="18"/>
        </w:rPr>
      </w:pPr>
    </w:p>
    <w:p w:rsidR="008A4357" w:rsidRDefault="008A4357" w:rsidP="00F330D5">
      <w:pPr>
        <w:pStyle w:val="ConsPlusNormal"/>
        <w:outlineLvl w:val="1"/>
        <w:rPr>
          <w:rFonts w:ascii="Times New Roman" w:hAnsi="Times New Roman" w:cs="Times New Roman"/>
          <w:sz w:val="18"/>
          <w:szCs w:val="18"/>
        </w:rPr>
      </w:pPr>
    </w:p>
    <w:p w:rsidR="008A4357" w:rsidRDefault="008A4357" w:rsidP="00F330D5">
      <w:pPr>
        <w:pStyle w:val="ConsPlusNormal"/>
        <w:outlineLvl w:val="1"/>
        <w:rPr>
          <w:rFonts w:ascii="Times New Roman" w:hAnsi="Times New Roman" w:cs="Times New Roman"/>
          <w:sz w:val="18"/>
          <w:szCs w:val="18"/>
        </w:rPr>
      </w:pPr>
    </w:p>
    <w:p w:rsidR="008A4357" w:rsidRDefault="008A4357" w:rsidP="00F330D5">
      <w:pPr>
        <w:pStyle w:val="ConsPlusNormal"/>
        <w:outlineLvl w:val="1"/>
        <w:rPr>
          <w:rFonts w:ascii="Times New Roman" w:hAnsi="Times New Roman" w:cs="Times New Roman"/>
          <w:sz w:val="18"/>
          <w:szCs w:val="18"/>
        </w:rPr>
      </w:pPr>
    </w:p>
    <w:p w:rsidR="008A4357" w:rsidRDefault="008A4357" w:rsidP="00F330D5">
      <w:pPr>
        <w:pStyle w:val="ConsPlusNormal"/>
        <w:outlineLvl w:val="1"/>
        <w:rPr>
          <w:rFonts w:ascii="Times New Roman" w:hAnsi="Times New Roman" w:cs="Times New Roman"/>
          <w:sz w:val="18"/>
          <w:szCs w:val="18"/>
        </w:rPr>
      </w:pPr>
    </w:p>
    <w:p w:rsidR="008A4357" w:rsidRDefault="008A4357"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5241E0" w:rsidRDefault="005241E0"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6F3C55" w:rsidRDefault="006F3C55" w:rsidP="00F330D5">
      <w:pPr>
        <w:pStyle w:val="ConsPlusNormal"/>
        <w:outlineLvl w:val="1"/>
        <w:rPr>
          <w:rFonts w:ascii="Times New Roman" w:hAnsi="Times New Roman" w:cs="Times New Roman"/>
          <w:sz w:val="18"/>
          <w:szCs w:val="18"/>
        </w:rPr>
      </w:pPr>
    </w:p>
    <w:p w:rsidR="003443FF" w:rsidRDefault="003443FF" w:rsidP="00F330D5">
      <w:pPr>
        <w:pStyle w:val="ConsPlusNormal"/>
        <w:outlineLvl w:val="1"/>
        <w:rPr>
          <w:rFonts w:ascii="Times New Roman" w:hAnsi="Times New Roman" w:cs="Times New Roman"/>
          <w:sz w:val="18"/>
          <w:szCs w:val="18"/>
        </w:rPr>
      </w:pPr>
    </w:p>
    <w:p w:rsidR="003443FF" w:rsidRDefault="003443FF" w:rsidP="00F330D5">
      <w:pPr>
        <w:pStyle w:val="ConsPlusNormal"/>
        <w:outlineLvl w:val="1"/>
        <w:rPr>
          <w:rFonts w:ascii="Times New Roman" w:hAnsi="Times New Roman" w:cs="Times New Roman"/>
          <w:sz w:val="18"/>
          <w:szCs w:val="18"/>
        </w:rPr>
      </w:pPr>
    </w:p>
    <w:p w:rsidR="00D92291" w:rsidRDefault="00D92291" w:rsidP="00F330D5">
      <w:pPr>
        <w:pStyle w:val="ConsPlusNormal"/>
        <w:outlineLvl w:val="1"/>
        <w:rPr>
          <w:rFonts w:ascii="Times New Roman" w:hAnsi="Times New Roman" w:cs="Times New Roman"/>
          <w:sz w:val="18"/>
          <w:szCs w:val="18"/>
        </w:rPr>
      </w:pPr>
    </w:p>
    <w:p w:rsidR="008A4357" w:rsidRDefault="008A4357" w:rsidP="00F330D5">
      <w:pPr>
        <w:pStyle w:val="ConsPlusNormal"/>
        <w:outlineLvl w:val="1"/>
        <w:rPr>
          <w:rFonts w:ascii="Times New Roman" w:hAnsi="Times New Roman" w:cs="Times New Roman"/>
          <w:sz w:val="18"/>
          <w:szCs w:val="18"/>
        </w:rPr>
      </w:pPr>
    </w:p>
    <w:tbl>
      <w:tblPr>
        <w:tblpPr w:leftFromText="180" w:rightFromText="180" w:vertAnchor="text" w:horzAnchor="margin" w:tblpY="147"/>
        <w:tblW w:w="15184" w:type="dxa"/>
        <w:tblLayout w:type="fixed"/>
        <w:tblLook w:val="04A0"/>
      </w:tblPr>
      <w:tblGrid>
        <w:gridCol w:w="567"/>
        <w:gridCol w:w="2444"/>
        <w:gridCol w:w="958"/>
        <w:gridCol w:w="851"/>
        <w:gridCol w:w="850"/>
        <w:gridCol w:w="851"/>
        <w:gridCol w:w="850"/>
        <w:gridCol w:w="851"/>
        <w:gridCol w:w="709"/>
        <w:gridCol w:w="850"/>
        <w:gridCol w:w="851"/>
        <w:gridCol w:w="850"/>
        <w:gridCol w:w="405"/>
        <w:gridCol w:w="398"/>
        <w:gridCol w:w="56"/>
        <w:gridCol w:w="700"/>
        <w:gridCol w:w="357"/>
        <w:gridCol w:w="636"/>
        <w:gridCol w:w="77"/>
        <w:gridCol w:w="837"/>
        <w:gridCol w:w="236"/>
      </w:tblGrid>
      <w:tr w:rsidR="006319E5" w:rsidRPr="005E58DD" w:rsidTr="006319E5">
        <w:trPr>
          <w:trHeight w:val="285"/>
        </w:trPr>
        <w:tc>
          <w:tcPr>
            <w:tcW w:w="11887" w:type="dxa"/>
            <w:gridSpan w:val="13"/>
            <w:tcBorders>
              <w:top w:val="nil"/>
              <w:left w:val="nil"/>
              <w:bottom w:val="single" w:sz="4" w:space="0" w:color="auto"/>
              <w:right w:val="nil"/>
            </w:tcBorders>
            <w:shd w:val="clear" w:color="auto" w:fill="auto"/>
            <w:noWrap/>
            <w:vAlign w:val="bottom"/>
            <w:hideMark/>
          </w:tcPr>
          <w:p w:rsidR="006319E5" w:rsidRPr="008916EA" w:rsidRDefault="006319E5" w:rsidP="006319E5">
            <w:pPr>
              <w:pStyle w:val="a4"/>
              <w:numPr>
                <w:ilvl w:val="0"/>
                <w:numId w:val="24"/>
              </w:numPr>
              <w:jc w:val="left"/>
              <w:rPr>
                <w:b/>
                <w:bCs/>
                <w:szCs w:val="26"/>
              </w:rPr>
            </w:pPr>
            <w:r w:rsidRPr="008916EA">
              <w:rPr>
                <w:b/>
                <w:bCs/>
                <w:szCs w:val="26"/>
              </w:rPr>
              <w:lastRenderedPageBreak/>
              <w:t>Программные мероприятия</w:t>
            </w:r>
          </w:p>
        </w:tc>
        <w:tc>
          <w:tcPr>
            <w:tcW w:w="454" w:type="dxa"/>
            <w:gridSpan w:val="2"/>
            <w:tcBorders>
              <w:top w:val="nil"/>
              <w:left w:val="nil"/>
              <w:bottom w:val="nil"/>
              <w:right w:val="nil"/>
            </w:tcBorders>
            <w:shd w:val="clear" w:color="auto" w:fill="auto"/>
            <w:noWrap/>
            <w:vAlign w:val="bottom"/>
            <w:hideMark/>
          </w:tcPr>
          <w:p w:rsidR="006319E5" w:rsidRPr="005E58DD" w:rsidRDefault="006319E5" w:rsidP="006319E5">
            <w:pPr>
              <w:jc w:val="left"/>
              <w:rPr>
                <w:rFonts w:ascii="Arial CYR" w:hAnsi="Arial CYR"/>
                <w:b/>
                <w:bCs/>
                <w:sz w:val="20"/>
                <w:szCs w:val="20"/>
              </w:rPr>
            </w:pPr>
          </w:p>
        </w:tc>
        <w:tc>
          <w:tcPr>
            <w:tcW w:w="1057" w:type="dxa"/>
            <w:gridSpan w:val="2"/>
            <w:tcBorders>
              <w:top w:val="nil"/>
              <w:left w:val="nil"/>
              <w:bottom w:val="nil"/>
              <w:right w:val="nil"/>
            </w:tcBorders>
            <w:shd w:val="clear" w:color="auto" w:fill="auto"/>
            <w:noWrap/>
            <w:vAlign w:val="bottom"/>
            <w:hideMark/>
          </w:tcPr>
          <w:p w:rsidR="006319E5" w:rsidRPr="005E58DD" w:rsidRDefault="006319E5" w:rsidP="006319E5">
            <w:pPr>
              <w:jc w:val="left"/>
              <w:rPr>
                <w:rFonts w:ascii="Arial CYR" w:hAnsi="Arial CYR"/>
                <w:b/>
                <w:bCs/>
                <w:sz w:val="20"/>
                <w:szCs w:val="20"/>
              </w:rPr>
            </w:pPr>
          </w:p>
        </w:tc>
        <w:tc>
          <w:tcPr>
            <w:tcW w:w="713" w:type="dxa"/>
            <w:gridSpan w:val="2"/>
            <w:tcBorders>
              <w:top w:val="nil"/>
              <w:left w:val="nil"/>
              <w:bottom w:val="nil"/>
              <w:right w:val="nil"/>
            </w:tcBorders>
            <w:shd w:val="clear" w:color="auto" w:fill="auto"/>
            <w:noWrap/>
            <w:vAlign w:val="bottom"/>
            <w:hideMark/>
          </w:tcPr>
          <w:p w:rsidR="006319E5" w:rsidRPr="005E58DD" w:rsidRDefault="006319E5" w:rsidP="006319E5">
            <w:pPr>
              <w:jc w:val="left"/>
              <w:rPr>
                <w:rFonts w:ascii="Arial CYR" w:hAnsi="Arial CYR"/>
                <w:b/>
                <w:bCs/>
                <w:sz w:val="20"/>
                <w:szCs w:val="20"/>
              </w:rPr>
            </w:pPr>
          </w:p>
        </w:tc>
        <w:tc>
          <w:tcPr>
            <w:tcW w:w="837" w:type="dxa"/>
            <w:tcBorders>
              <w:top w:val="nil"/>
              <w:left w:val="nil"/>
              <w:bottom w:val="nil"/>
              <w:right w:val="nil"/>
            </w:tcBorders>
            <w:shd w:val="clear" w:color="auto" w:fill="auto"/>
            <w:noWrap/>
            <w:vAlign w:val="bottom"/>
            <w:hideMark/>
          </w:tcPr>
          <w:p w:rsidR="006319E5" w:rsidRPr="005E58DD" w:rsidRDefault="006319E5" w:rsidP="006319E5">
            <w:pPr>
              <w:jc w:val="left"/>
              <w:rPr>
                <w:rFonts w:ascii="Arial CYR" w:hAnsi="Arial CYR"/>
                <w:b/>
                <w:bCs/>
                <w:sz w:val="20"/>
                <w:szCs w:val="20"/>
              </w:rPr>
            </w:pPr>
          </w:p>
        </w:tc>
        <w:tc>
          <w:tcPr>
            <w:tcW w:w="236" w:type="dxa"/>
            <w:tcBorders>
              <w:top w:val="nil"/>
              <w:left w:val="nil"/>
              <w:bottom w:val="nil"/>
              <w:right w:val="nil"/>
            </w:tcBorders>
            <w:shd w:val="clear" w:color="auto" w:fill="auto"/>
            <w:noWrap/>
            <w:vAlign w:val="bottom"/>
            <w:hideMark/>
          </w:tcPr>
          <w:p w:rsidR="006319E5" w:rsidRPr="005E58DD" w:rsidRDefault="006319E5" w:rsidP="006319E5">
            <w:pPr>
              <w:jc w:val="left"/>
              <w:rPr>
                <w:rFonts w:ascii="Arial CYR" w:hAnsi="Arial CYR"/>
                <w:b/>
                <w:bCs/>
                <w:sz w:val="20"/>
                <w:szCs w:val="20"/>
              </w:rPr>
            </w:pPr>
          </w:p>
        </w:tc>
      </w:tr>
      <w:tr w:rsidR="006319E5" w:rsidRPr="005E58DD" w:rsidTr="005C44D0">
        <w:trPr>
          <w:gridAfter w:val="3"/>
          <w:wAfter w:w="1150" w:type="dxa"/>
          <w:trHeight w:val="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9E5" w:rsidRPr="00D45B2A" w:rsidRDefault="006319E5" w:rsidP="006319E5">
            <w:pPr>
              <w:jc w:val="left"/>
              <w:rPr>
                <w:sz w:val="24"/>
                <w:szCs w:val="24"/>
              </w:rPr>
            </w:pPr>
            <w:r w:rsidRPr="00D45B2A">
              <w:rPr>
                <w:sz w:val="24"/>
                <w:szCs w:val="24"/>
              </w:rPr>
              <w:t>№ п</w:t>
            </w:r>
            <w:r w:rsidR="000C0814" w:rsidRPr="00D45B2A">
              <w:rPr>
                <w:sz w:val="24"/>
                <w:szCs w:val="24"/>
              </w:rPr>
              <w:t>/</w:t>
            </w:r>
            <w:r w:rsidRPr="00D45B2A">
              <w:rPr>
                <w:sz w:val="24"/>
                <w:szCs w:val="24"/>
              </w:rPr>
              <w:t>п</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0814" w:rsidRDefault="000C0814" w:rsidP="000C0814">
            <w:pPr>
              <w:ind w:right="57"/>
              <w:jc w:val="center"/>
              <w:rPr>
                <w:sz w:val="20"/>
                <w:szCs w:val="20"/>
              </w:rPr>
            </w:pPr>
          </w:p>
          <w:p w:rsidR="000C0814" w:rsidRDefault="000C0814" w:rsidP="000C0814">
            <w:pPr>
              <w:ind w:right="57"/>
              <w:jc w:val="center"/>
              <w:rPr>
                <w:sz w:val="20"/>
                <w:szCs w:val="20"/>
              </w:rPr>
            </w:pPr>
          </w:p>
          <w:p w:rsidR="000C0814" w:rsidRDefault="000C0814" w:rsidP="000C0814">
            <w:pPr>
              <w:ind w:right="57"/>
              <w:jc w:val="center"/>
              <w:rPr>
                <w:sz w:val="20"/>
                <w:szCs w:val="20"/>
              </w:rPr>
            </w:pPr>
          </w:p>
          <w:p w:rsidR="006319E5" w:rsidRPr="00D45B2A" w:rsidRDefault="006319E5" w:rsidP="000C0814">
            <w:pPr>
              <w:ind w:right="57"/>
              <w:jc w:val="center"/>
              <w:rPr>
                <w:sz w:val="24"/>
                <w:szCs w:val="24"/>
              </w:rPr>
            </w:pPr>
            <w:r w:rsidRPr="00D45B2A">
              <w:rPr>
                <w:sz w:val="24"/>
                <w:szCs w:val="24"/>
              </w:rPr>
              <w:t>Наименование</w:t>
            </w:r>
          </w:p>
        </w:tc>
        <w:tc>
          <w:tcPr>
            <w:tcW w:w="958" w:type="dxa"/>
            <w:vMerge w:val="restart"/>
            <w:tcBorders>
              <w:top w:val="single" w:sz="4" w:space="0" w:color="auto"/>
              <w:left w:val="single" w:sz="4" w:space="0" w:color="auto"/>
              <w:bottom w:val="single" w:sz="4" w:space="0" w:color="000000"/>
              <w:right w:val="nil"/>
            </w:tcBorders>
            <w:shd w:val="clear" w:color="auto" w:fill="auto"/>
            <w:hideMark/>
          </w:tcPr>
          <w:p w:rsidR="006319E5" w:rsidRPr="00D45B2A" w:rsidRDefault="006319E5" w:rsidP="006319E5">
            <w:pPr>
              <w:jc w:val="left"/>
              <w:rPr>
                <w:sz w:val="22"/>
              </w:rPr>
            </w:pPr>
            <w:r w:rsidRPr="00D45B2A">
              <w:rPr>
                <w:sz w:val="22"/>
              </w:rPr>
              <w:t>Объем средств 2022-2025</w:t>
            </w:r>
            <w:r w:rsidR="000C0814" w:rsidRPr="00D45B2A">
              <w:rPr>
                <w:sz w:val="22"/>
              </w:rPr>
              <w:t>гг (тыс.</w:t>
            </w:r>
            <w:r w:rsidR="00D45B2A">
              <w:rPr>
                <w:sz w:val="22"/>
              </w:rPr>
              <w:t xml:space="preserve"> </w:t>
            </w:r>
            <w:proofErr w:type="spellStart"/>
            <w:r w:rsidR="000C0814" w:rsidRPr="00D45B2A">
              <w:rPr>
                <w:sz w:val="22"/>
              </w:rPr>
              <w:t>руб</w:t>
            </w:r>
            <w:proofErr w:type="spellEnd"/>
            <w:r w:rsidRPr="00D45B2A">
              <w:rPr>
                <w:sz w:val="22"/>
              </w:rPr>
              <w:t>)</w:t>
            </w:r>
          </w:p>
        </w:tc>
        <w:tc>
          <w:tcPr>
            <w:tcW w:w="10065" w:type="dxa"/>
            <w:gridSpan w:val="15"/>
            <w:tcBorders>
              <w:top w:val="single" w:sz="8" w:space="0" w:color="auto"/>
              <w:left w:val="single" w:sz="8" w:space="0" w:color="auto"/>
              <w:bottom w:val="single" w:sz="8" w:space="0" w:color="auto"/>
              <w:right w:val="single" w:sz="8" w:space="0" w:color="000000"/>
            </w:tcBorders>
            <w:shd w:val="clear" w:color="auto" w:fill="auto"/>
            <w:hideMark/>
          </w:tcPr>
          <w:p w:rsidR="006319E5" w:rsidRPr="00D45B2A" w:rsidRDefault="006319E5" w:rsidP="006319E5">
            <w:pPr>
              <w:jc w:val="left"/>
              <w:rPr>
                <w:sz w:val="22"/>
              </w:rPr>
            </w:pPr>
            <w:r w:rsidRPr="00D45B2A">
              <w:rPr>
                <w:sz w:val="22"/>
              </w:rPr>
              <w:t>В том числе по годам</w:t>
            </w:r>
            <w:r w:rsidR="00D45B2A" w:rsidRPr="00D45B2A">
              <w:rPr>
                <w:sz w:val="22"/>
              </w:rPr>
              <w:t>:</w:t>
            </w:r>
          </w:p>
        </w:tc>
      </w:tr>
      <w:tr w:rsidR="006319E5" w:rsidRPr="005E58DD" w:rsidTr="005C44D0">
        <w:trPr>
          <w:gridAfter w:val="3"/>
          <w:wAfter w:w="1150" w:type="dxa"/>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319E5" w:rsidRPr="005E58DD" w:rsidRDefault="006319E5" w:rsidP="006319E5">
            <w:pPr>
              <w:jc w:val="left"/>
              <w:rPr>
                <w:sz w:val="16"/>
                <w:szCs w:val="16"/>
              </w:rPr>
            </w:pPr>
          </w:p>
        </w:tc>
        <w:tc>
          <w:tcPr>
            <w:tcW w:w="2444" w:type="dxa"/>
            <w:vMerge/>
            <w:tcBorders>
              <w:top w:val="single" w:sz="4" w:space="0" w:color="auto"/>
              <w:left w:val="single" w:sz="4" w:space="0" w:color="auto"/>
              <w:bottom w:val="single" w:sz="4" w:space="0" w:color="auto"/>
              <w:right w:val="single" w:sz="4" w:space="0" w:color="auto"/>
            </w:tcBorders>
            <w:hideMark/>
          </w:tcPr>
          <w:p w:rsidR="006319E5" w:rsidRPr="00573AFB" w:rsidRDefault="006319E5" w:rsidP="006319E5">
            <w:pPr>
              <w:jc w:val="left"/>
              <w:rPr>
                <w:sz w:val="16"/>
                <w:szCs w:val="16"/>
              </w:rPr>
            </w:pPr>
          </w:p>
        </w:tc>
        <w:tc>
          <w:tcPr>
            <w:tcW w:w="958" w:type="dxa"/>
            <w:vMerge/>
            <w:tcBorders>
              <w:top w:val="single" w:sz="4" w:space="0" w:color="auto"/>
              <w:left w:val="single" w:sz="4" w:space="0" w:color="auto"/>
              <w:bottom w:val="single" w:sz="4" w:space="0" w:color="000000"/>
              <w:right w:val="nil"/>
            </w:tcBorders>
            <w:hideMark/>
          </w:tcPr>
          <w:p w:rsidR="006319E5" w:rsidRPr="00573AFB" w:rsidRDefault="006319E5" w:rsidP="006319E5">
            <w:pPr>
              <w:jc w:val="left"/>
              <w:rPr>
                <w:sz w:val="16"/>
                <w:szCs w:val="16"/>
              </w:rPr>
            </w:pPr>
          </w:p>
        </w:tc>
        <w:tc>
          <w:tcPr>
            <w:tcW w:w="2552" w:type="dxa"/>
            <w:gridSpan w:val="3"/>
            <w:tcBorders>
              <w:top w:val="single" w:sz="8" w:space="0" w:color="auto"/>
              <w:left w:val="single" w:sz="8" w:space="0" w:color="auto"/>
              <w:bottom w:val="single" w:sz="4" w:space="0" w:color="auto"/>
              <w:right w:val="single" w:sz="8" w:space="0" w:color="000000"/>
            </w:tcBorders>
            <w:shd w:val="clear" w:color="auto" w:fill="auto"/>
            <w:hideMark/>
          </w:tcPr>
          <w:p w:rsidR="006319E5" w:rsidRPr="00D45B2A" w:rsidRDefault="006319E5" w:rsidP="006319E5">
            <w:pPr>
              <w:jc w:val="left"/>
              <w:rPr>
                <w:b/>
                <w:bCs/>
                <w:sz w:val="22"/>
              </w:rPr>
            </w:pPr>
            <w:r w:rsidRPr="00D45B2A">
              <w:rPr>
                <w:b/>
                <w:bCs/>
                <w:sz w:val="22"/>
              </w:rPr>
              <w:t>2022</w:t>
            </w:r>
          </w:p>
        </w:tc>
        <w:tc>
          <w:tcPr>
            <w:tcW w:w="2410" w:type="dxa"/>
            <w:gridSpan w:val="3"/>
            <w:tcBorders>
              <w:top w:val="single" w:sz="8" w:space="0" w:color="auto"/>
              <w:left w:val="nil"/>
              <w:bottom w:val="single" w:sz="4" w:space="0" w:color="auto"/>
              <w:right w:val="single" w:sz="8" w:space="0" w:color="000000"/>
            </w:tcBorders>
            <w:shd w:val="clear" w:color="auto" w:fill="auto"/>
            <w:hideMark/>
          </w:tcPr>
          <w:p w:rsidR="006319E5" w:rsidRPr="00D45B2A" w:rsidRDefault="006319E5" w:rsidP="006319E5">
            <w:pPr>
              <w:tabs>
                <w:tab w:val="left" w:pos="33"/>
                <w:tab w:val="left" w:pos="459"/>
              </w:tabs>
              <w:ind w:left="-250" w:firstLine="250"/>
              <w:jc w:val="left"/>
              <w:rPr>
                <w:b/>
                <w:bCs/>
                <w:sz w:val="22"/>
              </w:rPr>
            </w:pPr>
            <w:r w:rsidRPr="00D45B2A">
              <w:rPr>
                <w:b/>
                <w:bCs/>
                <w:sz w:val="22"/>
              </w:rPr>
              <w:t>2023</w:t>
            </w:r>
          </w:p>
        </w:tc>
        <w:tc>
          <w:tcPr>
            <w:tcW w:w="2551" w:type="dxa"/>
            <w:gridSpan w:val="3"/>
            <w:tcBorders>
              <w:top w:val="single" w:sz="8" w:space="0" w:color="auto"/>
              <w:left w:val="nil"/>
              <w:bottom w:val="single" w:sz="4" w:space="0" w:color="auto"/>
              <w:right w:val="nil"/>
            </w:tcBorders>
            <w:shd w:val="clear" w:color="auto" w:fill="auto"/>
            <w:hideMark/>
          </w:tcPr>
          <w:p w:rsidR="006319E5" w:rsidRPr="00D45B2A" w:rsidRDefault="006319E5" w:rsidP="006319E5">
            <w:pPr>
              <w:jc w:val="left"/>
              <w:rPr>
                <w:b/>
                <w:bCs/>
                <w:sz w:val="22"/>
              </w:rPr>
            </w:pPr>
            <w:r w:rsidRPr="00D45B2A">
              <w:rPr>
                <w:b/>
                <w:bCs/>
                <w:sz w:val="22"/>
              </w:rPr>
              <w:t>2024</w:t>
            </w:r>
          </w:p>
        </w:tc>
        <w:tc>
          <w:tcPr>
            <w:tcW w:w="2552" w:type="dxa"/>
            <w:gridSpan w:val="6"/>
            <w:tcBorders>
              <w:top w:val="single" w:sz="8" w:space="0" w:color="auto"/>
              <w:left w:val="single" w:sz="8" w:space="0" w:color="auto"/>
              <w:bottom w:val="single" w:sz="4" w:space="0" w:color="auto"/>
              <w:right w:val="single" w:sz="4" w:space="0" w:color="auto"/>
            </w:tcBorders>
            <w:shd w:val="clear" w:color="auto" w:fill="auto"/>
            <w:hideMark/>
          </w:tcPr>
          <w:p w:rsidR="006319E5" w:rsidRPr="00D45B2A" w:rsidRDefault="006319E5" w:rsidP="006319E5">
            <w:pPr>
              <w:jc w:val="left"/>
              <w:rPr>
                <w:b/>
                <w:bCs/>
                <w:sz w:val="22"/>
              </w:rPr>
            </w:pPr>
            <w:r w:rsidRPr="00D45B2A">
              <w:rPr>
                <w:b/>
                <w:bCs/>
                <w:sz w:val="22"/>
              </w:rPr>
              <w:t>2025</w:t>
            </w:r>
          </w:p>
        </w:tc>
      </w:tr>
      <w:tr w:rsidR="005C44D0" w:rsidRPr="005E58DD" w:rsidTr="008C411B">
        <w:trPr>
          <w:gridAfter w:val="3"/>
          <w:wAfter w:w="1150" w:type="dxa"/>
          <w:trHeight w:val="12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C44D0" w:rsidRPr="005E58DD" w:rsidRDefault="005C44D0" w:rsidP="006319E5">
            <w:pPr>
              <w:jc w:val="left"/>
              <w:rPr>
                <w:sz w:val="16"/>
                <w:szCs w:val="16"/>
              </w:rPr>
            </w:pPr>
          </w:p>
        </w:tc>
        <w:tc>
          <w:tcPr>
            <w:tcW w:w="2444" w:type="dxa"/>
            <w:vMerge/>
            <w:tcBorders>
              <w:top w:val="single" w:sz="4" w:space="0" w:color="auto"/>
              <w:left w:val="single" w:sz="4" w:space="0" w:color="auto"/>
              <w:bottom w:val="single" w:sz="4" w:space="0" w:color="auto"/>
              <w:right w:val="single" w:sz="4" w:space="0" w:color="auto"/>
            </w:tcBorders>
            <w:hideMark/>
          </w:tcPr>
          <w:p w:rsidR="005C44D0" w:rsidRPr="00573AFB" w:rsidRDefault="005C44D0" w:rsidP="006319E5">
            <w:pPr>
              <w:jc w:val="left"/>
              <w:rPr>
                <w:sz w:val="16"/>
                <w:szCs w:val="16"/>
              </w:rPr>
            </w:pPr>
          </w:p>
        </w:tc>
        <w:tc>
          <w:tcPr>
            <w:tcW w:w="958" w:type="dxa"/>
            <w:vMerge/>
            <w:tcBorders>
              <w:top w:val="single" w:sz="4" w:space="0" w:color="auto"/>
              <w:left w:val="single" w:sz="4" w:space="0" w:color="auto"/>
              <w:bottom w:val="single" w:sz="4" w:space="0" w:color="000000"/>
              <w:right w:val="nil"/>
            </w:tcBorders>
            <w:hideMark/>
          </w:tcPr>
          <w:p w:rsidR="005C44D0" w:rsidRPr="00573AFB" w:rsidRDefault="005C44D0" w:rsidP="006319E5">
            <w:pPr>
              <w:jc w:val="left"/>
              <w:rPr>
                <w:sz w:val="16"/>
                <w:szCs w:val="16"/>
              </w:rPr>
            </w:pPr>
          </w:p>
        </w:tc>
        <w:tc>
          <w:tcPr>
            <w:tcW w:w="851" w:type="dxa"/>
            <w:tcBorders>
              <w:top w:val="nil"/>
              <w:left w:val="single" w:sz="8" w:space="0" w:color="auto"/>
              <w:bottom w:val="single" w:sz="4" w:space="0" w:color="auto"/>
              <w:right w:val="single" w:sz="4" w:space="0" w:color="auto"/>
            </w:tcBorders>
            <w:shd w:val="clear" w:color="auto" w:fill="auto"/>
            <w:hideMark/>
          </w:tcPr>
          <w:p w:rsidR="005C44D0" w:rsidRPr="00D45B2A" w:rsidRDefault="005C44D0" w:rsidP="006319E5">
            <w:pPr>
              <w:ind w:right="-350"/>
              <w:jc w:val="left"/>
              <w:rPr>
                <w:sz w:val="20"/>
                <w:szCs w:val="20"/>
              </w:rPr>
            </w:pPr>
            <w:r w:rsidRPr="00D45B2A">
              <w:rPr>
                <w:sz w:val="20"/>
                <w:szCs w:val="20"/>
              </w:rPr>
              <w:t>Всего</w:t>
            </w:r>
          </w:p>
        </w:tc>
        <w:tc>
          <w:tcPr>
            <w:tcW w:w="850" w:type="dxa"/>
            <w:tcBorders>
              <w:top w:val="nil"/>
              <w:left w:val="nil"/>
              <w:bottom w:val="single" w:sz="4" w:space="0" w:color="auto"/>
              <w:right w:val="nil"/>
            </w:tcBorders>
            <w:shd w:val="clear" w:color="auto" w:fill="auto"/>
            <w:hideMark/>
          </w:tcPr>
          <w:p w:rsidR="005C44D0" w:rsidRPr="00D45B2A" w:rsidRDefault="005C44D0" w:rsidP="006319E5">
            <w:pPr>
              <w:tabs>
                <w:tab w:val="left" w:pos="390"/>
              </w:tabs>
              <w:jc w:val="left"/>
              <w:rPr>
                <w:sz w:val="18"/>
                <w:szCs w:val="18"/>
              </w:rPr>
            </w:pPr>
            <w:r w:rsidRPr="00D45B2A">
              <w:rPr>
                <w:sz w:val="18"/>
                <w:szCs w:val="18"/>
              </w:rPr>
              <w:t>За счет средств местного бюджета</w:t>
            </w:r>
          </w:p>
        </w:tc>
        <w:tc>
          <w:tcPr>
            <w:tcW w:w="851" w:type="dxa"/>
            <w:tcBorders>
              <w:top w:val="nil"/>
              <w:left w:val="single" w:sz="4" w:space="0" w:color="auto"/>
              <w:bottom w:val="single" w:sz="4" w:space="0" w:color="auto"/>
              <w:right w:val="nil"/>
            </w:tcBorders>
            <w:shd w:val="clear" w:color="auto" w:fill="auto"/>
            <w:hideMark/>
          </w:tcPr>
          <w:p w:rsidR="005C44D0" w:rsidRPr="00573AFB" w:rsidRDefault="005C44D0" w:rsidP="006319E5">
            <w:pPr>
              <w:jc w:val="left"/>
              <w:rPr>
                <w:sz w:val="16"/>
                <w:szCs w:val="16"/>
              </w:rPr>
            </w:pPr>
            <w:r w:rsidRPr="00D45B2A">
              <w:rPr>
                <w:sz w:val="18"/>
                <w:szCs w:val="18"/>
              </w:rPr>
              <w:t>За счет средств республиканского  бюд</w:t>
            </w:r>
            <w:r w:rsidRPr="00573AFB">
              <w:rPr>
                <w:sz w:val="16"/>
                <w:szCs w:val="16"/>
              </w:rPr>
              <w:t>жета</w:t>
            </w:r>
          </w:p>
        </w:tc>
        <w:tc>
          <w:tcPr>
            <w:tcW w:w="850" w:type="dxa"/>
            <w:tcBorders>
              <w:top w:val="nil"/>
              <w:left w:val="single" w:sz="8" w:space="0" w:color="auto"/>
              <w:bottom w:val="single" w:sz="4" w:space="0" w:color="auto"/>
              <w:right w:val="nil"/>
            </w:tcBorders>
            <w:shd w:val="clear" w:color="auto" w:fill="auto"/>
            <w:hideMark/>
          </w:tcPr>
          <w:p w:rsidR="005C44D0" w:rsidRPr="00D45B2A" w:rsidRDefault="005C44D0" w:rsidP="006319E5">
            <w:pPr>
              <w:ind w:right="-165"/>
              <w:jc w:val="left"/>
              <w:rPr>
                <w:sz w:val="20"/>
                <w:szCs w:val="20"/>
              </w:rPr>
            </w:pPr>
            <w:r w:rsidRPr="00D45B2A">
              <w:rPr>
                <w:sz w:val="20"/>
                <w:szCs w:val="20"/>
              </w:rPr>
              <w:t>Всего</w:t>
            </w:r>
          </w:p>
        </w:tc>
        <w:tc>
          <w:tcPr>
            <w:tcW w:w="851" w:type="dxa"/>
            <w:tcBorders>
              <w:top w:val="nil"/>
              <w:left w:val="single" w:sz="4" w:space="0" w:color="auto"/>
              <w:bottom w:val="single" w:sz="4" w:space="0" w:color="auto"/>
              <w:right w:val="nil"/>
            </w:tcBorders>
            <w:shd w:val="clear" w:color="auto" w:fill="auto"/>
            <w:hideMark/>
          </w:tcPr>
          <w:p w:rsidR="005C44D0" w:rsidRPr="00D45B2A" w:rsidRDefault="005C44D0" w:rsidP="006319E5">
            <w:pPr>
              <w:ind w:right="-85"/>
              <w:jc w:val="left"/>
              <w:rPr>
                <w:sz w:val="18"/>
                <w:szCs w:val="18"/>
              </w:rPr>
            </w:pPr>
            <w:r w:rsidRPr="00D45B2A">
              <w:rPr>
                <w:sz w:val="18"/>
                <w:szCs w:val="18"/>
              </w:rPr>
              <w:t>За счет средств местного бюджета</w:t>
            </w:r>
          </w:p>
        </w:tc>
        <w:tc>
          <w:tcPr>
            <w:tcW w:w="709" w:type="dxa"/>
            <w:tcBorders>
              <w:top w:val="nil"/>
              <w:left w:val="single" w:sz="4" w:space="0" w:color="auto"/>
              <w:bottom w:val="single" w:sz="4" w:space="0" w:color="auto"/>
              <w:right w:val="nil"/>
            </w:tcBorders>
            <w:shd w:val="clear" w:color="auto" w:fill="auto"/>
            <w:hideMark/>
          </w:tcPr>
          <w:p w:rsidR="005C44D0" w:rsidRPr="005C44D0" w:rsidRDefault="005C44D0" w:rsidP="006319E5">
            <w:pPr>
              <w:jc w:val="center"/>
              <w:rPr>
                <w:sz w:val="18"/>
                <w:szCs w:val="18"/>
              </w:rPr>
            </w:pPr>
            <w:r w:rsidRPr="005C44D0">
              <w:rPr>
                <w:sz w:val="18"/>
                <w:szCs w:val="18"/>
              </w:rPr>
              <w:t>За счет средств республиканского  бюджета</w:t>
            </w:r>
          </w:p>
        </w:tc>
        <w:tc>
          <w:tcPr>
            <w:tcW w:w="850" w:type="dxa"/>
            <w:tcBorders>
              <w:top w:val="nil"/>
              <w:left w:val="single" w:sz="8" w:space="0" w:color="auto"/>
              <w:bottom w:val="single" w:sz="4" w:space="0" w:color="auto"/>
              <w:right w:val="single" w:sz="4" w:space="0" w:color="auto"/>
            </w:tcBorders>
            <w:shd w:val="clear" w:color="auto" w:fill="auto"/>
            <w:hideMark/>
          </w:tcPr>
          <w:p w:rsidR="005C44D0" w:rsidRPr="00D45B2A" w:rsidRDefault="005C44D0" w:rsidP="006319E5">
            <w:pPr>
              <w:jc w:val="left"/>
              <w:rPr>
                <w:sz w:val="20"/>
                <w:szCs w:val="20"/>
              </w:rPr>
            </w:pPr>
            <w:r w:rsidRPr="00D45B2A">
              <w:rPr>
                <w:sz w:val="20"/>
                <w:szCs w:val="20"/>
              </w:rPr>
              <w:t>Всего</w:t>
            </w:r>
          </w:p>
        </w:tc>
        <w:tc>
          <w:tcPr>
            <w:tcW w:w="851" w:type="dxa"/>
            <w:tcBorders>
              <w:top w:val="nil"/>
              <w:left w:val="nil"/>
              <w:bottom w:val="single" w:sz="4" w:space="0" w:color="auto"/>
              <w:right w:val="nil"/>
            </w:tcBorders>
            <w:shd w:val="clear" w:color="auto" w:fill="auto"/>
            <w:hideMark/>
          </w:tcPr>
          <w:p w:rsidR="005C44D0" w:rsidRPr="00D45B2A" w:rsidRDefault="005C44D0" w:rsidP="006319E5">
            <w:pPr>
              <w:jc w:val="left"/>
              <w:rPr>
                <w:sz w:val="18"/>
                <w:szCs w:val="18"/>
              </w:rPr>
            </w:pPr>
            <w:r w:rsidRPr="00D45B2A">
              <w:rPr>
                <w:sz w:val="18"/>
                <w:szCs w:val="18"/>
              </w:rPr>
              <w:t>За счет средств местного бюджета</w:t>
            </w:r>
          </w:p>
        </w:tc>
        <w:tc>
          <w:tcPr>
            <w:tcW w:w="850" w:type="dxa"/>
            <w:tcBorders>
              <w:top w:val="nil"/>
              <w:left w:val="single" w:sz="4" w:space="0" w:color="auto"/>
              <w:bottom w:val="single" w:sz="4" w:space="0" w:color="auto"/>
              <w:right w:val="single" w:sz="8" w:space="0" w:color="auto"/>
            </w:tcBorders>
            <w:shd w:val="clear" w:color="auto" w:fill="auto"/>
            <w:hideMark/>
          </w:tcPr>
          <w:p w:rsidR="005C44D0" w:rsidRPr="00573AFB" w:rsidRDefault="005C44D0" w:rsidP="006319E5">
            <w:pPr>
              <w:jc w:val="left"/>
              <w:rPr>
                <w:sz w:val="16"/>
                <w:szCs w:val="16"/>
              </w:rPr>
            </w:pPr>
            <w:r w:rsidRPr="005C44D0">
              <w:rPr>
                <w:sz w:val="18"/>
                <w:szCs w:val="18"/>
              </w:rPr>
              <w:t>За счет средств республиканского  бюджета</w:t>
            </w:r>
          </w:p>
        </w:tc>
        <w:tc>
          <w:tcPr>
            <w:tcW w:w="803" w:type="dxa"/>
            <w:gridSpan w:val="2"/>
            <w:tcBorders>
              <w:top w:val="nil"/>
              <w:left w:val="nil"/>
              <w:bottom w:val="single" w:sz="4" w:space="0" w:color="auto"/>
              <w:right w:val="nil"/>
            </w:tcBorders>
            <w:shd w:val="clear" w:color="auto" w:fill="auto"/>
            <w:hideMark/>
          </w:tcPr>
          <w:p w:rsidR="005C44D0" w:rsidRPr="00D45B2A" w:rsidRDefault="005C44D0" w:rsidP="006319E5">
            <w:pPr>
              <w:jc w:val="left"/>
              <w:rPr>
                <w:sz w:val="20"/>
                <w:szCs w:val="20"/>
              </w:rPr>
            </w:pPr>
            <w:r w:rsidRPr="00D45B2A">
              <w:rPr>
                <w:sz w:val="20"/>
                <w:szCs w:val="20"/>
              </w:rPr>
              <w:t>Всего</w:t>
            </w:r>
          </w:p>
        </w:tc>
        <w:tc>
          <w:tcPr>
            <w:tcW w:w="756" w:type="dxa"/>
            <w:gridSpan w:val="2"/>
            <w:tcBorders>
              <w:top w:val="nil"/>
              <w:left w:val="single" w:sz="4" w:space="0" w:color="auto"/>
              <w:bottom w:val="single" w:sz="4" w:space="0" w:color="auto"/>
              <w:right w:val="nil"/>
            </w:tcBorders>
            <w:shd w:val="clear" w:color="auto" w:fill="auto"/>
            <w:hideMark/>
          </w:tcPr>
          <w:p w:rsidR="005C44D0" w:rsidRPr="00D45B2A" w:rsidRDefault="005C44D0" w:rsidP="006319E5">
            <w:pPr>
              <w:jc w:val="left"/>
              <w:rPr>
                <w:sz w:val="18"/>
                <w:szCs w:val="18"/>
              </w:rPr>
            </w:pPr>
            <w:r w:rsidRPr="00D45B2A">
              <w:rPr>
                <w:sz w:val="18"/>
                <w:szCs w:val="18"/>
              </w:rPr>
              <w:t>За счет средств местного бюджета</w:t>
            </w:r>
          </w:p>
        </w:tc>
        <w:tc>
          <w:tcPr>
            <w:tcW w:w="993" w:type="dxa"/>
            <w:gridSpan w:val="2"/>
            <w:tcBorders>
              <w:top w:val="nil"/>
              <w:left w:val="single" w:sz="4" w:space="0" w:color="auto"/>
              <w:bottom w:val="single" w:sz="4" w:space="0" w:color="auto"/>
              <w:right w:val="single" w:sz="4" w:space="0" w:color="auto"/>
            </w:tcBorders>
            <w:shd w:val="clear" w:color="auto" w:fill="auto"/>
            <w:hideMark/>
          </w:tcPr>
          <w:p w:rsidR="005C44D0" w:rsidRPr="005C44D0" w:rsidRDefault="005C44D0" w:rsidP="006319E5">
            <w:pPr>
              <w:jc w:val="left"/>
              <w:rPr>
                <w:sz w:val="18"/>
                <w:szCs w:val="18"/>
              </w:rPr>
            </w:pPr>
            <w:r w:rsidRPr="005C44D0">
              <w:rPr>
                <w:sz w:val="18"/>
                <w:szCs w:val="18"/>
              </w:rPr>
              <w:t>За счет средств республиканского  бюджета</w:t>
            </w:r>
          </w:p>
        </w:tc>
      </w:tr>
      <w:tr w:rsidR="005C44D0" w:rsidRPr="005E58DD" w:rsidTr="008C411B">
        <w:trPr>
          <w:gridAfter w:val="3"/>
          <w:wAfter w:w="1150" w:type="dxa"/>
          <w:trHeight w:val="210"/>
        </w:trPr>
        <w:tc>
          <w:tcPr>
            <w:tcW w:w="567" w:type="dxa"/>
            <w:tcBorders>
              <w:top w:val="nil"/>
              <w:left w:val="single" w:sz="4" w:space="0" w:color="auto"/>
              <w:bottom w:val="single" w:sz="4" w:space="0" w:color="auto"/>
              <w:right w:val="single" w:sz="4" w:space="0" w:color="auto"/>
            </w:tcBorders>
            <w:shd w:val="clear" w:color="auto" w:fill="auto"/>
            <w:hideMark/>
          </w:tcPr>
          <w:p w:rsidR="005C44D0" w:rsidRPr="005E58DD" w:rsidRDefault="005C44D0" w:rsidP="006319E5">
            <w:pPr>
              <w:jc w:val="center"/>
              <w:rPr>
                <w:rFonts w:ascii="Arial CYR" w:hAnsi="Arial CYR"/>
                <w:sz w:val="16"/>
                <w:szCs w:val="16"/>
              </w:rPr>
            </w:pPr>
            <w:r w:rsidRPr="005E58DD">
              <w:rPr>
                <w:rFonts w:ascii="Arial CYR" w:hAnsi="Arial CYR"/>
                <w:sz w:val="16"/>
                <w:szCs w:val="16"/>
              </w:rPr>
              <w:t> </w:t>
            </w:r>
          </w:p>
        </w:tc>
        <w:tc>
          <w:tcPr>
            <w:tcW w:w="2444" w:type="dxa"/>
            <w:tcBorders>
              <w:top w:val="nil"/>
              <w:left w:val="nil"/>
              <w:bottom w:val="single" w:sz="4" w:space="0" w:color="auto"/>
              <w:right w:val="single" w:sz="4" w:space="0" w:color="auto"/>
            </w:tcBorders>
            <w:shd w:val="clear" w:color="auto" w:fill="auto"/>
            <w:hideMark/>
          </w:tcPr>
          <w:p w:rsidR="005C44D0" w:rsidRPr="005E58DD" w:rsidRDefault="005C44D0" w:rsidP="006319E5">
            <w:pPr>
              <w:jc w:val="center"/>
              <w:rPr>
                <w:rFonts w:ascii="Arial CYR" w:hAnsi="Arial CYR"/>
                <w:sz w:val="16"/>
                <w:szCs w:val="16"/>
              </w:rPr>
            </w:pPr>
            <w:r w:rsidRPr="005E58DD">
              <w:rPr>
                <w:rFonts w:ascii="Arial CYR" w:hAnsi="Arial CYR"/>
                <w:sz w:val="16"/>
                <w:szCs w:val="16"/>
              </w:rPr>
              <w:t> </w:t>
            </w:r>
          </w:p>
        </w:tc>
        <w:tc>
          <w:tcPr>
            <w:tcW w:w="958" w:type="dxa"/>
            <w:tcBorders>
              <w:top w:val="nil"/>
              <w:left w:val="nil"/>
              <w:bottom w:val="single" w:sz="4" w:space="0" w:color="auto"/>
              <w:right w:val="nil"/>
            </w:tcBorders>
            <w:shd w:val="clear" w:color="auto" w:fill="auto"/>
            <w:hideMark/>
          </w:tcPr>
          <w:p w:rsidR="005C44D0" w:rsidRPr="005E58DD" w:rsidRDefault="005C44D0" w:rsidP="006319E5">
            <w:pPr>
              <w:jc w:val="center"/>
              <w:rPr>
                <w:rFonts w:ascii="Arial CYR" w:hAnsi="Arial CYR"/>
                <w:sz w:val="16"/>
                <w:szCs w:val="16"/>
              </w:rPr>
            </w:pPr>
            <w:r w:rsidRPr="005E58DD">
              <w:rPr>
                <w:rFonts w:ascii="Arial CYR" w:hAnsi="Arial CYR"/>
                <w:sz w:val="16"/>
                <w:szCs w:val="16"/>
              </w:rPr>
              <w:t> </w:t>
            </w:r>
          </w:p>
        </w:tc>
        <w:tc>
          <w:tcPr>
            <w:tcW w:w="2552" w:type="dxa"/>
            <w:gridSpan w:val="3"/>
            <w:tcBorders>
              <w:top w:val="single" w:sz="4" w:space="0" w:color="auto"/>
              <w:left w:val="single" w:sz="8" w:space="0" w:color="auto"/>
              <w:bottom w:val="single" w:sz="4" w:space="0" w:color="auto"/>
              <w:right w:val="single" w:sz="8" w:space="0" w:color="000000"/>
            </w:tcBorders>
            <w:shd w:val="clear" w:color="auto" w:fill="auto"/>
            <w:hideMark/>
          </w:tcPr>
          <w:p w:rsidR="005C44D0" w:rsidRPr="00573AFB" w:rsidRDefault="005C44D0" w:rsidP="006319E5">
            <w:pPr>
              <w:jc w:val="center"/>
              <w:rPr>
                <w:sz w:val="18"/>
                <w:szCs w:val="18"/>
              </w:rPr>
            </w:pPr>
            <w:r w:rsidRPr="00573AFB">
              <w:rPr>
                <w:sz w:val="18"/>
                <w:szCs w:val="18"/>
              </w:rPr>
              <w:t> </w:t>
            </w:r>
          </w:p>
        </w:tc>
        <w:tc>
          <w:tcPr>
            <w:tcW w:w="850" w:type="dxa"/>
            <w:tcBorders>
              <w:top w:val="nil"/>
              <w:left w:val="nil"/>
              <w:bottom w:val="single" w:sz="4" w:space="0" w:color="auto"/>
              <w:right w:val="single" w:sz="4" w:space="0" w:color="auto"/>
            </w:tcBorders>
            <w:shd w:val="clear" w:color="auto" w:fill="auto"/>
            <w:hideMark/>
          </w:tcPr>
          <w:p w:rsidR="005C44D0" w:rsidRPr="00573AFB" w:rsidRDefault="005C44D0" w:rsidP="006319E5">
            <w:pPr>
              <w:jc w:val="center"/>
              <w:rPr>
                <w:sz w:val="18"/>
                <w:szCs w:val="18"/>
              </w:rPr>
            </w:pPr>
            <w:r w:rsidRPr="00573AFB">
              <w:rPr>
                <w:sz w:val="18"/>
                <w:szCs w:val="18"/>
              </w:rPr>
              <w:t> </w:t>
            </w:r>
          </w:p>
        </w:tc>
        <w:tc>
          <w:tcPr>
            <w:tcW w:w="851" w:type="dxa"/>
            <w:tcBorders>
              <w:top w:val="nil"/>
              <w:left w:val="nil"/>
              <w:bottom w:val="single" w:sz="4" w:space="0" w:color="auto"/>
              <w:right w:val="single" w:sz="4" w:space="0" w:color="auto"/>
            </w:tcBorders>
            <w:shd w:val="clear" w:color="auto" w:fill="auto"/>
            <w:hideMark/>
          </w:tcPr>
          <w:p w:rsidR="005C44D0" w:rsidRPr="00573AFB" w:rsidRDefault="005C44D0" w:rsidP="006319E5">
            <w:pPr>
              <w:jc w:val="center"/>
              <w:rPr>
                <w:sz w:val="18"/>
                <w:szCs w:val="18"/>
              </w:rPr>
            </w:pPr>
            <w:r w:rsidRPr="00573AFB">
              <w:rPr>
                <w:sz w:val="18"/>
                <w:szCs w:val="18"/>
              </w:rPr>
              <w:t> </w:t>
            </w:r>
          </w:p>
        </w:tc>
        <w:tc>
          <w:tcPr>
            <w:tcW w:w="709" w:type="dxa"/>
            <w:tcBorders>
              <w:top w:val="nil"/>
              <w:left w:val="nil"/>
              <w:bottom w:val="single" w:sz="4" w:space="0" w:color="auto"/>
              <w:right w:val="single" w:sz="8" w:space="0" w:color="auto"/>
            </w:tcBorders>
            <w:shd w:val="clear" w:color="auto" w:fill="auto"/>
            <w:hideMark/>
          </w:tcPr>
          <w:p w:rsidR="005C44D0" w:rsidRPr="00573AFB" w:rsidRDefault="005C44D0" w:rsidP="006319E5">
            <w:pPr>
              <w:jc w:val="center"/>
              <w:rPr>
                <w:sz w:val="18"/>
                <w:szCs w:val="18"/>
              </w:rPr>
            </w:pPr>
            <w:r w:rsidRPr="00573AFB">
              <w:rPr>
                <w:sz w:val="18"/>
                <w:szCs w:val="18"/>
              </w:rPr>
              <w:t> </w:t>
            </w:r>
          </w:p>
        </w:tc>
        <w:tc>
          <w:tcPr>
            <w:tcW w:w="850" w:type="dxa"/>
            <w:tcBorders>
              <w:top w:val="nil"/>
              <w:left w:val="nil"/>
              <w:bottom w:val="single" w:sz="4" w:space="0" w:color="auto"/>
              <w:right w:val="single" w:sz="4" w:space="0" w:color="auto"/>
            </w:tcBorders>
            <w:shd w:val="clear" w:color="auto" w:fill="auto"/>
            <w:hideMark/>
          </w:tcPr>
          <w:p w:rsidR="005C44D0" w:rsidRPr="00573AFB" w:rsidRDefault="005C44D0" w:rsidP="006319E5">
            <w:pPr>
              <w:jc w:val="center"/>
              <w:rPr>
                <w:sz w:val="18"/>
                <w:szCs w:val="18"/>
              </w:rPr>
            </w:pPr>
            <w:r w:rsidRPr="00573AFB">
              <w:rPr>
                <w:sz w:val="18"/>
                <w:szCs w:val="18"/>
              </w:rPr>
              <w:t> </w:t>
            </w:r>
          </w:p>
        </w:tc>
        <w:tc>
          <w:tcPr>
            <w:tcW w:w="851" w:type="dxa"/>
            <w:tcBorders>
              <w:top w:val="nil"/>
              <w:left w:val="nil"/>
              <w:bottom w:val="single" w:sz="4" w:space="0" w:color="auto"/>
              <w:right w:val="single" w:sz="4" w:space="0" w:color="auto"/>
            </w:tcBorders>
            <w:shd w:val="clear" w:color="auto" w:fill="auto"/>
            <w:hideMark/>
          </w:tcPr>
          <w:p w:rsidR="005C44D0" w:rsidRPr="00573AFB" w:rsidRDefault="005C44D0" w:rsidP="006319E5">
            <w:pPr>
              <w:jc w:val="center"/>
              <w:rPr>
                <w:sz w:val="18"/>
                <w:szCs w:val="18"/>
              </w:rPr>
            </w:pPr>
            <w:r w:rsidRPr="00573AFB">
              <w:rPr>
                <w:sz w:val="18"/>
                <w:szCs w:val="18"/>
              </w:rPr>
              <w:t> </w:t>
            </w:r>
          </w:p>
        </w:tc>
        <w:tc>
          <w:tcPr>
            <w:tcW w:w="850" w:type="dxa"/>
            <w:tcBorders>
              <w:top w:val="nil"/>
              <w:left w:val="nil"/>
              <w:bottom w:val="single" w:sz="4" w:space="0" w:color="auto"/>
              <w:right w:val="nil"/>
            </w:tcBorders>
            <w:shd w:val="clear" w:color="auto" w:fill="auto"/>
            <w:hideMark/>
          </w:tcPr>
          <w:p w:rsidR="005C44D0" w:rsidRPr="00573AFB" w:rsidRDefault="005C44D0" w:rsidP="006319E5">
            <w:pPr>
              <w:jc w:val="center"/>
              <w:rPr>
                <w:sz w:val="18"/>
                <w:szCs w:val="18"/>
              </w:rPr>
            </w:pPr>
            <w:r w:rsidRPr="00573AFB">
              <w:rPr>
                <w:sz w:val="18"/>
                <w:szCs w:val="18"/>
              </w:rPr>
              <w:t> </w:t>
            </w:r>
          </w:p>
          <w:p w:rsidR="005C44D0" w:rsidRPr="00573AFB" w:rsidRDefault="005C44D0" w:rsidP="006319E5">
            <w:pPr>
              <w:jc w:val="center"/>
              <w:rPr>
                <w:sz w:val="18"/>
                <w:szCs w:val="18"/>
              </w:rPr>
            </w:pPr>
            <w:r w:rsidRPr="00573AFB">
              <w:rPr>
                <w:sz w:val="18"/>
                <w:szCs w:val="18"/>
              </w:rPr>
              <w:t> </w:t>
            </w:r>
          </w:p>
        </w:tc>
        <w:tc>
          <w:tcPr>
            <w:tcW w:w="803" w:type="dxa"/>
            <w:gridSpan w:val="2"/>
            <w:tcBorders>
              <w:top w:val="nil"/>
              <w:left w:val="single" w:sz="8" w:space="0" w:color="auto"/>
              <w:bottom w:val="single" w:sz="4" w:space="0" w:color="auto"/>
              <w:right w:val="single" w:sz="4" w:space="0" w:color="auto"/>
            </w:tcBorders>
            <w:shd w:val="clear" w:color="auto" w:fill="auto"/>
            <w:hideMark/>
          </w:tcPr>
          <w:p w:rsidR="005C44D0" w:rsidRPr="00573AFB" w:rsidRDefault="005C44D0" w:rsidP="006319E5">
            <w:pPr>
              <w:jc w:val="center"/>
              <w:rPr>
                <w:sz w:val="18"/>
                <w:szCs w:val="18"/>
              </w:rPr>
            </w:pPr>
            <w:r w:rsidRPr="00573AFB">
              <w:rPr>
                <w:sz w:val="18"/>
                <w:szCs w:val="18"/>
              </w:rPr>
              <w:t> </w:t>
            </w:r>
          </w:p>
        </w:tc>
        <w:tc>
          <w:tcPr>
            <w:tcW w:w="756" w:type="dxa"/>
            <w:gridSpan w:val="2"/>
            <w:tcBorders>
              <w:top w:val="nil"/>
              <w:left w:val="nil"/>
              <w:bottom w:val="single" w:sz="4" w:space="0" w:color="auto"/>
              <w:right w:val="nil"/>
            </w:tcBorders>
            <w:shd w:val="clear" w:color="auto" w:fill="auto"/>
            <w:noWrap/>
            <w:vAlign w:val="bottom"/>
            <w:hideMark/>
          </w:tcPr>
          <w:p w:rsidR="005C44D0" w:rsidRPr="00573AFB" w:rsidRDefault="005C44D0" w:rsidP="006319E5">
            <w:pPr>
              <w:jc w:val="left"/>
              <w:rPr>
                <w:sz w:val="18"/>
                <w:szCs w:val="18"/>
              </w:rPr>
            </w:pPr>
            <w:r w:rsidRPr="00573AFB">
              <w:rPr>
                <w:sz w:val="18"/>
                <w:szCs w:val="1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C44D0" w:rsidRPr="00573AFB" w:rsidRDefault="005C44D0" w:rsidP="006319E5">
            <w:pPr>
              <w:jc w:val="left"/>
              <w:rPr>
                <w:sz w:val="18"/>
                <w:szCs w:val="18"/>
              </w:rPr>
            </w:pPr>
            <w:r w:rsidRPr="00573AFB">
              <w:rPr>
                <w:sz w:val="18"/>
                <w:szCs w:val="18"/>
              </w:rPr>
              <w:t> </w:t>
            </w:r>
          </w:p>
        </w:tc>
      </w:tr>
      <w:tr w:rsidR="006319E5" w:rsidRPr="005E58DD" w:rsidTr="005C44D0">
        <w:trPr>
          <w:gridAfter w:val="3"/>
          <w:wAfter w:w="1150" w:type="dxa"/>
          <w:trHeight w:val="285"/>
        </w:trPr>
        <w:tc>
          <w:tcPr>
            <w:tcW w:w="567" w:type="dxa"/>
            <w:tcBorders>
              <w:top w:val="nil"/>
              <w:left w:val="single" w:sz="4" w:space="0" w:color="auto"/>
              <w:bottom w:val="nil"/>
              <w:right w:val="single" w:sz="4" w:space="0" w:color="auto"/>
            </w:tcBorders>
            <w:shd w:val="clear" w:color="auto" w:fill="auto"/>
            <w:vAlign w:val="bottom"/>
            <w:hideMark/>
          </w:tcPr>
          <w:p w:rsidR="006319E5" w:rsidRPr="005C44D0" w:rsidRDefault="006319E5" w:rsidP="006319E5">
            <w:pPr>
              <w:jc w:val="right"/>
              <w:rPr>
                <w:b/>
                <w:bCs/>
                <w:iCs/>
                <w:sz w:val="24"/>
                <w:szCs w:val="24"/>
              </w:rPr>
            </w:pPr>
            <w:r w:rsidRPr="005C44D0">
              <w:rPr>
                <w:b/>
                <w:bCs/>
                <w:iCs/>
                <w:sz w:val="24"/>
                <w:szCs w:val="24"/>
              </w:rPr>
              <w:t>1</w:t>
            </w:r>
          </w:p>
        </w:tc>
        <w:tc>
          <w:tcPr>
            <w:tcW w:w="10915" w:type="dxa"/>
            <w:gridSpan w:val="11"/>
            <w:tcBorders>
              <w:top w:val="nil"/>
              <w:left w:val="nil"/>
              <w:bottom w:val="single" w:sz="4" w:space="0" w:color="auto"/>
              <w:right w:val="nil"/>
            </w:tcBorders>
            <w:shd w:val="clear" w:color="auto" w:fill="auto"/>
            <w:noWrap/>
            <w:vAlign w:val="bottom"/>
            <w:hideMark/>
          </w:tcPr>
          <w:p w:rsidR="006319E5" w:rsidRPr="008A05DD" w:rsidRDefault="006319E5" w:rsidP="006319E5">
            <w:pPr>
              <w:jc w:val="left"/>
              <w:rPr>
                <w:b/>
                <w:bCs/>
                <w:sz w:val="24"/>
                <w:szCs w:val="24"/>
              </w:rPr>
            </w:pPr>
            <w:r w:rsidRPr="008A05DD">
              <w:rPr>
                <w:b/>
                <w:bCs/>
                <w:sz w:val="24"/>
                <w:szCs w:val="24"/>
              </w:rPr>
              <w:t>Приобретение энергосберегающих ламп</w:t>
            </w:r>
          </w:p>
        </w:tc>
        <w:tc>
          <w:tcPr>
            <w:tcW w:w="803" w:type="dxa"/>
            <w:gridSpan w:val="2"/>
            <w:tcBorders>
              <w:top w:val="nil"/>
              <w:left w:val="single" w:sz="8" w:space="0" w:color="auto"/>
              <w:bottom w:val="single" w:sz="4" w:space="0" w:color="auto"/>
              <w:right w:val="single" w:sz="4" w:space="0" w:color="auto"/>
            </w:tcBorders>
            <w:shd w:val="clear" w:color="auto" w:fill="auto"/>
            <w:noWrap/>
            <w:vAlign w:val="bottom"/>
            <w:hideMark/>
          </w:tcPr>
          <w:p w:rsidR="006319E5" w:rsidRPr="004B558D" w:rsidRDefault="006319E5" w:rsidP="006319E5">
            <w:pPr>
              <w:jc w:val="left"/>
              <w:rPr>
                <w:sz w:val="18"/>
                <w:szCs w:val="18"/>
              </w:rPr>
            </w:pPr>
            <w:r w:rsidRPr="004B558D">
              <w:rPr>
                <w:sz w:val="18"/>
                <w:szCs w:val="18"/>
              </w:rPr>
              <w:t> </w:t>
            </w:r>
          </w:p>
        </w:tc>
        <w:tc>
          <w:tcPr>
            <w:tcW w:w="756" w:type="dxa"/>
            <w:gridSpan w:val="2"/>
            <w:tcBorders>
              <w:top w:val="nil"/>
              <w:left w:val="nil"/>
              <w:bottom w:val="single" w:sz="4" w:space="0" w:color="auto"/>
              <w:right w:val="nil"/>
            </w:tcBorders>
            <w:shd w:val="clear" w:color="auto" w:fill="auto"/>
            <w:noWrap/>
            <w:vAlign w:val="bottom"/>
            <w:hideMark/>
          </w:tcPr>
          <w:p w:rsidR="006319E5" w:rsidRPr="004B558D" w:rsidRDefault="006319E5" w:rsidP="006319E5">
            <w:pPr>
              <w:jc w:val="left"/>
              <w:rPr>
                <w:sz w:val="18"/>
                <w:szCs w:val="18"/>
              </w:rPr>
            </w:pPr>
            <w:r w:rsidRPr="004B558D">
              <w:rPr>
                <w:sz w:val="18"/>
                <w:szCs w:val="18"/>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319E5" w:rsidRPr="004B558D" w:rsidRDefault="006319E5" w:rsidP="006319E5">
            <w:pPr>
              <w:jc w:val="left"/>
              <w:rPr>
                <w:sz w:val="18"/>
                <w:szCs w:val="18"/>
              </w:rPr>
            </w:pPr>
            <w:r w:rsidRPr="004B558D">
              <w:rPr>
                <w:sz w:val="18"/>
                <w:szCs w:val="18"/>
              </w:rPr>
              <w:t> </w:t>
            </w:r>
          </w:p>
        </w:tc>
      </w:tr>
      <w:tr w:rsidR="005C44D0" w:rsidRPr="005E58DD" w:rsidTr="008C411B">
        <w:trPr>
          <w:gridAfter w:val="3"/>
          <w:wAfter w:w="1150" w:type="dxa"/>
          <w:trHeight w:val="225"/>
        </w:trPr>
        <w:tc>
          <w:tcPr>
            <w:tcW w:w="567" w:type="dxa"/>
            <w:vMerge w:val="restart"/>
            <w:tcBorders>
              <w:top w:val="single" w:sz="4" w:space="0" w:color="auto"/>
              <w:left w:val="single" w:sz="4" w:space="0" w:color="auto"/>
              <w:bottom w:val="nil"/>
              <w:right w:val="single" w:sz="4" w:space="0" w:color="auto"/>
            </w:tcBorders>
            <w:shd w:val="clear" w:color="auto" w:fill="auto"/>
            <w:vAlign w:val="bottom"/>
            <w:hideMark/>
          </w:tcPr>
          <w:p w:rsidR="005C44D0" w:rsidRPr="004B558D" w:rsidRDefault="005C44D0" w:rsidP="006319E5">
            <w:pPr>
              <w:jc w:val="left"/>
              <w:rPr>
                <w:rFonts w:ascii="Arial CYR" w:hAnsi="Arial CYR"/>
                <w:b/>
                <w:bCs/>
                <w:i/>
                <w:iCs/>
                <w:sz w:val="20"/>
                <w:szCs w:val="20"/>
              </w:rPr>
            </w:pPr>
            <w:r w:rsidRPr="004B558D">
              <w:rPr>
                <w:rFonts w:ascii="Arial CYR" w:hAnsi="Arial CYR"/>
                <w:b/>
                <w:bCs/>
                <w:i/>
                <w:iCs/>
                <w:sz w:val="20"/>
                <w:szCs w:val="20"/>
              </w:rPr>
              <w:t> </w:t>
            </w:r>
          </w:p>
        </w:tc>
        <w:tc>
          <w:tcPr>
            <w:tcW w:w="2444" w:type="dxa"/>
            <w:tcBorders>
              <w:top w:val="nil"/>
              <w:left w:val="nil"/>
              <w:bottom w:val="single" w:sz="4" w:space="0" w:color="auto"/>
              <w:right w:val="single" w:sz="4" w:space="0" w:color="auto"/>
            </w:tcBorders>
            <w:shd w:val="clear" w:color="auto" w:fill="auto"/>
            <w:vAlign w:val="bottom"/>
            <w:hideMark/>
          </w:tcPr>
          <w:p w:rsidR="005C44D0" w:rsidRPr="008A05DD" w:rsidRDefault="005C44D0" w:rsidP="006319E5">
            <w:pPr>
              <w:jc w:val="left"/>
              <w:rPr>
                <w:color w:val="800000"/>
                <w:sz w:val="24"/>
                <w:szCs w:val="24"/>
              </w:rPr>
            </w:pPr>
            <w:r w:rsidRPr="008A05DD">
              <w:rPr>
                <w:sz w:val="24"/>
                <w:szCs w:val="24"/>
              </w:rPr>
              <w:t>Здание администрации</w:t>
            </w:r>
          </w:p>
        </w:tc>
        <w:tc>
          <w:tcPr>
            <w:tcW w:w="958" w:type="dxa"/>
            <w:tcBorders>
              <w:top w:val="nil"/>
              <w:left w:val="nil"/>
              <w:bottom w:val="single" w:sz="4" w:space="0" w:color="auto"/>
              <w:right w:val="nil"/>
            </w:tcBorders>
            <w:shd w:val="clear" w:color="auto" w:fill="auto"/>
            <w:vAlign w:val="bottom"/>
            <w:hideMark/>
          </w:tcPr>
          <w:p w:rsidR="005C44D0" w:rsidRPr="008C411B" w:rsidRDefault="005C44D0" w:rsidP="006319E5">
            <w:pPr>
              <w:jc w:val="right"/>
              <w:rPr>
                <w:sz w:val="22"/>
              </w:rPr>
            </w:pPr>
            <w:r w:rsidRPr="008C411B">
              <w:rPr>
                <w:sz w:val="22"/>
              </w:rPr>
              <w:t>15,00</w:t>
            </w:r>
          </w:p>
        </w:tc>
        <w:tc>
          <w:tcPr>
            <w:tcW w:w="851" w:type="dxa"/>
            <w:tcBorders>
              <w:top w:val="nil"/>
              <w:left w:val="single" w:sz="8" w:space="0" w:color="auto"/>
              <w:bottom w:val="single" w:sz="4" w:space="0" w:color="auto"/>
              <w:right w:val="single" w:sz="4" w:space="0" w:color="auto"/>
            </w:tcBorders>
            <w:shd w:val="clear" w:color="auto" w:fill="auto"/>
            <w:vAlign w:val="bottom"/>
            <w:hideMark/>
          </w:tcPr>
          <w:p w:rsidR="005C44D0" w:rsidRPr="008C411B" w:rsidRDefault="005C44D0" w:rsidP="006319E5">
            <w:pPr>
              <w:jc w:val="right"/>
              <w:rPr>
                <w:sz w:val="22"/>
              </w:rPr>
            </w:pPr>
            <w:r w:rsidRPr="008C411B">
              <w:rPr>
                <w:sz w:val="22"/>
              </w:rPr>
              <w:t>0,00</w:t>
            </w:r>
          </w:p>
        </w:tc>
        <w:tc>
          <w:tcPr>
            <w:tcW w:w="850" w:type="dxa"/>
            <w:tcBorders>
              <w:top w:val="nil"/>
              <w:left w:val="single" w:sz="8" w:space="0" w:color="auto"/>
              <w:bottom w:val="single" w:sz="4" w:space="0" w:color="auto"/>
              <w:right w:val="single" w:sz="4" w:space="0" w:color="auto"/>
            </w:tcBorders>
            <w:shd w:val="clear" w:color="auto" w:fill="auto"/>
            <w:vAlign w:val="bottom"/>
            <w:hideMark/>
          </w:tcPr>
          <w:p w:rsidR="005C44D0" w:rsidRPr="008C411B" w:rsidRDefault="005C44D0" w:rsidP="006319E5">
            <w:pPr>
              <w:jc w:val="right"/>
              <w:rPr>
                <w:sz w:val="22"/>
              </w:rPr>
            </w:pPr>
            <w:r w:rsidRPr="008C411B">
              <w:rPr>
                <w:sz w:val="22"/>
              </w:rPr>
              <w:t>0,00</w:t>
            </w:r>
          </w:p>
        </w:tc>
        <w:tc>
          <w:tcPr>
            <w:tcW w:w="851" w:type="dxa"/>
            <w:tcBorders>
              <w:top w:val="nil"/>
              <w:left w:val="single" w:sz="8" w:space="0" w:color="auto"/>
              <w:bottom w:val="single" w:sz="4" w:space="0" w:color="auto"/>
              <w:right w:val="single" w:sz="4" w:space="0" w:color="auto"/>
            </w:tcBorders>
            <w:shd w:val="clear" w:color="auto" w:fill="auto"/>
            <w:vAlign w:val="bottom"/>
            <w:hideMark/>
          </w:tcPr>
          <w:p w:rsidR="005C44D0" w:rsidRPr="008C411B" w:rsidRDefault="005C44D0" w:rsidP="006319E5">
            <w:pPr>
              <w:jc w:val="right"/>
              <w:rPr>
                <w:sz w:val="22"/>
              </w:rPr>
            </w:pPr>
            <w:r w:rsidRPr="008C411B">
              <w:rPr>
                <w:sz w:val="22"/>
              </w:rPr>
              <w:t>0,00</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5C44D0" w:rsidRPr="008C411B" w:rsidRDefault="005C44D0" w:rsidP="006319E5">
            <w:pPr>
              <w:jc w:val="right"/>
              <w:rPr>
                <w:sz w:val="22"/>
              </w:rPr>
            </w:pPr>
            <w:r w:rsidRPr="008C411B">
              <w:rPr>
                <w:sz w:val="22"/>
              </w:rPr>
              <w:t>0,00</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5C44D0" w:rsidRPr="008C411B" w:rsidRDefault="005C44D0" w:rsidP="006319E5">
            <w:pPr>
              <w:jc w:val="right"/>
              <w:rPr>
                <w:sz w:val="22"/>
              </w:rPr>
            </w:pPr>
            <w:r w:rsidRPr="008C411B">
              <w:rPr>
                <w:sz w:val="22"/>
              </w:rPr>
              <w:t>0,00</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5C44D0" w:rsidRPr="008C411B" w:rsidRDefault="005C44D0" w:rsidP="006319E5">
            <w:pPr>
              <w:jc w:val="right"/>
              <w:rPr>
                <w:sz w:val="22"/>
              </w:rPr>
            </w:pPr>
            <w:r w:rsidRPr="008C411B">
              <w:rPr>
                <w:sz w:val="22"/>
              </w:rPr>
              <w:t>0,00</w:t>
            </w:r>
          </w:p>
        </w:tc>
        <w:tc>
          <w:tcPr>
            <w:tcW w:w="850" w:type="dxa"/>
            <w:tcBorders>
              <w:top w:val="nil"/>
              <w:left w:val="nil"/>
              <w:bottom w:val="single" w:sz="4" w:space="0" w:color="auto"/>
              <w:right w:val="single" w:sz="4" w:space="0" w:color="auto"/>
            </w:tcBorders>
            <w:shd w:val="clear" w:color="auto" w:fill="auto"/>
            <w:noWrap/>
            <w:vAlign w:val="bottom"/>
            <w:hideMark/>
          </w:tcPr>
          <w:p w:rsidR="005C44D0" w:rsidRPr="008C411B" w:rsidRDefault="005C44D0" w:rsidP="006319E5">
            <w:pPr>
              <w:jc w:val="right"/>
              <w:rPr>
                <w:color w:val="000000"/>
                <w:sz w:val="22"/>
              </w:rPr>
            </w:pPr>
            <w:r w:rsidRPr="008C411B">
              <w:rPr>
                <w:color w:val="000000"/>
                <w:sz w:val="22"/>
              </w:rPr>
              <w:t>9,00</w:t>
            </w:r>
          </w:p>
        </w:tc>
        <w:tc>
          <w:tcPr>
            <w:tcW w:w="851" w:type="dxa"/>
            <w:tcBorders>
              <w:top w:val="nil"/>
              <w:left w:val="nil"/>
              <w:bottom w:val="single" w:sz="4" w:space="0" w:color="auto"/>
              <w:right w:val="single" w:sz="4" w:space="0" w:color="auto"/>
            </w:tcBorders>
            <w:shd w:val="clear" w:color="000000" w:fill="auto"/>
            <w:noWrap/>
            <w:vAlign w:val="bottom"/>
            <w:hideMark/>
          </w:tcPr>
          <w:p w:rsidR="005C44D0" w:rsidRPr="008C411B" w:rsidRDefault="005C44D0" w:rsidP="006319E5">
            <w:pPr>
              <w:jc w:val="right"/>
              <w:rPr>
                <w:color w:val="0066CC"/>
                <w:sz w:val="22"/>
              </w:rPr>
            </w:pPr>
            <w:r w:rsidRPr="008C411B">
              <w:rPr>
                <w:sz w:val="22"/>
              </w:rPr>
              <w:t>9,00</w:t>
            </w:r>
          </w:p>
        </w:tc>
        <w:tc>
          <w:tcPr>
            <w:tcW w:w="850" w:type="dxa"/>
            <w:tcBorders>
              <w:top w:val="nil"/>
              <w:left w:val="nil"/>
              <w:bottom w:val="single" w:sz="4" w:space="0" w:color="auto"/>
              <w:right w:val="nil"/>
            </w:tcBorders>
            <w:shd w:val="clear" w:color="auto" w:fill="auto"/>
            <w:noWrap/>
            <w:vAlign w:val="bottom"/>
            <w:hideMark/>
          </w:tcPr>
          <w:p w:rsidR="005C44D0" w:rsidRPr="008C411B" w:rsidRDefault="005C44D0" w:rsidP="006319E5">
            <w:pPr>
              <w:jc w:val="right"/>
              <w:rPr>
                <w:sz w:val="22"/>
              </w:rPr>
            </w:pPr>
            <w:r w:rsidRPr="008C411B">
              <w:rPr>
                <w:sz w:val="22"/>
              </w:rPr>
              <w:t>0,00</w:t>
            </w:r>
          </w:p>
        </w:tc>
        <w:tc>
          <w:tcPr>
            <w:tcW w:w="803" w:type="dxa"/>
            <w:gridSpan w:val="2"/>
            <w:tcBorders>
              <w:top w:val="nil"/>
              <w:left w:val="single" w:sz="8" w:space="0" w:color="auto"/>
              <w:bottom w:val="single" w:sz="4" w:space="0" w:color="auto"/>
              <w:right w:val="single" w:sz="4" w:space="0" w:color="auto"/>
            </w:tcBorders>
            <w:shd w:val="clear" w:color="auto" w:fill="auto"/>
            <w:vAlign w:val="bottom"/>
            <w:hideMark/>
          </w:tcPr>
          <w:p w:rsidR="005C44D0" w:rsidRPr="008C411B" w:rsidRDefault="005C44D0" w:rsidP="006319E5">
            <w:pPr>
              <w:jc w:val="right"/>
              <w:rPr>
                <w:sz w:val="22"/>
              </w:rPr>
            </w:pPr>
            <w:r w:rsidRPr="008C411B">
              <w:rPr>
                <w:sz w:val="22"/>
              </w:rPr>
              <w:t>6,00</w:t>
            </w:r>
          </w:p>
        </w:tc>
        <w:tc>
          <w:tcPr>
            <w:tcW w:w="756" w:type="dxa"/>
            <w:gridSpan w:val="2"/>
            <w:tcBorders>
              <w:top w:val="nil"/>
              <w:left w:val="single" w:sz="8" w:space="0" w:color="auto"/>
              <w:bottom w:val="single" w:sz="4" w:space="0" w:color="auto"/>
              <w:right w:val="single" w:sz="4" w:space="0" w:color="auto"/>
            </w:tcBorders>
            <w:shd w:val="clear" w:color="auto" w:fill="auto"/>
            <w:vAlign w:val="bottom"/>
            <w:hideMark/>
          </w:tcPr>
          <w:p w:rsidR="005C44D0" w:rsidRPr="008C411B" w:rsidRDefault="005C44D0" w:rsidP="006319E5">
            <w:pPr>
              <w:jc w:val="right"/>
              <w:rPr>
                <w:sz w:val="22"/>
              </w:rPr>
            </w:pPr>
            <w:r w:rsidRPr="008C411B">
              <w:rPr>
                <w:sz w:val="22"/>
              </w:rPr>
              <w:t>6,00</w:t>
            </w:r>
          </w:p>
        </w:tc>
        <w:tc>
          <w:tcPr>
            <w:tcW w:w="993" w:type="dxa"/>
            <w:gridSpan w:val="2"/>
            <w:tcBorders>
              <w:top w:val="nil"/>
              <w:left w:val="single" w:sz="8" w:space="0" w:color="auto"/>
              <w:bottom w:val="single" w:sz="4" w:space="0" w:color="auto"/>
              <w:right w:val="single" w:sz="4" w:space="0" w:color="auto"/>
            </w:tcBorders>
            <w:shd w:val="clear" w:color="auto" w:fill="auto"/>
            <w:vAlign w:val="bottom"/>
            <w:hideMark/>
          </w:tcPr>
          <w:p w:rsidR="005C44D0" w:rsidRPr="008C411B" w:rsidRDefault="005C44D0" w:rsidP="006319E5">
            <w:pPr>
              <w:jc w:val="right"/>
              <w:rPr>
                <w:sz w:val="22"/>
              </w:rPr>
            </w:pPr>
            <w:r w:rsidRPr="008C411B">
              <w:rPr>
                <w:sz w:val="22"/>
              </w:rPr>
              <w:t>0,00</w:t>
            </w:r>
          </w:p>
        </w:tc>
      </w:tr>
      <w:tr w:rsidR="008C411B" w:rsidRPr="005E58DD" w:rsidTr="008C411B">
        <w:trPr>
          <w:gridAfter w:val="3"/>
          <w:wAfter w:w="1150" w:type="dxa"/>
          <w:trHeight w:val="552"/>
        </w:trPr>
        <w:tc>
          <w:tcPr>
            <w:tcW w:w="567" w:type="dxa"/>
            <w:vMerge/>
            <w:tcBorders>
              <w:top w:val="single" w:sz="4" w:space="0" w:color="auto"/>
              <w:left w:val="single" w:sz="4" w:space="0" w:color="auto"/>
              <w:bottom w:val="nil"/>
              <w:right w:val="single" w:sz="4" w:space="0" w:color="auto"/>
            </w:tcBorders>
            <w:vAlign w:val="center"/>
            <w:hideMark/>
          </w:tcPr>
          <w:p w:rsidR="008C411B" w:rsidRPr="004B558D" w:rsidRDefault="008C411B" w:rsidP="006319E5">
            <w:pPr>
              <w:jc w:val="left"/>
              <w:rPr>
                <w:rFonts w:ascii="Arial CYR" w:hAnsi="Arial CYR"/>
                <w:b/>
                <w:bCs/>
                <w:i/>
                <w:iCs/>
                <w:sz w:val="20"/>
                <w:szCs w:val="20"/>
              </w:rPr>
            </w:pPr>
          </w:p>
        </w:tc>
        <w:tc>
          <w:tcPr>
            <w:tcW w:w="2444" w:type="dxa"/>
            <w:tcBorders>
              <w:top w:val="nil"/>
              <w:left w:val="nil"/>
              <w:right w:val="single" w:sz="4" w:space="0" w:color="auto"/>
            </w:tcBorders>
            <w:shd w:val="clear" w:color="auto" w:fill="auto"/>
            <w:vAlign w:val="bottom"/>
            <w:hideMark/>
          </w:tcPr>
          <w:p w:rsidR="008C411B" w:rsidRPr="008A05DD" w:rsidRDefault="00D92291" w:rsidP="006319E5">
            <w:pPr>
              <w:jc w:val="left"/>
              <w:rPr>
                <w:color w:val="800000"/>
                <w:sz w:val="24"/>
                <w:szCs w:val="24"/>
              </w:rPr>
            </w:pPr>
            <w:r>
              <w:rPr>
                <w:sz w:val="24"/>
                <w:szCs w:val="24"/>
              </w:rPr>
              <w:t xml:space="preserve">Здание </w:t>
            </w:r>
            <w:proofErr w:type="spellStart"/>
            <w:r>
              <w:rPr>
                <w:sz w:val="24"/>
                <w:szCs w:val="24"/>
              </w:rPr>
              <w:t>Нижнеимекского</w:t>
            </w:r>
            <w:proofErr w:type="spellEnd"/>
            <w:r w:rsidR="008C411B" w:rsidRPr="008A05DD">
              <w:rPr>
                <w:sz w:val="24"/>
                <w:szCs w:val="24"/>
              </w:rPr>
              <w:t xml:space="preserve"> ДК</w:t>
            </w:r>
          </w:p>
        </w:tc>
        <w:tc>
          <w:tcPr>
            <w:tcW w:w="958" w:type="dxa"/>
            <w:tcBorders>
              <w:top w:val="nil"/>
              <w:left w:val="nil"/>
              <w:bottom w:val="single" w:sz="4" w:space="0" w:color="auto"/>
              <w:right w:val="nil"/>
            </w:tcBorders>
            <w:shd w:val="clear" w:color="auto" w:fill="auto"/>
            <w:vAlign w:val="bottom"/>
            <w:hideMark/>
          </w:tcPr>
          <w:p w:rsidR="008C411B" w:rsidRPr="008C411B" w:rsidRDefault="008C411B" w:rsidP="006319E5">
            <w:pPr>
              <w:jc w:val="right"/>
              <w:rPr>
                <w:sz w:val="22"/>
              </w:rPr>
            </w:pPr>
            <w:r w:rsidRPr="008C411B">
              <w:rPr>
                <w:sz w:val="22"/>
              </w:rPr>
              <w:t>0,00</w:t>
            </w:r>
          </w:p>
        </w:tc>
        <w:tc>
          <w:tcPr>
            <w:tcW w:w="851" w:type="dxa"/>
            <w:tcBorders>
              <w:top w:val="nil"/>
              <w:left w:val="single" w:sz="8" w:space="0" w:color="auto"/>
              <w:right w:val="single" w:sz="4" w:space="0" w:color="auto"/>
            </w:tcBorders>
            <w:shd w:val="clear" w:color="auto" w:fill="auto"/>
            <w:vAlign w:val="bottom"/>
            <w:hideMark/>
          </w:tcPr>
          <w:p w:rsidR="008C411B" w:rsidRPr="008C411B" w:rsidRDefault="008C411B" w:rsidP="006319E5">
            <w:pPr>
              <w:jc w:val="right"/>
              <w:rPr>
                <w:sz w:val="22"/>
              </w:rPr>
            </w:pPr>
            <w:r w:rsidRPr="008C411B">
              <w:rPr>
                <w:sz w:val="22"/>
              </w:rPr>
              <w:t>0,00</w:t>
            </w:r>
          </w:p>
        </w:tc>
        <w:tc>
          <w:tcPr>
            <w:tcW w:w="850" w:type="dxa"/>
            <w:tcBorders>
              <w:top w:val="nil"/>
              <w:left w:val="single" w:sz="8" w:space="0" w:color="auto"/>
              <w:right w:val="single" w:sz="4" w:space="0" w:color="auto"/>
            </w:tcBorders>
            <w:shd w:val="clear" w:color="auto" w:fill="auto"/>
            <w:vAlign w:val="bottom"/>
            <w:hideMark/>
          </w:tcPr>
          <w:p w:rsidR="008C411B" w:rsidRPr="008C411B" w:rsidRDefault="008C411B" w:rsidP="006319E5">
            <w:pPr>
              <w:jc w:val="right"/>
              <w:rPr>
                <w:sz w:val="22"/>
              </w:rPr>
            </w:pPr>
            <w:r w:rsidRPr="008C411B">
              <w:rPr>
                <w:sz w:val="22"/>
              </w:rPr>
              <w:t>0,00</w:t>
            </w:r>
          </w:p>
        </w:tc>
        <w:tc>
          <w:tcPr>
            <w:tcW w:w="851" w:type="dxa"/>
            <w:tcBorders>
              <w:top w:val="nil"/>
              <w:left w:val="single" w:sz="8" w:space="0" w:color="auto"/>
              <w:right w:val="single" w:sz="4" w:space="0" w:color="auto"/>
            </w:tcBorders>
            <w:shd w:val="clear" w:color="auto" w:fill="auto"/>
            <w:vAlign w:val="bottom"/>
            <w:hideMark/>
          </w:tcPr>
          <w:p w:rsidR="008C411B" w:rsidRPr="008C411B" w:rsidRDefault="008C411B" w:rsidP="006319E5">
            <w:pPr>
              <w:jc w:val="right"/>
              <w:rPr>
                <w:sz w:val="22"/>
              </w:rPr>
            </w:pPr>
            <w:r w:rsidRPr="008C411B">
              <w:rPr>
                <w:sz w:val="22"/>
              </w:rPr>
              <w:t>0,00</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8C411B" w:rsidRPr="008C411B" w:rsidRDefault="008C411B" w:rsidP="006319E5">
            <w:pPr>
              <w:jc w:val="right"/>
              <w:rPr>
                <w:sz w:val="22"/>
              </w:rPr>
            </w:pPr>
            <w:r w:rsidRPr="008C411B">
              <w:rPr>
                <w:sz w:val="22"/>
              </w:rPr>
              <w:t>0,00</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8C411B" w:rsidRPr="008C411B" w:rsidRDefault="008C411B" w:rsidP="006319E5">
            <w:pPr>
              <w:jc w:val="right"/>
              <w:rPr>
                <w:sz w:val="22"/>
              </w:rPr>
            </w:pPr>
            <w:r w:rsidRPr="008C411B">
              <w:rPr>
                <w:sz w:val="22"/>
              </w:rPr>
              <w:t>0,00</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8C411B" w:rsidRPr="008C411B" w:rsidRDefault="008C411B" w:rsidP="006319E5">
            <w:pPr>
              <w:jc w:val="right"/>
              <w:rPr>
                <w:sz w:val="22"/>
              </w:rPr>
            </w:pPr>
            <w:r w:rsidRPr="008C411B">
              <w:rPr>
                <w:sz w:val="22"/>
              </w:rPr>
              <w:t>0,00</w:t>
            </w:r>
          </w:p>
        </w:tc>
        <w:tc>
          <w:tcPr>
            <w:tcW w:w="850" w:type="dxa"/>
            <w:tcBorders>
              <w:top w:val="nil"/>
              <w:left w:val="nil"/>
              <w:bottom w:val="single" w:sz="4" w:space="0" w:color="auto"/>
              <w:right w:val="single" w:sz="4" w:space="0" w:color="auto"/>
            </w:tcBorders>
            <w:shd w:val="clear" w:color="auto" w:fill="auto"/>
            <w:noWrap/>
            <w:vAlign w:val="bottom"/>
            <w:hideMark/>
          </w:tcPr>
          <w:p w:rsidR="008C411B" w:rsidRPr="008C411B" w:rsidRDefault="008C411B" w:rsidP="006319E5">
            <w:pPr>
              <w:jc w:val="right"/>
              <w:rPr>
                <w:sz w:val="22"/>
              </w:rPr>
            </w:pPr>
            <w:r w:rsidRPr="008C411B">
              <w:rPr>
                <w:sz w:val="22"/>
              </w:rPr>
              <w:t>0,00</w:t>
            </w:r>
          </w:p>
        </w:tc>
        <w:tc>
          <w:tcPr>
            <w:tcW w:w="851" w:type="dxa"/>
            <w:tcBorders>
              <w:top w:val="single" w:sz="4" w:space="0" w:color="auto"/>
              <w:left w:val="nil"/>
              <w:right w:val="single" w:sz="4" w:space="0" w:color="auto"/>
            </w:tcBorders>
            <w:shd w:val="clear" w:color="000000" w:fill="auto"/>
            <w:noWrap/>
            <w:vAlign w:val="bottom"/>
            <w:hideMark/>
          </w:tcPr>
          <w:p w:rsidR="008C411B" w:rsidRPr="008C411B" w:rsidRDefault="008C411B" w:rsidP="006319E5">
            <w:pPr>
              <w:jc w:val="right"/>
              <w:rPr>
                <w:color w:val="0066CC"/>
                <w:sz w:val="22"/>
              </w:rPr>
            </w:pPr>
            <w:r w:rsidRPr="008C411B">
              <w:rPr>
                <w:sz w:val="22"/>
              </w:rPr>
              <w:t>0,00</w:t>
            </w:r>
          </w:p>
        </w:tc>
        <w:tc>
          <w:tcPr>
            <w:tcW w:w="850" w:type="dxa"/>
            <w:tcBorders>
              <w:top w:val="nil"/>
              <w:left w:val="nil"/>
              <w:bottom w:val="single" w:sz="4" w:space="0" w:color="auto"/>
              <w:right w:val="nil"/>
            </w:tcBorders>
            <w:shd w:val="clear" w:color="auto" w:fill="auto"/>
            <w:noWrap/>
            <w:vAlign w:val="bottom"/>
            <w:hideMark/>
          </w:tcPr>
          <w:p w:rsidR="008C411B" w:rsidRPr="008C411B" w:rsidRDefault="008C411B" w:rsidP="006319E5">
            <w:pPr>
              <w:jc w:val="right"/>
              <w:rPr>
                <w:sz w:val="22"/>
              </w:rPr>
            </w:pPr>
            <w:r w:rsidRPr="008C411B">
              <w:rPr>
                <w:sz w:val="22"/>
              </w:rPr>
              <w:t>0,00</w:t>
            </w:r>
          </w:p>
        </w:tc>
        <w:tc>
          <w:tcPr>
            <w:tcW w:w="803" w:type="dxa"/>
            <w:gridSpan w:val="2"/>
            <w:tcBorders>
              <w:top w:val="nil"/>
              <w:left w:val="single" w:sz="8" w:space="0" w:color="auto"/>
              <w:bottom w:val="single" w:sz="4" w:space="0" w:color="auto"/>
              <w:right w:val="single" w:sz="4" w:space="0" w:color="auto"/>
            </w:tcBorders>
            <w:shd w:val="clear" w:color="auto" w:fill="auto"/>
            <w:vAlign w:val="bottom"/>
            <w:hideMark/>
          </w:tcPr>
          <w:p w:rsidR="008C411B" w:rsidRPr="008C411B" w:rsidRDefault="008C411B" w:rsidP="006319E5">
            <w:pPr>
              <w:jc w:val="right"/>
              <w:rPr>
                <w:sz w:val="22"/>
              </w:rPr>
            </w:pPr>
            <w:r w:rsidRPr="008C411B">
              <w:rPr>
                <w:sz w:val="22"/>
              </w:rPr>
              <w:t>0,00</w:t>
            </w:r>
          </w:p>
        </w:tc>
        <w:tc>
          <w:tcPr>
            <w:tcW w:w="756" w:type="dxa"/>
            <w:gridSpan w:val="2"/>
            <w:tcBorders>
              <w:top w:val="nil"/>
              <w:left w:val="single" w:sz="8" w:space="0" w:color="auto"/>
              <w:bottom w:val="single" w:sz="4" w:space="0" w:color="auto"/>
              <w:right w:val="single" w:sz="4" w:space="0" w:color="auto"/>
            </w:tcBorders>
            <w:shd w:val="clear" w:color="auto" w:fill="auto"/>
            <w:vAlign w:val="bottom"/>
            <w:hideMark/>
          </w:tcPr>
          <w:p w:rsidR="008C411B" w:rsidRPr="008C411B" w:rsidRDefault="008C411B" w:rsidP="006319E5">
            <w:pPr>
              <w:jc w:val="right"/>
              <w:rPr>
                <w:sz w:val="22"/>
              </w:rPr>
            </w:pPr>
            <w:r w:rsidRPr="008C411B">
              <w:rPr>
                <w:sz w:val="22"/>
              </w:rPr>
              <w:t>0,00</w:t>
            </w:r>
          </w:p>
        </w:tc>
        <w:tc>
          <w:tcPr>
            <w:tcW w:w="993" w:type="dxa"/>
            <w:gridSpan w:val="2"/>
            <w:tcBorders>
              <w:top w:val="nil"/>
              <w:left w:val="single" w:sz="8" w:space="0" w:color="auto"/>
              <w:bottom w:val="single" w:sz="4" w:space="0" w:color="auto"/>
              <w:right w:val="single" w:sz="4" w:space="0" w:color="auto"/>
            </w:tcBorders>
            <w:shd w:val="clear" w:color="auto" w:fill="auto"/>
            <w:vAlign w:val="bottom"/>
            <w:hideMark/>
          </w:tcPr>
          <w:p w:rsidR="008C411B" w:rsidRPr="008C411B" w:rsidRDefault="008C411B" w:rsidP="006319E5">
            <w:pPr>
              <w:jc w:val="right"/>
              <w:rPr>
                <w:sz w:val="22"/>
              </w:rPr>
            </w:pPr>
            <w:r w:rsidRPr="008C411B">
              <w:rPr>
                <w:sz w:val="22"/>
              </w:rPr>
              <w:t>0,00</w:t>
            </w:r>
          </w:p>
        </w:tc>
      </w:tr>
      <w:tr w:rsidR="005C44D0" w:rsidRPr="005E58DD" w:rsidTr="008C411B">
        <w:trPr>
          <w:gridAfter w:val="3"/>
          <w:wAfter w:w="1150"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D0" w:rsidRPr="004B558D" w:rsidRDefault="005C44D0" w:rsidP="006319E5">
            <w:pPr>
              <w:jc w:val="left"/>
              <w:rPr>
                <w:rFonts w:ascii="Arial CYR" w:hAnsi="Arial CYR"/>
                <w:b/>
                <w:bCs/>
                <w:i/>
                <w:iCs/>
                <w:sz w:val="20"/>
                <w:szCs w:val="20"/>
              </w:rPr>
            </w:pPr>
            <w:r w:rsidRPr="004B558D">
              <w:rPr>
                <w:rFonts w:ascii="Arial CYR" w:hAnsi="Arial CYR"/>
                <w:b/>
                <w:bCs/>
                <w:i/>
                <w:iCs/>
                <w:sz w:val="20"/>
                <w:szCs w:val="20"/>
              </w:rPr>
              <w:t> </w:t>
            </w:r>
          </w:p>
        </w:tc>
        <w:tc>
          <w:tcPr>
            <w:tcW w:w="2444" w:type="dxa"/>
            <w:tcBorders>
              <w:top w:val="single" w:sz="4" w:space="0" w:color="auto"/>
              <w:left w:val="nil"/>
              <w:bottom w:val="single" w:sz="4" w:space="0" w:color="auto"/>
              <w:right w:val="single" w:sz="4" w:space="0" w:color="auto"/>
            </w:tcBorders>
            <w:shd w:val="clear" w:color="auto" w:fill="auto"/>
            <w:vAlign w:val="bottom"/>
            <w:hideMark/>
          </w:tcPr>
          <w:p w:rsidR="005C44D0" w:rsidRPr="008A05DD" w:rsidRDefault="005C44D0" w:rsidP="006319E5">
            <w:pPr>
              <w:jc w:val="left"/>
              <w:rPr>
                <w:b/>
                <w:bCs/>
                <w:sz w:val="24"/>
                <w:szCs w:val="24"/>
              </w:rPr>
            </w:pPr>
            <w:r w:rsidRPr="008A05DD">
              <w:rPr>
                <w:b/>
                <w:bCs/>
                <w:sz w:val="24"/>
                <w:szCs w:val="24"/>
              </w:rPr>
              <w:t>Итого</w:t>
            </w:r>
            <w:r>
              <w:rPr>
                <w:b/>
                <w:bCs/>
                <w:sz w:val="24"/>
                <w:szCs w:val="24"/>
              </w:rPr>
              <w:t>:</w:t>
            </w:r>
          </w:p>
        </w:tc>
        <w:tc>
          <w:tcPr>
            <w:tcW w:w="958" w:type="dxa"/>
            <w:tcBorders>
              <w:top w:val="single" w:sz="4" w:space="0" w:color="auto"/>
              <w:left w:val="nil"/>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15,00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0,00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0,00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0,00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0,00</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0,00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0,00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9,00</w:t>
            </w:r>
          </w:p>
        </w:tc>
        <w:tc>
          <w:tcPr>
            <w:tcW w:w="851" w:type="dxa"/>
            <w:tcBorders>
              <w:top w:val="single" w:sz="4" w:space="0" w:color="auto"/>
              <w:left w:val="single" w:sz="4" w:space="0" w:color="auto"/>
              <w:bottom w:val="single" w:sz="4" w:space="0" w:color="auto"/>
              <w:right w:val="nil"/>
            </w:tcBorders>
            <w:shd w:val="clear" w:color="000000" w:fill="auto"/>
            <w:vAlign w:val="bottom"/>
            <w:hideMark/>
          </w:tcPr>
          <w:p w:rsidR="005C44D0" w:rsidRPr="008C411B" w:rsidRDefault="005C44D0" w:rsidP="006319E5">
            <w:pPr>
              <w:jc w:val="right"/>
              <w:rPr>
                <w:b/>
                <w:iCs/>
                <w:sz w:val="22"/>
              </w:rPr>
            </w:pPr>
            <w:r w:rsidRPr="008C411B">
              <w:rPr>
                <w:b/>
                <w:iCs/>
                <w:sz w:val="22"/>
              </w:rPr>
              <w:t>9,00</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0,00</w:t>
            </w:r>
          </w:p>
        </w:tc>
        <w:tc>
          <w:tcPr>
            <w:tcW w:w="803" w:type="dxa"/>
            <w:gridSpan w:val="2"/>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6,00</w:t>
            </w:r>
          </w:p>
        </w:tc>
        <w:tc>
          <w:tcPr>
            <w:tcW w:w="756" w:type="dxa"/>
            <w:gridSpan w:val="2"/>
            <w:tcBorders>
              <w:top w:val="single" w:sz="4" w:space="0" w:color="auto"/>
              <w:left w:val="single" w:sz="4" w:space="0" w:color="auto"/>
              <w:bottom w:val="single" w:sz="4" w:space="0" w:color="auto"/>
              <w:right w:val="nil"/>
            </w:tcBorders>
            <w:shd w:val="clear" w:color="auto" w:fill="auto"/>
            <w:vAlign w:val="bottom"/>
            <w:hideMark/>
          </w:tcPr>
          <w:p w:rsidR="005C44D0" w:rsidRPr="008C411B" w:rsidRDefault="005C44D0" w:rsidP="006319E5">
            <w:pPr>
              <w:jc w:val="right"/>
              <w:rPr>
                <w:b/>
                <w:iCs/>
                <w:sz w:val="22"/>
              </w:rPr>
            </w:pPr>
            <w:r w:rsidRPr="008C411B">
              <w:rPr>
                <w:b/>
                <w:iCs/>
                <w:sz w:val="22"/>
              </w:rPr>
              <w:t>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44D0" w:rsidRPr="008C411B" w:rsidRDefault="005C44D0" w:rsidP="006319E5">
            <w:pPr>
              <w:jc w:val="right"/>
              <w:rPr>
                <w:b/>
                <w:iCs/>
                <w:sz w:val="22"/>
              </w:rPr>
            </w:pPr>
            <w:r w:rsidRPr="008C411B">
              <w:rPr>
                <w:b/>
                <w:iCs/>
                <w:sz w:val="22"/>
              </w:rPr>
              <w:t>0,00</w:t>
            </w:r>
          </w:p>
        </w:tc>
      </w:tr>
      <w:tr w:rsidR="006319E5" w:rsidRPr="005E58DD" w:rsidTr="005C44D0">
        <w:trPr>
          <w:gridAfter w:val="3"/>
          <w:wAfter w:w="1150" w:type="dxa"/>
          <w:trHeight w:val="4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9E5" w:rsidRPr="005C44D0" w:rsidRDefault="006319E5" w:rsidP="006319E5">
            <w:pPr>
              <w:jc w:val="right"/>
              <w:rPr>
                <w:b/>
                <w:bCs/>
                <w:iCs/>
                <w:sz w:val="24"/>
                <w:szCs w:val="24"/>
              </w:rPr>
            </w:pPr>
            <w:r w:rsidRPr="005C44D0">
              <w:rPr>
                <w:b/>
                <w:bCs/>
                <w:iCs/>
                <w:sz w:val="24"/>
                <w:szCs w:val="24"/>
              </w:rPr>
              <w:t>2</w:t>
            </w:r>
          </w:p>
        </w:tc>
        <w:tc>
          <w:tcPr>
            <w:tcW w:w="10915" w:type="dxa"/>
            <w:gridSpan w:val="11"/>
            <w:tcBorders>
              <w:top w:val="single" w:sz="4" w:space="0" w:color="auto"/>
              <w:left w:val="nil"/>
              <w:bottom w:val="single" w:sz="4" w:space="0" w:color="auto"/>
              <w:right w:val="nil"/>
            </w:tcBorders>
            <w:shd w:val="clear" w:color="auto" w:fill="auto"/>
            <w:noWrap/>
            <w:vAlign w:val="bottom"/>
            <w:hideMark/>
          </w:tcPr>
          <w:p w:rsidR="006319E5" w:rsidRPr="008A05DD" w:rsidRDefault="006319E5" w:rsidP="006319E5">
            <w:pPr>
              <w:ind w:right="317"/>
              <w:jc w:val="left"/>
              <w:rPr>
                <w:b/>
                <w:bCs/>
                <w:sz w:val="24"/>
                <w:szCs w:val="24"/>
              </w:rPr>
            </w:pPr>
            <w:r w:rsidRPr="008A05DD">
              <w:rPr>
                <w:b/>
                <w:bCs/>
                <w:sz w:val="24"/>
                <w:szCs w:val="24"/>
              </w:rPr>
              <w:t>Организация уличного освещения на базе световых</w:t>
            </w:r>
            <w:r w:rsidR="00D92291">
              <w:rPr>
                <w:b/>
                <w:bCs/>
                <w:sz w:val="24"/>
                <w:szCs w:val="24"/>
              </w:rPr>
              <w:t xml:space="preserve"> приборах с </w:t>
            </w:r>
            <w:proofErr w:type="spellStart"/>
            <w:r w:rsidR="00D92291">
              <w:rPr>
                <w:b/>
                <w:bCs/>
                <w:sz w:val="24"/>
                <w:szCs w:val="24"/>
              </w:rPr>
              <w:t>электросберегающими</w:t>
            </w:r>
            <w:proofErr w:type="spellEnd"/>
            <w:r w:rsidR="00D92291">
              <w:rPr>
                <w:b/>
                <w:bCs/>
                <w:sz w:val="24"/>
                <w:szCs w:val="24"/>
              </w:rPr>
              <w:t xml:space="preserve"> </w:t>
            </w:r>
            <w:r w:rsidRPr="008A05DD">
              <w:rPr>
                <w:b/>
                <w:bCs/>
                <w:sz w:val="24"/>
                <w:szCs w:val="24"/>
              </w:rPr>
              <w:t>лампами</w:t>
            </w:r>
          </w:p>
        </w:tc>
        <w:tc>
          <w:tcPr>
            <w:tcW w:w="803" w:type="dxa"/>
            <w:gridSpan w:val="2"/>
            <w:tcBorders>
              <w:top w:val="single" w:sz="4" w:space="0" w:color="auto"/>
              <w:left w:val="nil"/>
              <w:bottom w:val="single" w:sz="4" w:space="0" w:color="auto"/>
              <w:right w:val="nil"/>
            </w:tcBorders>
            <w:shd w:val="clear" w:color="auto" w:fill="auto"/>
            <w:noWrap/>
            <w:vAlign w:val="bottom"/>
            <w:hideMark/>
          </w:tcPr>
          <w:p w:rsidR="006319E5" w:rsidRPr="004B558D" w:rsidRDefault="006319E5" w:rsidP="006319E5">
            <w:pPr>
              <w:jc w:val="left"/>
              <w:rPr>
                <w:sz w:val="18"/>
                <w:szCs w:val="18"/>
              </w:rPr>
            </w:pPr>
          </w:p>
        </w:tc>
        <w:tc>
          <w:tcPr>
            <w:tcW w:w="756" w:type="dxa"/>
            <w:gridSpan w:val="2"/>
            <w:tcBorders>
              <w:top w:val="single" w:sz="4" w:space="0" w:color="auto"/>
              <w:left w:val="nil"/>
              <w:bottom w:val="single" w:sz="4" w:space="0" w:color="auto"/>
              <w:right w:val="nil"/>
            </w:tcBorders>
            <w:shd w:val="clear" w:color="auto" w:fill="auto"/>
            <w:noWrap/>
            <w:vAlign w:val="bottom"/>
            <w:hideMark/>
          </w:tcPr>
          <w:p w:rsidR="006319E5" w:rsidRPr="004B558D" w:rsidRDefault="006319E5" w:rsidP="006319E5">
            <w:pPr>
              <w:jc w:val="left"/>
              <w:rPr>
                <w:sz w:val="18"/>
                <w:szCs w:val="18"/>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6319E5" w:rsidRPr="004B558D" w:rsidRDefault="006319E5" w:rsidP="006319E5">
            <w:pPr>
              <w:jc w:val="left"/>
              <w:rPr>
                <w:sz w:val="18"/>
                <w:szCs w:val="18"/>
              </w:rPr>
            </w:pPr>
          </w:p>
        </w:tc>
      </w:tr>
      <w:tr w:rsidR="005C44D0" w:rsidRPr="005E58DD" w:rsidTr="008C411B">
        <w:trPr>
          <w:gridAfter w:val="3"/>
          <w:wAfter w:w="1150" w:type="dxa"/>
          <w:trHeight w:val="106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C44D0" w:rsidRPr="004B558D" w:rsidRDefault="005C44D0" w:rsidP="006319E5">
            <w:pPr>
              <w:jc w:val="left"/>
              <w:rPr>
                <w:rFonts w:ascii="Arial CYR" w:hAnsi="Arial CYR"/>
                <w:b/>
                <w:bCs/>
                <w:i/>
                <w:iCs/>
                <w:sz w:val="20"/>
                <w:szCs w:val="20"/>
              </w:rPr>
            </w:pPr>
            <w:r w:rsidRPr="004B558D">
              <w:rPr>
                <w:rFonts w:ascii="Arial CYR" w:hAnsi="Arial CYR"/>
                <w:b/>
                <w:bCs/>
                <w:i/>
                <w:iCs/>
                <w:sz w:val="20"/>
                <w:szCs w:val="20"/>
              </w:rPr>
              <w:t> </w:t>
            </w:r>
          </w:p>
        </w:tc>
        <w:tc>
          <w:tcPr>
            <w:tcW w:w="2444" w:type="dxa"/>
            <w:tcBorders>
              <w:top w:val="single" w:sz="4" w:space="0" w:color="auto"/>
              <w:left w:val="nil"/>
              <w:bottom w:val="single" w:sz="4" w:space="0" w:color="auto"/>
              <w:right w:val="single" w:sz="4" w:space="0" w:color="auto"/>
            </w:tcBorders>
            <w:shd w:val="clear" w:color="auto" w:fill="auto"/>
            <w:vAlign w:val="bottom"/>
            <w:hideMark/>
          </w:tcPr>
          <w:p w:rsidR="005C44D0" w:rsidRPr="008A05DD" w:rsidRDefault="005C44D0" w:rsidP="006319E5">
            <w:pPr>
              <w:jc w:val="left"/>
              <w:rPr>
                <w:bCs/>
                <w:sz w:val="24"/>
                <w:szCs w:val="24"/>
              </w:rPr>
            </w:pPr>
            <w:r w:rsidRPr="008A05DD">
              <w:rPr>
                <w:bCs/>
                <w:sz w:val="24"/>
                <w:szCs w:val="24"/>
              </w:rPr>
              <w:t xml:space="preserve">Организация уличного освещения на территориях муниципальных образований. </w:t>
            </w:r>
          </w:p>
          <w:p w:rsidR="005C44D0" w:rsidRPr="000C0814" w:rsidRDefault="005C44D0" w:rsidP="006319E5">
            <w:pPr>
              <w:jc w:val="left"/>
              <w:rPr>
                <w:color w:val="632423" w:themeColor="accent2" w:themeShade="80"/>
                <w:sz w:val="18"/>
                <w:szCs w:val="18"/>
              </w:rPr>
            </w:pPr>
            <w:r w:rsidRPr="008A05DD">
              <w:rPr>
                <w:sz w:val="24"/>
                <w:szCs w:val="24"/>
              </w:rPr>
              <w:t>Приобретение и установка энергосберегающих светильников уличного освещения</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sz w:val="22"/>
              </w:rPr>
            </w:pPr>
            <w:r w:rsidRPr="00D45B2A">
              <w:rPr>
                <w:sz w:val="22"/>
              </w:rPr>
              <w:t>169,20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ind w:right="-108"/>
              <w:jc w:val="center"/>
              <w:rPr>
                <w:sz w:val="22"/>
              </w:rPr>
            </w:pPr>
            <w:r w:rsidRPr="00D45B2A">
              <w:rPr>
                <w:sz w:val="22"/>
              </w:rPr>
              <w:t>49,20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D45B2A">
            <w:pPr>
              <w:jc w:val="center"/>
              <w:rPr>
                <w:sz w:val="22"/>
              </w:rPr>
            </w:pPr>
            <w:r w:rsidRPr="00D45B2A">
              <w:rPr>
                <w:sz w:val="22"/>
              </w:rPr>
              <w:t>49,20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sz w:val="22"/>
              </w:rPr>
            </w:pPr>
            <w:r w:rsidRPr="00D45B2A">
              <w:rPr>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sz w:val="22"/>
              </w:rPr>
            </w:pPr>
            <w:r w:rsidRPr="00D45B2A">
              <w:rPr>
                <w:sz w:val="22"/>
              </w:rPr>
              <w:t>39,00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sz w:val="22"/>
              </w:rPr>
            </w:pPr>
            <w:r w:rsidRPr="00D45B2A">
              <w:rPr>
                <w:sz w:val="22"/>
              </w:rPr>
              <w:t>39,00</w:t>
            </w:r>
            <w:bookmarkStart w:id="1" w:name="_GoBack"/>
            <w:bookmarkEnd w:id="1"/>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sz w:val="22"/>
              </w:rPr>
            </w:pPr>
            <w:r w:rsidRPr="00D45B2A">
              <w:rPr>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sz w:val="22"/>
              </w:rPr>
            </w:pPr>
            <w:r w:rsidRPr="00D45B2A">
              <w:rPr>
                <w:sz w:val="22"/>
              </w:rPr>
              <w:t>40,50</w:t>
            </w:r>
          </w:p>
        </w:tc>
        <w:tc>
          <w:tcPr>
            <w:tcW w:w="851" w:type="dxa"/>
            <w:tcBorders>
              <w:top w:val="single" w:sz="4" w:space="0" w:color="auto"/>
              <w:left w:val="nil"/>
              <w:bottom w:val="single" w:sz="4" w:space="0" w:color="auto"/>
              <w:right w:val="single" w:sz="4" w:space="0" w:color="auto"/>
            </w:tcBorders>
            <w:shd w:val="clear" w:color="000000" w:fill="auto"/>
            <w:noWrap/>
            <w:vAlign w:val="bottom"/>
            <w:hideMark/>
          </w:tcPr>
          <w:p w:rsidR="005C44D0" w:rsidRPr="00D45B2A" w:rsidRDefault="005C44D0" w:rsidP="006319E5">
            <w:pPr>
              <w:jc w:val="right"/>
              <w:rPr>
                <w:color w:val="0066CC"/>
                <w:sz w:val="22"/>
              </w:rPr>
            </w:pPr>
            <w:r w:rsidRPr="00D45B2A">
              <w:rPr>
                <w:sz w:val="22"/>
              </w:rPr>
              <w:t>40,50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sz w:val="22"/>
              </w:rPr>
            </w:pPr>
            <w:r w:rsidRPr="00D45B2A">
              <w:rPr>
                <w:sz w:val="22"/>
              </w:rPr>
              <w:t>0,00</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sz w:val="22"/>
              </w:rPr>
            </w:pPr>
            <w:r w:rsidRPr="00D45B2A">
              <w:rPr>
                <w:sz w:val="22"/>
              </w:rPr>
              <w:t>40,50</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color w:val="0066CC"/>
                <w:sz w:val="22"/>
              </w:rPr>
            </w:pPr>
            <w:r w:rsidRPr="00D45B2A">
              <w:rPr>
                <w:sz w:val="22"/>
              </w:rPr>
              <w:t>40,50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C44D0" w:rsidRPr="00D45B2A" w:rsidRDefault="005C44D0" w:rsidP="006319E5">
            <w:pPr>
              <w:jc w:val="right"/>
              <w:rPr>
                <w:sz w:val="22"/>
              </w:rPr>
            </w:pPr>
            <w:r w:rsidRPr="00D45B2A">
              <w:rPr>
                <w:sz w:val="22"/>
              </w:rPr>
              <w:t>0,00</w:t>
            </w:r>
          </w:p>
        </w:tc>
      </w:tr>
      <w:tr w:rsidR="005C44D0" w:rsidRPr="005E58DD" w:rsidTr="008C411B">
        <w:trPr>
          <w:gridAfter w:val="3"/>
          <w:wAfter w:w="1150"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C44D0" w:rsidRPr="004B558D" w:rsidRDefault="005C44D0" w:rsidP="006319E5">
            <w:pPr>
              <w:jc w:val="left"/>
              <w:rPr>
                <w:rFonts w:ascii="Arial CYR" w:hAnsi="Arial CYR"/>
                <w:b/>
                <w:bCs/>
                <w:i/>
                <w:iCs/>
                <w:sz w:val="20"/>
                <w:szCs w:val="20"/>
              </w:rPr>
            </w:pPr>
            <w:r w:rsidRPr="004B558D">
              <w:rPr>
                <w:rFonts w:ascii="Arial CYR" w:hAnsi="Arial CYR"/>
                <w:b/>
                <w:bCs/>
                <w:i/>
                <w:iCs/>
                <w:sz w:val="20"/>
                <w:szCs w:val="20"/>
              </w:rPr>
              <w:t> </w:t>
            </w:r>
          </w:p>
        </w:tc>
        <w:tc>
          <w:tcPr>
            <w:tcW w:w="2444" w:type="dxa"/>
            <w:tcBorders>
              <w:top w:val="nil"/>
              <w:left w:val="nil"/>
              <w:bottom w:val="nil"/>
              <w:right w:val="single" w:sz="4" w:space="0" w:color="auto"/>
            </w:tcBorders>
            <w:shd w:val="clear" w:color="auto" w:fill="auto"/>
            <w:vAlign w:val="bottom"/>
            <w:hideMark/>
          </w:tcPr>
          <w:p w:rsidR="005C44D0" w:rsidRPr="008A05DD" w:rsidRDefault="005C44D0" w:rsidP="006319E5">
            <w:pPr>
              <w:jc w:val="left"/>
              <w:rPr>
                <w:b/>
                <w:bCs/>
                <w:sz w:val="24"/>
                <w:szCs w:val="24"/>
              </w:rPr>
            </w:pPr>
            <w:r w:rsidRPr="008A05DD">
              <w:rPr>
                <w:b/>
                <w:bCs/>
                <w:sz w:val="24"/>
                <w:szCs w:val="24"/>
              </w:rPr>
              <w:t>Итого</w:t>
            </w:r>
            <w:r>
              <w:rPr>
                <w:b/>
                <w:bCs/>
                <w:sz w:val="24"/>
                <w:szCs w:val="24"/>
              </w:rPr>
              <w:t>:</w:t>
            </w:r>
          </w:p>
        </w:tc>
        <w:tc>
          <w:tcPr>
            <w:tcW w:w="958" w:type="dxa"/>
            <w:tcBorders>
              <w:top w:val="nil"/>
              <w:left w:val="nil"/>
              <w:bottom w:val="single" w:sz="4" w:space="0" w:color="auto"/>
              <w:right w:val="nil"/>
            </w:tcBorders>
            <w:shd w:val="clear" w:color="auto" w:fill="auto"/>
            <w:vAlign w:val="bottom"/>
            <w:hideMark/>
          </w:tcPr>
          <w:p w:rsidR="005C44D0" w:rsidRPr="00D45B2A" w:rsidRDefault="005C44D0" w:rsidP="006319E5">
            <w:pPr>
              <w:jc w:val="right"/>
              <w:rPr>
                <w:iCs/>
                <w:sz w:val="22"/>
              </w:rPr>
            </w:pPr>
            <w:r w:rsidRPr="00D45B2A">
              <w:rPr>
                <w:iCs/>
                <w:sz w:val="22"/>
              </w:rPr>
              <w:t>169,20</w:t>
            </w:r>
          </w:p>
        </w:tc>
        <w:tc>
          <w:tcPr>
            <w:tcW w:w="851" w:type="dxa"/>
            <w:tcBorders>
              <w:top w:val="nil"/>
              <w:left w:val="single" w:sz="4" w:space="0" w:color="auto"/>
              <w:bottom w:val="single" w:sz="4" w:space="0" w:color="auto"/>
              <w:right w:val="nil"/>
            </w:tcBorders>
            <w:shd w:val="clear" w:color="auto" w:fill="auto"/>
            <w:vAlign w:val="bottom"/>
            <w:hideMark/>
          </w:tcPr>
          <w:p w:rsidR="005C44D0" w:rsidRPr="00D45B2A" w:rsidRDefault="005C44D0" w:rsidP="00D45B2A">
            <w:pPr>
              <w:jc w:val="center"/>
              <w:rPr>
                <w:iCs/>
                <w:sz w:val="22"/>
              </w:rPr>
            </w:pPr>
            <w:r w:rsidRPr="00D45B2A">
              <w:rPr>
                <w:iCs/>
                <w:sz w:val="22"/>
              </w:rPr>
              <w:t>49,2</w:t>
            </w:r>
            <w:r>
              <w:rPr>
                <w:iCs/>
                <w:sz w:val="22"/>
              </w:rPr>
              <w:t>0</w:t>
            </w:r>
          </w:p>
        </w:tc>
        <w:tc>
          <w:tcPr>
            <w:tcW w:w="850" w:type="dxa"/>
            <w:tcBorders>
              <w:top w:val="nil"/>
              <w:left w:val="single" w:sz="4" w:space="0" w:color="auto"/>
              <w:bottom w:val="single" w:sz="4" w:space="0" w:color="auto"/>
              <w:right w:val="nil"/>
            </w:tcBorders>
            <w:shd w:val="clear" w:color="auto" w:fill="auto"/>
            <w:vAlign w:val="bottom"/>
            <w:hideMark/>
          </w:tcPr>
          <w:p w:rsidR="005C44D0" w:rsidRPr="00D45B2A" w:rsidRDefault="005C44D0" w:rsidP="006319E5">
            <w:pPr>
              <w:jc w:val="center"/>
              <w:rPr>
                <w:iCs/>
                <w:sz w:val="22"/>
              </w:rPr>
            </w:pPr>
            <w:r w:rsidRPr="00D45B2A">
              <w:rPr>
                <w:iCs/>
                <w:sz w:val="22"/>
              </w:rPr>
              <w:t>49,20</w:t>
            </w:r>
          </w:p>
        </w:tc>
        <w:tc>
          <w:tcPr>
            <w:tcW w:w="851" w:type="dxa"/>
            <w:tcBorders>
              <w:top w:val="nil"/>
              <w:left w:val="single" w:sz="4" w:space="0" w:color="auto"/>
              <w:bottom w:val="single" w:sz="4" w:space="0" w:color="auto"/>
              <w:right w:val="nil"/>
            </w:tcBorders>
            <w:shd w:val="clear" w:color="auto" w:fill="auto"/>
            <w:vAlign w:val="bottom"/>
            <w:hideMark/>
          </w:tcPr>
          <w:p w:rsidR="005C44D0" w:rsidRPr="00D45B2A" w:rsidRDefault="005C44D0" w:rsidP="006319E5">
            <w:pPr>
              <w:jc w:val="right"/>
              <w:rPr>
                <w:iCs/>
                <w:sz w:val="22"/>
              </w:rPr>
            </w:pPr>
            <w:r w:rsidRPr="00D45B2A">
              <w:rPr>
                <w:iCs/>
                <w:sz w:val="22"/>
              </w:rPr>
              <w:t>0,00</w:t>
            </w:r>
          </w:p>
        </w:tc>
        <w:tc>
          <w:tcPr>
            <w:tcW w:w="850" w:type="dxa"/>
            <w:tcBorders>
              <w:top w:val="nil"/>
              <w:left w:val="single" w:sz="4" w:space="0" w:color="auto"/>
              <w:bottom w:val="single" w:sz="4" w:space="0" w:color="auto"/>
              <w:right w:val="nil"/>
            </w:tcBorders>
            <w:shd w:val="clear" w:color="auto" w:fill="auto"/>
            <w:vAlign w:val="bottom"/>
            <w:hideMark/>
          </w:tcPr>
          <w:p w:rsidR="005C44D0" w:rsidRPr="00D45B2A" w:rsidRDefault="005C44D0" w:rsidP="006319E5">
            <w:pPr>
              <w:jc w:val="right"/>
              <w:rPr>
                <w:iCs/>
                <w:sz w:val="22"/>
              </w:rPr>
            </w:pPr>
            <w:r w:rsidRPr="00D45B2A">
              <w:rPr>
                <w:iCs/>
                <w:sz w:val="22"/>
              </w:rPr>
              <w:t>39,00</w:t>
            </w:r>
          </w:p>
        </w:tc>
        <w:tc>
          <w:tcPr>
            <w:tcW w:w="851" w:type="dxa"/>
            <w:tcBorders>
              <w:top w:val="nil"/>
              <w:left w:val="single" w:sz="4" w:space="0" w:color="auto"/>
              <w:bottom w:val="single" w:sz="4" w:space="0" w:color="auto"/>
              <w:right w:val="nil"/>
            </w:tcBorders>
            <w:shd w:val="clear" w:color="auto" w:fill="auto"/>
            <w:vAlign w:val="bottom"/>
            <w:hideMark/>
          </w:tcPr>
          <w:p w:rsidR="005C44D0" w:rsidRPr="00D45B2A" w:rsidRDefault="005C44D0" w:rsidP="006319E5">
            <w:pPr>
              <w:jc w:val="right"/>
              <w:rPr>
                <w:iCs/>
                <w:sz w:val="22"/>
              </w:rPr>
            </w:pPr>
            <w:r w:rsidRPr="00D45B2A">
              <w:rPr>
                <w:iCs/>
                <w:sz w:val="22"/>
              </w:rPr>
              <w:t>39,00</w:t>
            </w:r>
          </w:p>
        </w:tc>
        <w:tc>
          <w:tcPr>
            <w:tcW w:w="709" w:type="dxa"/>
            <w:tcBorders>
              <w:top w:val="nil"/>
              <w:left w:val="single" w:sz="4" w:space="0" w:color="auto"/>
              <w:bottom w:val="single" w:sz="4" w:space="0" w:color="auto"/>
              <w:right w:val="nil"/>
            </w:tcBorders>
            <w:shd w:val="clear" w:color="auto" w:fill="auto"/>
            <w:vAlign w:val="bottom"/>
            <w:hideMark/>
          </w:tcPr>
          <w:p w:rsidR="005C44D0" w:rsidRPr="00D45B2A" w:rsidRDefault="005C44D0" w:rsidP="006319E5">
            <w:pPr>
              <w:jc w:val="right"/>
              <w:rPr>
                <w:iCs/>
                <w:sz w:val="22"/>
              </w:rPr>
            </w:pPr>
            <w:r w:rsidRPr="00D45B2A">
              <w:rPr>
                <w:iCs/>
                <w:sz w:val="22"/>
              </w:rPr>
              <w:t>0,00</w:t>
            </w:r>
          </w:p>
        </w:tc>
        <w:tc>
          <w:tcPr>
            <w:tcW w:w="850" w:type="dxa"/>
            <w:tcBorders>
              <w:top w:val="nil"/>
              <w:left w:val="single" w:sz="4" w:space="0" w:color="auto"/>
              <w:bottom w:val="single" w:sz="4" w:space="0" w:color="auto"/>
              <w:right w:val="nil"/>
            </w:tcBorders>
            <w:shd w:val="clear" w:color="auto" w:fill="auto"/>
            <w:vAlign w:val="bottom"/>
            <w:hideMark/>
          </w:tcPr>
          <w:p w:rsidR="005C44D0" w:rsidRPr="00D45B2A" w:rsidRDefault="005C44D0" w:rsidP="006319E5">
            <w:pPr>
              <w:jc w:val="right"/>
              <w:rPr>
                <w:iCs/>
                <w:sz w:val="22"/>
              </w:rPr>
            </w:pPr>
            <w:r w:rsidRPr="00D45B2A">
              <w:rPr>
                <w:iCs/>
                <w:sz w:val="22"/>
              </w:rPr>
              <w:t>40,50</w:t>
            </w:r>
          </w:p>
        </w:tc>
        <w:tc>
          <w:tcPr>
            <w:tcW w:w="851" w:type="dxa"/>
            <w:tcBorders>
              <w:top w:val="single" w:sz="4" w:space="0" w:color="auto"/>
              <w:left w:val="single" w:sz="4" w:space="0" w:color="auto"/>
              <w:bottom w:val="single" w:sz="4" w:space="0" w:color="auto"/>
              <w:right w:val="nil"/>
            </w:tcBorders>
            <w:shd w:val="clear" w:color="000000" w:fill="auto"/>
            <w:vAlign w:val="bottom"/>
            <w:hideMark/>
          </w:tcPr>
          <w:p w:rsidR="005C44D0" w:rsidRPr="00D45B2A" w:rsidRDefault="005C44D0" w:rsidP="006319E5">
            <w:pPr>
              <w:jc w:val="right"/>
              <w:rPr>
                <w:iCs/>
                <w:sz w:val="22"/>
              </w:rPr>
            </w:pPr>
            <w:r w:rsidRPr="00D45B2A">
              <w:rPr>
                <w:iCs/>
                <w:sz w:val="22"/>
              </w:rPr>
              <w:t>40,50</w:t>
            </w:r>
          </w:p>
        </w:tc>
        <w:tc>
          <w:tcPr>
            <w:tcW w:w="850" w:type="dxa"/>
            <w:tcBorders>
              <w:top w:val="nil"/>
              <w:left w:val="single" w:sz="4" w:space="0" w:color="auto"/>
              <w:bottom w:val="single" w:sz="4" w:space="0" w:color="auto"/>
              <w:right w:val="nil"/>
            </w:tcBorders>
            <w:shd w:val="clear" w:color="auto" w:fill="auto"/>
            <w:vAlign w:val="bottom"/>
            <w:hideMark/>
          </w:tcPr>
          <w:p w:rsidR="005C44D0" w:rsidRPr="00D45B2A" w:rsidRDefault="005C44D0" w:rsidP="006319E5">
            <w:pPr>
              <w:jc w:val="right"/>
              <w:rPr>
                <w:iCs/>
                <w:sz w:val="22"/>
              </w:rPr>
            </w:pPr>
            <w:r w:rsidRPr="00D45B2A">
              <w:rPr>
                <w:iCs/>
                <w:sz w:val="22"/>
              </w:rPr>
              <w:t>0,00</w:t>
            </w:r>
          </w:p>
        </w:tc>
        <w:tc>
          <w:tcPr>
            <w:tcW w:w="803" w:type="dxa"/>
            <w:gridSpan w:val="2"/>
            <w:tcBorders>
              <w:top w:val="nil"/>
              <w:left w:val="single" w:sz="4" w:space="0" w:color="auto"/>
              <w:bottom w:val="single" w:sz="4" w:space="0" w:color="auto"/>
              <w:right w:val="nil"/>
            </w:tcBorders>
            <w:shd w:val="clear" w:color="auto" w:fill="auto"/>
            <w:vAlign w:val="bottom"/>
            <w:hideMark/>
          </w:tcPr>
          <w:p w:rsidR="005C44D0" w:rsidRPr="00D45B2A" w:rsidRDefault="005C44D0" w:rsidP="006319E5">
            <w:pPr>
              <w:jc w:val="right"/>
              <w:rPr>
                <w:iCs/>
                <w:sz w:val="22"/>
              </w:rPr>
            </w:pPr>
            <w:r w:rsidRPr="00D45B2A">
              <w:rPr>
                <w:iCs/>
                <w:sz w:val="22"/>
              </w:rPr>
              <w:t>40,50</w:t>
            </w:r>
          </w:p>
        </w:tc>
        <w:tc>
          <w:tcPr>
            <w:tcW w:w="756" w:type="dxa"/>
            <w:gridSpan w:val="2"/>
            <w:tcBorders>
              <w:top w:val="nil"/>
              <w:left w:val="single" w:sz="4" w:space="0" w:color="auto"/>
              <w:bottom w:val="single" w:sz="4" w:space="0" w:color="auto"/>
              <w:right w:val="nil"/>
            </w:tcBorders>
            <w:shd w:val="clear" w:color="auto" w:fill="auto"/>
            <w:vAlign w:val="bottom"/>
            <w:hideMark/>
          </w:tcPr>
          <w:p w:rsidR="005C44D0" w:rsidRPr="00D45B2A" w:rsidRDefault="005C44D0" w:rsidP="006319E5">
            <w:pPr>
              <w:jc w:val="right"/>
              <w:rPr>
                <w:iCs/>
                <w:sz w:val="22"/>
              </w:rPr>
            </w:pPr>
            <w:r w:rsidRPr="00D45B2A">
              <w:rPr>
                <w:iCs/>
                <w:sz w:val="22"/>
              </w:rPr>
              <w:t>40,50</w:t>
            </w:r>
          </w:p>
        </w:tc>
        <w:tc>
          <w:tcPr>
            <w:tcW w:w="993" w:type="dxa"/>
            <w:gridSpan w:val="2"/>
            <w:tcBorders>
              <w:top w:val="nil"/>
              <w:left w:val="single" w:sz="4" w:space="0" w:color="auto"/>
              <w:bottom w:val="single" w:sz="4" w:space="0" w:color="auto"/>
              <w:right w:val="single" w:sz="4" w:space="0" w:color="auto"/>
            </w:tcBorders>
            <w:shd w:val="clear" w:color="auto" w:fill="auto"/>
            <w:vAlign w:val="bottom"/>
            <w:hideMark/>
          </w:tcPr>
          <w:p w:rsidR="005C44D0" w:rsidRPr="00D45B2A" w:rsidRDefault="005C44D0" w:rsidP="006319E5">
            <w:pPr>
              <w:jc w:val="right"/>
              <w:rPr>
                <w:iCs/>
                <w:sz w:val="22"/>
              </w:rPr>
            </w:pPr>
            <w:r w:rsidRPr="00D45B2A">
              <w:rPr>
                <w:iCs/>
                <w:sz w:val="22"/>
              </w:rPr>
              <w:t>0,00</w:t>
            </w:r>
          </w:p>
        </w:tc>
      </w:tr>
      <w:tr w:rsidR="005C44D0" w:rsidRPr="005E58DD" w:rsidTr="008C411B">
        <w:trPr>
          <w:gridAfter w:val="3"/>
          <w:wAfter w:w="1150" w:type="dxa"/>
          <w:trHeight w:val="270"/>
        </w:trPr>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5C44D0" w:rsidRPr="004B558D" w:rsidRDefault="005C44D0" w:rsidP="006319E5">
            <w:pPr>
              <w:jc w:val="left"/>
              <w:rPr>
                <w:rFonts w:ascii="Arial CYR" w:hAnsi="Arial CYR"/>
                <w:b/>
                <w:bCs/>
                <w:i/>
                <w:iCs/>
                <w:sz w:val="20"/>
                <w:szCs w:val="20"/>
              </w:rPr>
            </w:pPr>
            <w:r w:rsidRPr="004B558D">
              <w:rPr>
                <w:rFonts w:ascii="Arial CYR" w:hAnsi="Arial CYR"/>
                <w:b/>
                <w:bCs/>
                <w:i/>
                <w:iCs/>
                <w:sz w:val="20"/>
                <w:szCs w:val="20"/>
              </w:rPr>
              <w:t> </w:t>
            </w:r>
          </w:p>
        </w:tc>
        <w:tc>
          <w:tcPr>
            <w:tcW w:w="2444" w:type="dxa"/>
            <w:tcBorders>
              <w:top w:val="single" w:sz="4" w:space="0" w:color="auto"/>
              <w:left w:val="nil"/>
              <w:bottom w:val="single" w:sz="8" w:space="0" w:color="auto"/>
              <w:right w:val="single" w:sz="4" w:space="0" w:color="auto"/>
            </w:tcBorders>
            <w:shd w:val="clear" w:color="auto" w:fill="auto"/>
            <w:vAlign w:val="bottom"/>
            <w:hideMark/>
          </w:tcPr>
          <w:p w:rsidR="005C44D0" w:rsidRPr="008A05DD" w:rsidRDefault="005C44D0" w:rsidP="006319E5">
            <w:pPr>
              <w:jc w:val="left"/>
              <w:rPr>
                <w:b/>
                <w:bCs/>
                <w:sz w:val="24"/>
                <w:szCs w:val="24"/>
              </w:rPr>
            </w:pPr>
            <w:r w:rsidRPr="008A05DD">
              <w:rPr>
                <w:b/>
                <w:bCs/>
                <w:sz w:val="24"/>
                <w:szCs w:val="24"/>
              </w:rPr>
              <w:t>Всего</w:t>
            </w:r>
            <w:r>
              <w:rPr>
                <w:b/>
                <w:bCs/>
                <w:sz w:val="24"/>
                <w:szCs w:val="24"/>
              </w:rPr>
              <w:t>:</w:t>
            </w:r>
          </w:p>
        </w:tc>
        <w:tc>
          <w:tcPr>
            <w:tcW w:w="958" w:type="dxa"/>
            <w:tcBorders>
              <w:top w:val="nil"/>
              <w:left w:val="nil"/>
              <w:bottom w:val="single" w:sz="8" w:space="0" w:color="auto"/>
              <w:right w:val="nil"/>
            </w:tcBorders>
            <w:shd w:val="clear" w:color="auto" w:fill="auto"/>
            <w:vAlign w:val="bottom"/>
            <w:hideMark/>
          </w:tcPr>
          <w:p w:rsidR="005C44D0" w:rsidRPr="00D45B2A" w:rsidRDefault="005C44D0" w:rsidP="006319E5">
            <w:pPr>
              <w:jc w:val="right"/>
              <w:rPr>
                <w:b/>
                <w:bCs/>
                <w:sz w:val="22"/>
              </w:rPr>
            </w:pPr>
            <w:r w:rsidRPr="00D45B2A">
              <w:rPr>
                <w:b/>
                <w:bCs/>
                <w:sz w:val="22"/>
              </w:rPr>
              <w:t>184,20</w:t>
            </w:r>
          </w:p>
        </w:tc>
        <w:tc>
          <w:tcPr>
            <w:tcW w:w="851" w:type="dxa"/>
            <w:tcBorders>
              <w:top w:val="nil"/>
              <w:left w:val="single" w:sz="4" w:space="0" w:color="auto"/>
              <w:bottom w:val="single" w:sz="8" w:space="0" w:color="auto"/>
              <w:right w:val="nil"/>
            </w:tcBorders>
            <w:shd w:val="clear" w:color="auto" w:fill="auto"/>
            <w:vAlign w:val="bottom"/>
            <w:hideMark/>
          </w:tcPr>
          <w:p w:rsidR="005C44D0" w:rsidRPr="00D45B2A" w:rsidRDefault="005C44D0" w:rsidP="00D45B2A">
            <w:pPr>
              <w:jc w:val="center"/>
              <w:rPr>
                <w:b/>
                <w:bCs/>
                <w:sz w:val="22"/>
              </w:rPr>
            </w:pPr>
            <w:r>
              <w:rPr>
                <w:b/>
                <w:bCs/>
                <w:sz w:val="22"/>
              </w:rPr>
              <w:t>49,20</w:t>
            </w:r>
          </w:p>
        </w:tc>
        <w:tc>
          <w:tcPr>
            <w:tcW w:w="850" w:type="dxa"/>
            <w:tcBorders>
              <w:top w:val="nil"/>
              <w:left w:val="single" w:sz="4" w:space="0" w:color="auto"/>
              <w:bottom w:val="single" w:sz="8" w:space="0" w:color="auto"/>
              <w:right w:val="nil"/>
            </w:tcBorders>
            <w:shd w:val="clear" w:color="auto" w:fill="auto"/>
            <w:vAlign w:val="bottom"/>
            <w:hideMark/>
          </w:tcPr>
          <w:p w:rsidR="005C44D0" w:rsidRPr="00D45B2A" w:rsidRDefault="005C44D0" w:rsidP="00D45B2A">
            <w:pPr>
              <w:jc w:val="center"/>
              <w:rPr>
                <w:b/>
                <w:bCs/>
                <w:sz w:val="22"/>
              </w:rPr>
            </w:pPr>
            <w:r w:rsidRPr="00D45B2A">
              <w:rPr>
                <w:b/>
                <w:bCs/>
                <w:sz w:val="22"/>
              </w:rPr>
              <w:t>49,20</w:t>
            </w:r>
          </w:p>
        </w:tc>
        <w:tc>
          <w:tcPr>
            <w:tcW w:w="851" w:type="dxa"/>
            <w:tcBorders>
              <w:top w:val="nil"/>
              <w:left w:val="single" w:sz="4" w:space="0" w:color="auto"/>
              <w:bottom w:val="single" w:sz="8" w:space="0" w:color="auto"/>
              <w:right w:val="nil"/>
            </w:tcBorders>
            <w:shd w:val="clear" w:color="auto" w:fill="auto"/>
            <w:vAlign w:val="bottom"/>
            <w:hideMark/>
          </w:tcPr>
          <w:p w:rsidR="005C44D0" w:rsidRPr="00D45B2A" w:rsidRDefault="005C44D0" w:rsidP="006319E5">
            <w:pPr>
              <w:jc w:val="right"/>
              <w:rPr>
                <w:b/>
                <w:bCs/>
                <w:sz w:val="22"/>
              </w:rPr>
            </w:pPr>
            <w:r w:rsidRPr="00D45B2A">
              <w:rPr>
                <w:b/>
                <w:bCs/>
                <w:sz w:val="22"/>
              </w:rPr>
              <w:t>0,00</w:t>
            </w:r>
          </w:p>
        </w:tc>
        <w:tc>
          <w:tcPr>
            <w:tcW w:w="850" w:type="dxa"/>
            <w:tcBorders>
              <w:top w:val="nil"/>
              <w:left w:val="single" w:sz="4" w:space="0" w:color="auto"/>
              <w:bottom w:val="single" w:sz="8" w:space="0" w:color="auto"/>
              <w:right w:val="nil"/>
            </w:tcBorders>
            <w:shd w:val="clear" w:color="auto" w:fill="auto"/>
            <w:vAlign w:val="bottom"/>
            <w:hideMark/>
          </w:tcPr>
          <w:p w:rsidR="005C44D0" w:rsidRPr="00D45B2A" w:rsidRDefault="005C44D0" w:rsidP="006319E5">
            <w:pPr>
              <w:jc w:val="right"/>
              <w:rPr>
                <w:b/>
                <w:bCs/>
                <w:sz w:val="22"/>
              </w:rPr>
            </w:pPr>
            <w:r w:rsidRPr="00D45B2A">
              <w:rPr>
                <w:b/>
                <w:bCs/>
                <w:sz w:val="22"/>
              </w:rPr>
              <w:t>39,00</w:t>
            </w:r>
          </w:p>
        </w:tc>
        <w:tc>
          <w:tcPr>
            <w:tcW w:w="851" w:type="dxa"/>
            <w:tcBorders>
              <w:top w:val="nil"/>
              <w:left w:val="single" w:sz="4" w:space="0" w:color="auto"/>
              <w:bottom w:val="single" w:sz="8" w:space="0" w:color="auto"/>
              <w:right w:val="nil"/>
            </w:tcBorders>
            <w:shd w:val="clear" w:color="auto" w:fill="auto"/>
            <w:vAlign w:val="bottom"/>
            <w:hideMark/>
          </w:tcPr>
          <w:p w:rsidR="005C44D0" w:rsidRPr="00D45B2A" w:rsidRDefault="005C44D0" w:rsidP="006319E5">
            <w:pPr>
              <w:jc w:val="right"/>
              <w:rPr>
                <w:b/>
                <w:bCs/>
                <w:sz w:val="22"/>
              </w:rPr>
            </w:pPr>
            <w:r w:rsidRPr="00D45B2A">
              <w:rPr>
                <w:b/>
                <w:bCs/>
                <w:sz w:val="22"/>
              </w:rPr>
              <w:t>39,00</w:t>
            </w:r>
          </w:p>
        </w:tc>
        <w:tc>
          <w:tcPr>
            <w:tcW w:w="709" w:type="dxa"/>
            <w:tcBorders>
              <w:top w:val="nil"/>
              <w:left w:val="single" w:sz="4" w:space="0" w:color="auto"/>
              <w:bottom w:val="single" w:sz="8" w:space="0" w:color="auto"/>
              <w:right w:val="nil"/>
            </w:tcBorders>
            <w:shd w:val="clear" w:color="auto" w:fill="auto"/>
            <w:vAlign w:val="bottom"/>
            <w:hideMark/>
          </w:tcPr>
          <w:p w:rsidR="005C44D0" w:rsidRPr="00D45B2A" w:rsidRDefault="005C44D0" w:rsidP="006319E5">
            <w:pPr>
              <w:jc w:val="right"/>
              <w:rPr>
                <w:b/>
                <w:bCs/>
                <w:sz w:val="22"/>
              </w:rPr>
            </w:pPr>
            <w:r w:rsidRPr="00D45B2A">
              <w:rPr>
                <w:b/>
                <w:bCs/>
                <w:sz w:val="22"/>
              </w:rPr>
              <w:t>0,00</w:t>
            </w:r>
          </w:p>
        </w:tc>
        <w:tc>
          <w:tcPr>
            <w:tcW w:w="850" w:type="dxa"/>
            <w:tcBorders>
              <w:top w:val="nil"/>
              <w:left w:val="single" w:sz="4" w:space="0" w:color="auto"/>
              <w:bottom w:val="single" w:sz="8" w:space="0" w:color="auto"/>
              <w:right w:val="nil"/>
            </w:tcBorders>
            <w:shd w:val="clear" w:color="auto" w:fill="auto"/>
            <w:vAlign w:val="bottom"/>
            <w:hideMark/>
          </w:tcPr>
          <w:p w:rsidR="005C44D0" w:rsidRPr="00D45B2A" w:rsidRDefault="005C44D0" w:rsidP="006319E5">
            <w:pPr>
              <w:jc w:val="right"/>
              <w:rPr>
                <w:b/>
                <w:bCs/>
                <w:sz w:val="22"/>
              </w:rPr>
            </w:pPr>
            <w:r w:rsidRPr="00D45B2A">
              <w:rPr>
                <w:b/>
                <w:bCs/>
                <w:sz w:val="22"/>
              </w:rPr>
              <w:t>49,50</w:t>
            </w:r>
          </w:p>
        </w:tc>
        <w:tc>
          <w:tcPr>
            <w:tcW w:w="851" w:type="dxa"/>
            <w:tcBorders>
              <w:top w:val="single" w:sz="4" w:space="0" w:color="auto"/>
              <w:left w:val="single" w:sz="4" w:space="0" w:color="auto"/>
              <w:bottom w:val="single" w:sz="8" w:space="0" w:color="auto"/>
              <w:right w:val="nil"/>
            </w:tcBorders>
            <w:shd w:val="clear" w:color="000000" w:fill="auto"/>
            <w:vAlign w:val="bottom"/>
            <w:hideMark/>
          </w:tcPr>
          <w:p w:rsidR="005C44D0" w:rsidRPr="00D45B2A" w:rsidRDefault="005C44D0" w:rsidP="006319E5">
            <w:pPr>
              <w:jc w:val="right"/>
              <w:rPr>
                <w:b/>
                <w:bCs/>
                <w:sz w:val="22"/>
              </w:rPr>
            </w:pPr>
            <w:r w:rsidRPr="00D45B2A">
              <w:rPr>
                <w:b/>
                <w:bCs/>
                <w:sz w:val="22"/>
              </w:rPr>
              <w:t>49,50</w:t>
            </w:r>
          </w:p>
        </w:tc>
        <w:tc>
          <w:tcPr>
            <w:tcW w:w="850" w:type="dxa"/>
            <w:tcBorders>
              <w:top w:val="nil"/>
              <w:left w:val="single" w:sz="4" w:space="0" w:color="auto"/>
              <w:bottom w:val="single" w:sz="8" w:space="0" w:color="auto"/>
              <w:right w:val="nil"/>
            </w:tcBorders>
            <w:shd w:val="clear" w:color="auto" w:fill="auto"/>
            <w:vAlign w:val="bottom"/>
            <w:hideMark/>
          </w:tcPr>
          <w:p w:rsidR="005C44D0" w:rsidRPr="00D45B2A" w:rsidRDefault="005C44D0" w:rsidP="006319E5">
            <w:pPr>
              <w:jc w:val="right"/>
              <w:rPr>
                <w:b/>
                <w:bCs/>
                <w:sz w:val="22"/>
              </w:rPr>
            </w:pPr>
            <w:r w:rsidRPr="00D45B2A">
              <w:rPr>
                <w:b/>
                <w:bCs/>
                <w:sz w:val="22"/>
              </w:rPr>
              <w:t>0,00</w:t>
            </w:r>
          </w:p>
        </w:tc>
        <w:tc>
          <w:tcPr>
            <w:tcW w:w="803" w:type="dxa"/>
            <w:gridSpan w:val="2"/>
            <w:tcBorders>
              <w:top w:val="nil"/>
              <w:left w:val="single" w:sz="4" w:space="0" w:color="auto"/>
              <w:bottom w:val="single" w:sz="8" w:space="0" w:color="auto"/>
              <w:right w:val="nil"/>
            </w:tcBorders>
            <w:shd w:val="clear" w:color="auto" w:fill="auto"/>
            <w:vAlign w:val="bottom"/>
            <w:hideMark/>
          </w:tcPr>
          <w:p w:rsidR="005C44D0" w:rsidRPr="00D45B2A" w:rsidRDefault="005C44D0" w:rsidP="006319E5">
            <w:pPr>
              <w:jc w:val="right"/>
              <w:rPr>
                <w:b/>
                <w:bCs/>
                <w:sz w:val="22"/>
              </w:rPr>
            </w:pPr>
            <w:r w:rsidRPr="00D45B2A">
              <w:rPr>
                <w:b/>
                <w:bCs/>
                <w:sz w:val="22"/>
              </w:rPr>
              <w:t>46,50</w:t>
            </w:r>
          </w:p>
        </w:tc>
        <w:tc>
          <w:tcPr>
            <w:tcW w:w="756" w:type="dxa"/>
            <w:gridSpan w:val="2"/>
            <w:tcBorders>
              <w:top w:val="nil"/>
              <w:left w:val="single" w:sz="4" w:space="0" w:color="auto"/>
              <w:bottom w:val="single" w:sz="8" w:space="0" w:color="auto"/>
              <w:right w:val="nil"/>
            </w:tcBorders>
            <w:shd w:val="clear" w:color="auto" w:fill="auto"/>
            <w:vAlign w:val="bottom"/>
            <w:hideMark/>
          </w:tcPr>
          <w:p w:rsidR="005C44D0" w:rsidRPr="00D45B2A" w:rsidRDefault="005C44D0" w:rsidP="006319E5">
            <w:pPr>
              <w:jc w:val="right"/>
              <w:rPr>
                <w:b/>
                <w:bCs/>
                <w:sz w:val="22"/>
              </w:rPr>
            </w:pPr>
            <w:r w:rsidRPr="00D45B2A">
              <w:rPr>
                <w:b/>
                <w:bCs/>
                <w:sz w:val="22"/>
              </w:rPr>
              <w:t>46,50</w:t>
            </w:r>
          </w:p>
        </w:tc>
        <w:tc>
          <w:tcPr>
            <w:tcW w:w="993" w:type="dxa"/>
            <w:gridSpan w:val="2"/>
            <w:tcBorders>
              <w:top w:val="nil"/>
              <w:left w:val="single" w:sz="4" w:space="0" w:color="auto"/>
              <w:bottom w:val="single" w:sz="8" w:space="0" w:color="auto"/>
              <w:right w:val="single" w:sz="4" w:space="0" w:color="auto"/>
            </w:tcBorders>
            <w:shd w:val="clear" w:color="auto" w:fill="auto"/>
            <w:vAlign w:val="bottom"/>
            <w:hideMark/>
          </w:tcPr>
          <w:p w:rsidR="005C44D0" w:rsidRPr="00D45B2A" w:rsidRDefault="005C44D0" w:rsidP="006319E5">
            <w:pPr>
              <w:jc w:val="right"/>
              <w:rPr>
                <w:b/>
                <w:bCs/>
                <w:sz w:val="22"/>
              </w:rPr>
            </w:pPr>
            <w:r w:rsidRPr="00D45B2A">
              <w:rPr>
                <w:b/>
                <w:bCs/>
                <w:sz w:val="22"/>
              </w:rPr>
              <w:t>0,00</w:t>
            </w:r>
          </w:p>
        </w:tc>
      </w:tr>
    </w:tbl>
    <w:p w:rsidR="00333CD4" w:rsidRPr="00F330D5" w:rsidRDefault="00333CD4" w:rsidP="00F330D5">
      <w:pPr>
        <w:pStyle w:val="ConsPlusNormal"/>
        <w:outlineLvl w:val="1"/>
        <w:rPr>
          <w:rFonts w:ascii="Times New Roman" w:hAnsi="Times New Roman" w:cs="Times New Roman"/>
          <w:sz w:val="18"/>
          <w:szCs w:val="18"/>
        </w:rPr>
      </w:pPr>
    </w:p>
    <w:p w:rsidR="00A57918" w:rsidRDefault="00A57918" w:rsidP="00A57918">
      <w:pPr>
        <w:pStyle w:val="ConsPlusNormal"/>
        <w:jc w:val="both"/>
        <w:rPr>
          <w:rFonts w:ascii="Times New Roman" w:hAnsi="Times New Roman" w:cs="Times New Roman"/>
          <w:sz w:val="26"/>
          <w:szCs w:val="26"/>
        </w:rPr>
        <w:sectPr w:rsidR="00A57918" w:rsidSect="00D01886">
          <w:headerReference w:type="default" r:id="rId9"/>
          <w:footerReference w:type="even" r:id="rId10"/>
          <w:footerReference w:type="default" r:id="rId11"/>
          <w:pgSz w:w="16838" w:h="11906" w:orient="landscape" w:code="9"/>
          <w:pgMar w:top="284" w:right="1134" w:bottom="284" w:left="1134" w:header="709" w:footer="709" w:gutter="0"/>
          <w:cols w:space="708"/>
          <w:docGrid w:linePitch="360"/>
        </w:sectPr>
      </w:pPr>
    </w:p>
    <w:p w:rsidR="00A57918" w:rsidRPr="00777949" w:rsidRDefault="00A57918" w:rsidP="00A57918"/>
    <w:p w:rsidR="00A57918" w:rsidRPr="00A4163D" w:rsidRDefault="00A57918" w:rsidP="00A57918"/>
    <w:p w:rsidR="005E58DD" w:rsidRPr="000C0814" w:rsidRDefault="008916EA" w:rsidP="005E58DD">
      <w:pPr>
        <w:pStyle w:val="ConsPlusNormal"/>
        <w:jc w:val="center"/>
        <w:rPr>
          <w:rFonts w:ascii="Times New Roman" w:hAnsi="Times New Roman" w:cs="Times New Roman"/>
          <w:b/>
          <w:sz w:val="26"/>
          <w:szCs w:val="26"/>
        </w:rPr>
      </w:pPr>
      <w:r w:rsidRPr="000C0814">
        <w:rPr>
          <w:rFonts w:ascii="Times New Roman" w:hAnsi="Times New Roman" w:cs="Times New Roman"/>
          <w:b/>
          <w:sz w:val="26"/>
          <w:szCs w:val="26"/>
        </w:rPr>
        <w:t>8</w:t>
      </w:r>
      <w:r w:rsidR="005E58DD" w:rsidRPr="000C0814">
        <w:rPr>
          <w:rFonts w:ascii="Times New Roman" w:hAnsi="Times New Roman" w:cs="Times New Roman"/>
          <w:b/>
          <w:sz w:val="26"/>
          <w:szCs w:val="26"/>
        </w:rPr>
        <w:t>. Управление энергосбережением в бюджетных учреждениях</w:t>
      </w:r>
    </w:p>
    <w:p w:rsidR="005E58DD" w:rsidRPr="000C0814" w:rsidRDefault="005E58DD" w:rsidP="005E58DD">
      <w:pPr>
        <w:pStyle w:val="ConsPlusNormal"/>
        <w:jc w:val="center"/>
        <w:rPr>
          <w:rFonts w:ascii="Times New Roman" w:hAnsi="Times New Roman" w:cs="Times New Roman"/>
          <w:b/>
          <w:sz w:val="26"/>
          <w:szCs w:val="26"/>
        </w:rPr>
      </w:pPr>
    </w:p>
    <w:p w:rsidR="005E58DD" w:rsidRPr="000C0814" w:rsidRDefault="008A05DD" w:rsidP="005E58D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Для реализации технических</w:t>
      </w:r>
      <w:r w:rsidR="005E58DD" w:rsidRPr="000C0814">
        <w:rPr>
          <w:rFonts w:ascii="Times New Roman" w:hAnsi="Times New Roman" w:cs="Times New Roman"/>
          <w:sz w:val="26"/>
          <w:szCs w:val="26"/>
        </w:rPr>
        <w:t xml:space="preserve"> мероприятий начальниками учреждений подаются  паспорта-заявки и краткая пояснительная записка, содержащие:</w:t>
      </w:r>
    </w:p>
    <w:p w:rsidR="005E58DD" w:rsidRPr="000C0814" w:rsidRDefault="005E58DD" w:rsidP="005E58DD">
      <w:pPr>
        <w:pStyle w:val="ConsPlusNormal"/>
        <w:ind w:firstLine="540"/>
        <w:jc w:val="both"/>
        <w:rPr>
          <w:rFonts w:ascii="Times New Roman" w:hAnsi="Times New Roman" w:cs="Times New Roman"/>
          <w:sz w:val="26"/>
          <w:szCs w:val="26"/>
        </w:rPr>
      </w:pPr>
      <w:r w:rsidRPr="000C0814">
        <w:rPr>
          <w:rFonts w:ascii="Times New Roman" w:hAnsi="Times New Roman" w:cs="Times New Roman"/>
          <w:sz w:val="26"/>
          <w:szCs w:val="26"/>
        </w:rPr>
        <w:t>- цели и задачи мероприятия, важнейшие целевые показатели;</w:t>
      </w:r>
    </w:p>
    <w:p w:rsidR="005E58DD" w:rsidRPr="000C0814" w:rsidRDefault="005E58DD" w:rsidP="005E58DD">
      <w:pPr>
        <w:pStyle w:val="ConsPlusNormal"/>
        <w:ind w:firstLine="540"/>
        <w:jc w:val="both"/>
        <w:rPr>
          <w:rFonts w:ascii="Times New Roman" w:hAnsi="Times New Roman" w:cs="Times New Roman"/>
          <w:sz w:val="26"/>
          <w:szCs w:val="26"/>
        </w:rPr>
      </w:pPr>
      <w:r w:rsidRPr="000C0814">
        <w:rPr>
          <w:rFonts w:ascii="Times New Roman" w:hAnsi="Times New Roman" w:cs="Times New Roman"/>
          <w:sz w:val="26"/>
          <w:szCs w:val="26"/>
        </w:rPr>
        <w:t>- сроки и этапы реализации;</w:t>
      </w:r>
    </w:p>
    <w:p w:rsidR="005E58DD" w:rsidRPr="000C0814" w:rsidRDefault="005E58DD" w:rsidP="005E58DD">
      <w:pPr>
        <w:pStyle w:val="ConsPlusNormal"/>
        <w:ind w:firstLine="540"/>
        <w:jc w:val="both"/>
        <w:rPr>
          <w:rFonts w:ascii="Times New Roman" w:hAnsi="Times New Roman" w:cs="Times New Roman"/>
          <w:sz w:val="26"/>
          <w:szCs w:val="26"/>
        </w:rPr>
      </w:pPr>
      <w:r w:rsidRPr="000C0814">
        <w:rPr>
          <w:rFonts w:ascii="Times New Roman" w:hAnsi="Times New Roman" w:cs="Times New Roman"/>
          <w:sz w:val="26"/>
          <w:szCs w:val="26"/>
        </w:rPr>
        <w:t>- перечень основных видов работ;</w:t>
      </w:r>
    </w:p>
    <w:p w:rsidR="005E58DD" w:rsidRPr="000C0814" w:rsidRDefault="005E58DD" w:rsidP="005E58DD">
      <w:pPr>
        <w:pStyle w:val="ConsPlusNormal"/>
        <w:ind w:firstLine="540"/>
        <w:jc w:val="both"/>
        <w:rPr>
          <w:rFonts w:ascii="Times New Roman" w:hAnsi="Times New Roman" w:cs="Times New Roman"/>
          <w:sz w:val="26"/>
          <w:szCs w:val="26"/>
        </w:rPr>
      </w:pPr>
      <w:r w:rsidRPr="000C0814">
        <w:rPr>
          <w:rFonts w:ascii="Times New Roman" w:hAnsi="Times New Roman" w:cs="Times New Roman"/>
          <w:sz w:val="26"/>
          <w:szCs w:val="26"/>
        </w:rPr>
        <w:t>- объемы экономии и бюджетную эффективность;</w:t>
      </w:r>
    </w:p>
    <w:p w:rsidR="005E58DD" w:rsidRPr="000C0814" w:rsidRDefault="005E58DD" w:rsidP="005E58DD">
      <w:pPr>
        <w:pStyle w:val="ConsPlusNormal"/>
        <w:ind w:firstLine="540"/>
        <w:jc w:val="both"/>
        <w:rPr>
          <w:rFonts w:ascii="Times New Roman" w:hAnsi="Times New Roman" w:cs="Times New Roman"/>
          <w:sz w:val="26"/>
          <w:szCs w:val="26"/>
        </w:rPr>
      </w:pPr>
      <w:r w:rsidRPr="000C0814">
        <w:rPr>
          <w:rFonts w:ascii="Times New Roman" w:hAnsi="Times New Roman" w:cs="Times New Roman"/>
          <w:sz w:val="26"/>
          <w:szCs w:val="26"/>
        </w:rPr>
        <w:t>- объемы и источники финансирования мероприятий;</w:t>
      </w:r>
    </w:p>
    <w:p w:rsidR="005E58DD" w:rsidRPr="000C0814" w:rsidRDefault="005E58DD" w:rsidP="005E58DD">
      <w:pPr>
        <w:pStyle w:val="ConsPlusNormal"/>
        <w:ind w:firstLine="540"/>
        <w:jc w:val="both"/>
        <w:rPr>
          <w:rFonts w:ascii="Times New Roman" w:hAnsi="Times New Roman" w:cs="Times New Roman"/>
          <w:sz w:val="26"/>
          <w:szCs w:val="26"/>
        </w:rPr>
      </w:pPr>
      <w:r w:rsidRPr="000C0814">
        <w:rPr>
          <w:rFonts w:ascii="Times New Roman" w:hAnsi="Times New Roman" w:cs="Times New Roman"/>
          <w:sz w:val="26"/>
          <w:szCs w:val="26"/>
        </w:rPr>
        <w:t>- ожидаемые конечные результаты.</w:t>
      </w:r>
    </w:p>
    <w:p w:rsidR="005E58DD" w:rsidRPr="000C0814" w:rsidRDefault="005E58DD" w:rsidP="005E58DD">
      <w:pPr>
        <w:pStyle w:val="ConsPlusNormal"/>
        <w:jc w:val="both"/>
        <w:rPr>
          <w:rFonts w:ascii="Times New Roman" w:hAnsi="Times New Roman" w:cs="Times New Roman"/>
          <w:sz w:val="26"/>
          <w:szCs w:val="26"/>
        </w:rPr>
      </w:pPr>
      <w:r w:rsidRPr="000C0814">
        <w:rPr>
          <w:rFonts w:ascii="Times New Roman" w:hAnsi="Times New Roman" w:cs="Times New Roman"/>
          <w:sz w:val="26"/>
          <w:szCs w:val="26"/>
        </w:rPr>
        <w:t xml:space="preserve"> Администрация </w:t>
      </w:r>
      <w:r w:rsidR="006E4A91" w:rsidRPr="000C0814">
        <w:rPr>
          <w:rFonts w:ascii="Times New Roman" w:hAnsi="Times New Roman" w:cs="Times New Roman"/>
          <w:sz w:val="26"/>
          <w:szCs w:val="26"/>
        </w:rPr>
        <w:t>Имекского</w:t>
      </w:r>
      <w:r w:rsidRPr="000C0814">
        <w:rPr>
          <w:rFonts w:ascii="Times New Roman" w:hAnsi="Times New Roman" w:cs="Times New Roman"/>
          <w:sz w:val="26"/>
          <w:szCs w:val="26"/>
        </w:rPr>
        <w:t xml:space="preserve"> сельсовета </w:t>
      </w:r>
      <w:r w:rsidR="006E4A91" w:rsidRPr="000C0814">
        <w:rPr>
          <w:rFonts w:ascii="Times New Roman" w:hAnsi="Times New Roman" w:cs="Times New Roman"/>
          <w:sz w:val="26"/>
          <w:szCs w:val="26"/>
        </w:rPr>
        <w:t xml:space="preserve">Таштыпского </w:t>
      </w:r>
      <w:r w:rsidRPr="000C0814">
        <w:rPr>
          <w:rFonts w:ascii="Times New Roman" w:hAnsi="Times New Roman" w:cs="Times New Roman"/>
          <w:sz w:val="26"/>
          <w:szCs w:val="26"/>
        </w:rPr>
        <w:t>района Республики Хакасия определяет стратегию энергосбережения в поселении. Обеспечивает контроль за реализацией организационных и технических проектов. Первоочередными мероприятиями управления энергосбережением являются:</w:t>
      </w:r>
    </w:p>
    <w:p w:rsidR="005E58DD" w:rsidRPr="000C0814" w:rsidRDefault="00D92291" w:rsidP="005E58D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организация контроля над</w:t>
      </w:r>
      <w:r w:rsidR="005E58DD" w:rsidRPr="000C0814">
        <w:rPr>
          <w:rFonts w:ascii="Times New Roman" w:hAnsi="Times New Roman" w:cs="Times New Roman"/>
          <w:sz w:val="26"/>
          <w:szCs w:val="26"/>
        </w:rPr>
        <w:t xml:space="preserve"> использованием энергетических ресурсов  бюджетных организаций;</w:t>
      </w:r>
    </w:p>
    <w:p w:rsidR="005E58DD" w:rsidRPr="000C0814" w:rsidRDefault="005E58DD" w:rsidP="005E58DD">
      <w:pPr>
        <w:pStyle w:val="ConsPlusNormal"/>
        <w:ind w:firstLine="540"/>
        <w:jc w:val="both"/>
        <w:rPr>
          <w:rFonts w:ascii="Times New Roman" w:hAnsi="Times New Roman" w:cs="Times New Roman"/>
          <w:sz w:val="26"/>
          <w:szCs w:val="26"/>
        </w:rPr>
      </w:pPr>
      <w:r w:rsidRPr="000C0814">
        <w:rPr>
          <w:rFonts w:ascii="Times New Roman" w:hAnsi="Times New Roman" w:cs="Times New Roman"/>
          <w:sz w:val="26"/>
          <w:szCs w:val="26"/>
        </w:rPr>
        <w:t>- составление энергетических балансов и паспортов;</w:t>
      </w:r>
    </w:p>
    <w:p w:rsidR="005E58DD" w:rsidRPr="000C0814" w:rsidRDefault="005E58DD" w:rsidP="005E58DD">
      <w:pPr>
        <w:pStyle w:val="ConsPlusNormal"/>
        <w:ind w:firstLine="540"/>
        <w:jc w:val="both"/>
        <w:rPr>
          <w:rFonts w:ascii="Times New Roman" w:hAnsi="Times New Roman" w:cs="Times New Roman"/>
          <w:sz w:val="26"/>
          <w:szCs w:val="26"/>
        </w:rPr>
      </w:pPr>
      <w:r w:rsidRPr="000C0814">
        <w:rPr>
          <w:rFonts w:ascii="Times New Roman" w:hAnsi="Times New Roman" w:cs="Times New Roman"/>
          <w:sz w:val="26"/>
          <w:szCs w:val="26"/>
        </w:rPr>
        <w:t>-организация энергетических обследований учреждений, финансируемых из бюджета.</w:t>
      </w:r>
    </w:p>
    <w:p w:rsidR="005E58DD" w:rsidRPr="000C0814" w:rsidRDefault="005E58DD" w:rsidP="005E58DD">
      <w:pPr>
        <w:jc w:val="center"/>
        <w:rPr>
          <w:b/>
          <w:szCs w:val="26"/>
        </w:rPr>
      </w:pPr>
    </w:p>
    <w:p w:rsidR="005E58DD" w:rsidRPr="000C0814" w:rsidRDefault="008916EA" w:rsidP="005E58DD">
      <w:pPr>
        <w:jc w:val="center"/>
        <w:rPr>
          <w:b/>
          <w:szCs w:val="26"/>
        </w:rPr>
      </w:pPr>
      <w:r w:rsidRPr="000C0814">
        <w:rPr>
          <w:b/>
          <w:szCs w:val="26"/>
        </w:rPr>
        <w:t>9</w:t>
      </w:r>
      <w:r w:rsidR="005E58DD" w:rsidRPr="000C0814">
        <w:rPr>
          <w:b/>
          <w:szCs w:val="26"/>
        </w:rPr>
        <w:t>.</w:t>
      </w:r>
      <w:r w:rsidR="004F2B14" w:rsidRPr="000C0814">
        <w:rPr>
          <w:b/>
          <w:szCs w:val="26"/>
        </w:rPr>
        <w:t xml:space="preserve"> Обоснование ресурсного обеспечения</w:t>
      </w:r>
    </w:p>
    <w:p w:rsidR="004F2B14" w:rsidRPr="000C0814" w:rsidRDefault="004F2B14" w:rsidP="004F2B14">
      <w:pPr>
        <w:pStyle w:val="1"/>
        <w:jc w:val="both"/>
      </w:pPr>
    </w:p>
    <w:p w:rsidR="004F2B14" w:rsidRPr="000C0814" w:rsidRDefault="004F2B14" w:rsidP="004F2B14">
      <w:pPr>
        <w:autoSpaceDE w:val="0"/>
        <w:autoSpaceDN w:val="0"/>
        <w:adjustRightInd w:val="0"/>
        <w:ind w:left="-567" w:firstLine="567"/>
        <w:rPr>
          <w:rFonts w:eastAsia="Calibri"/>
          <w:szCs w:val="26"/>
        </w:rPr>
      </w:pPr>
      <w:r w:rsidRPr="000C0814">
        <w:rPr>
          <w:rFonts w:eastAsia="Calibri"/>
          <w:szCs w:val="26"/>
        </w:rPr>
        <w:t xml:space="preserve">Для решения поставленных задач планируются денежные средства из местного бюджета – </w:t>
      </w:r>
      <w:r w:rsidR="00A13B5C" w:rsidRPr="000C0814">
        <w:rPr>
          <w:rFonts w:eastAsia="Calibri"/>
          <w:szCs w:val="26"/>
        </w:rPr>
        <w:t>184,2</w:t>
      </w:r>
      <w:r w:rsidRPr="000C0814">
        <w:rPr>
          <w:rFonts w:eastAsia="Calibri"/>
          <w:szCs w:val="26"/>
        </w:rPr>
        <w:t xml:space="preserve"> тыс. руб.</w:t>
      </w:r>
    </w:p>
    <w:p w:rsidR="004F2B14" w:rsidRPr="000C0814" w:rsidRDefault="004F2B14" w:rsidP="004F2B14">
      <w:pPr>
        <w:autoSpaceDE w:val="0"/>
        <w:autoSpaceDN w:val="0"/>
        <w:adjustRightInd w:val="0"/>
        <w:ind w:left="-567" w:firstLine="567"/>
        <w:rPr>
          <w:rFonts w:eastAsia="Calibri"/>
          <w:color w:val="000000"/>
          <w:szCs w:val="26"/>
        </w:rPr>
      </w:pPr>
      <w:r w:rsidRPr="000C0814">
        <w:rPr>
          <w:rFonts w:eastAsia="Calibri"/>
          <w:color w:val="000000"/>
          <w:szCs w:val="26"/>
        </w:rPr>
        <w:t>Объем затрат на реализацию программы по направлениям расходования средств, источникам финансирования и государственным заказчикам приведены в таблице 1.</w:t>
      </w:r>
    </w:p>
    <w:p w:rsidR="004F2B14" w:rsidRPr="000C0814" w:rsidRDefault="004F2B14" w:rsidP="004F2B14">
      <w:pPr>
        <w:ind w:left="-567" w:firstLine="567"/>
        <w:jc w:val="right"/>
        <w:rPr>
          <w:color w:val="000000"/>
          <w:szCs w:val="26"/>
        </w:rPr>
      </w:pPr>
      <w:r w:rsidRPr="000C0814">
        <w:rPr>
          <w:color w:val="000000"/>
          <w:szCs w:val="26"/>
        </w:rPr>
        <w:t>Таблица 1</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1365"/>
        <w:gridCol w:w="11"/>
        <w:gridCol w:w="1317"/>
        <w:gridCol w:w="1276"/>
        <w:gridCol w:w="11"/>
        <w:gridCol w:w="1406"/>
        <w:gridCol w:w="11"/>
        <w:gridCol w:w="1407"/>
      </w:tblGrid>
      <w:tr w:rsidR="004F2B14" w:rsidRPr="000C0814" w:rsidTr="0049150D">
        <w:trPr>
          <w:trHeight w:val="261"/>
        </w:trPr>
        <w:tc>
          <w:tcPr>
            <w:tcW w:w="3545" w:type="dxa"/>
            <w:vMerge w:val="restart"/>
            <w:tcBorders>
              <w:top w:val="single" w:sz="4" w:space="0" w:color="auto"/>
              <w:left w:val="single" w:sz="4" w:space="0" w:color="auto"/>
              <w:bottom w:val="single" w:sz="4" w:space="0" w:color="auto"/>
              <w:right w:val="single" w:sz="4" w:space="0" w:color="auto"/>
            </w:tcBorders>
            <w:hideMark/>
          </w:tcPr>
          <w:p w:rsidR="004F2B14" w:rsidRPr="000C0814" w:rsidRDefault="004F2B14" w:rsidP="00A13B5C">
            <w:pPr>
              <w:ind w:left="-567" w:firstLine="567"/>
              <w:jc w:val="center"/>
              <w:rPr>
                <w:color w:val="000000"/>
                <w:szCs w:val="26"/>
              </w:rPr>
            </w:pPr>
            <w:r w:rsidRPr="000C0814">
              <w:rPr>
                <w:color w:val="000000"/>
                <w:szCs w:val="26"/>
              </w:rPr>
              <w:t>Наименование мероприятия, источник финансирования</w:t>
            </w:r>
          </w:p>
        </w:tc>
        <w:tc>
          <w:tcPr>
            <w:tcW w:w="6804" w:type="dxa"/>
            <w:gridSpan w:val="8"/>
            <w:tcBorders>
              <w:top w:val="single" w:sz="4" w:space="0" w:color="auto"/>
              <w:left w:val="single" w:sz="4" w:space="0" w:color="auto"/>
              <w:bottom w:val="single" w:sz="4" w:space="0" w:color="auto"/>
              <w:right w:val="single" w:sz="4" w:space="0" w:color="auto"/>
            </w:tcBorders>
            <w:hideMark/>
          </w:tcPr>
          <w:p w:rsidR="004F2B14" w:rsidRPr="000C0814" w:rsidRDefault="004F2B14" w:rsidP="004F2B14">
            <w:pPr>
              <w:ind w:left="-567" w:firstLine="567"/>
              <w:jc w:val="center"/>
              <w:rPr>
                <w:color w:val="000000"/>
                <w:szCs w:val="26"/>
              </w:rPr>
            </w:pPr>
            <w:r w:rsidRPr="000C0814">
              <w:rPr>
                <w:color w:val="000000"/>
                <w:szCs w:val="26"/>
              </w:rPr>
              <w:t>Объем финансирования (тыс. руб.)</w:t>
            </w:r>
          </w:p>
        </w:tc>
      </w:tr>
      <w:tr w:rsidR="004F2B14" w:rsidRPr="000C0814" w:rsidTr="0049150D">
        <w:trPr>
          <w:trHeight w:val="154"/>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4F2B14" w:rsidRPr="000C0814" w:rsidRDefault="004F2B14" w:rsidP="004F2B14">
            <w:pPr>
              <w:ind w:left="-567" w:firstLine="567"/>
              <w:rPr>
                <w:color w:val="000000"/>
                <w:szCs w:val="26"/>
              </w:rPr>
            </w:pPr>
          </w:p>
        </w:tc>
        <w:tc>
          <w:tcPr>
            <w:tcW w:w="1365" w:type="dxa"/>
            <w:vMerge w:val="restart"/>
            <w:tcBorders>
              <w:top w:val="single" w:sz="4" w:space="0" w:color="auto"/>
              <w:left w:val="single" w:sz="4" w:space="0" w:color="auto"/>
              <w:bottom w:val="single" w:sz="4" w:space="0" w:color="auto"/>
              <w:right w:val="single" w:sz="4" w:space="0" w:color="auto"/>
            </w:tcBorders>
            <w:hideMark/>
          </w:tcPr>
          <w:p w:rsidR="004F2B14" w:rsidRPr="000C0814" w:rsidRDefault="004F2B14" w:rsidP="004F2B14">
            <w:pPr>
              <w:ind w:left="-567" w:firstLine="567"/>
              <w:rPr>
                <w:color w:val="000000"/>
                <w:szCs w:val="26"/>
              </w:rPr>
            </w:pPr>
            <w:r w:rsidRPr="000C0814">
              <w:rPr>
                <w:color w:val="000000"/>
                <w:szCs w:val="26"/>
              </w:rPr>
              <w:t>ВСЕГО</w:t>
            </w:r>
          </w:p>
        </w:tc>
        <w:tc>
          <w:tcPr>
            <w:tcW w:w="5439" w:type="dxa"/>
            <w:gridSpan w:val="7"/>
            <w:tcBorders>
              <w:top w:val="single" w:sz="4" w:space="0" w:color="auto"/>
              <w:left w:val="single" w:sz="4" w:space="0" w:color="auto"/>
              <w:bottom w:val="single" w:sz="4" w:space="0" w:color="auto"/>
              <w:right w:val="single" w:sz="4" w:space="0" w:color="auto"/>
            </w:tcBorders>
            <w:hideMark/>
          </w:tcPr>
          <w:p w:rsidR="004F2B14" w:rsidRPr="000C0814" w:rsidRDefault="004F2B14" w:rsidP="004F2B14">
            <w:pPr>
              <w:ind w:left="-567" w:firstLine="567"/>
              <w:jc w:val="center"/>
              <w:rPr>
                <w:color w:val="000000"/>
                <w:szCs w:val="26"/>
              </w:rPr>
            </w:pPr>
            <w:r w:rsidRPr="000C0814">
              <w:rPr>
                <w:color w:val="000000"/>
                <w:szCs w:val="26"/>
              </w:rPr>
              <w:t>В том числе по годам</w:t>
            </w:r>
          </w:p>
        </w:tc>
      </w:tr>
      <w:tr w:rsidR="00A13B5C" w:rsidRPr="000C0814" w:rsidTr="00C41F0B">
        <w:trPr>
          <w:trHeight w:val="154"/>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A13B5C" w:rsidRPr="000C0814" w:rsidRDefault="00A13B5C" w:rsidP="004F2B14">
            <w:pPr>
              <w:ind w:left="-567" w:firstLine="567"/>
              <w:rPr>
                <w:color w:val="000000"/>
                <w:szCs w:val="26"/>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A13B5C" w:rsidRPr="000C0814" w:rsidRDefault="00A13B5C" w:rsidP="004F2B14">
            <w:pPr>
              <w:ind w:left="-567" w:firstLine="567"/>
              <w:rPr>
                <w:color w:val="000000"/>
                <w:szCs w:val="26"/>
              </w:rPr>
            </w:pPr>
          </w:p>
        </w:tc>
        <w:tc>
          <w:tcPr>
            <w:tcW w:w="1328" w:type="dxa"/>
            <w:gridSpan w:val="2"/>
            <w:tcBorders>
              <w:top w:val="single" w:sz="4" w:space="0" w:color="auto"/>
              <w:left w:val="single" w:sz="4" w:space="0" w:color="auto"/>
              <w:bottom w:val="single" w:sz="4" w:space="0" w:color="auto"/>
              <w:right w:val="single" w:sz="4" w:space="0" w:color="auto"/>
            </w:tcBorders>
            <w:hideMark/>
          </w:tcPr>
          <w:p w:rsidR="00A13B5C" w:rsidRPr="000C0814" w:rsidRDefault="00A13B5C" w:rsidP="004F2B14">
            <w:pPr>
              <w:rPr>
                <w:szCs w:val="26"/>
              </w:rPr>
            </w:pPr>
            <w:r w:rsidRPr="000C0814">
              <w:rPr>
                <w:szCs w:val="26"/>
              </w:rPr>
              <w:t>2022</w:t>
            </w:r>
          </w:p>
        </w:tc>
        <w:tc>
          <w:tcPr>
            <w:tcW w:w="1276" w:type="dxa"/>
            <w:tcBorders>
              <w:top w:val="single" w:sz="4" w:space="0" w:color="auto"/>
              <w:left w:val="single" w:sz="4" w:space="0" w:color="auto"/>
              <w:bottom w:val="single" w:sz="4" w:space="0" w:color="auto"/>
              <w:right w:val="single" w:sz="4" w:space="0" w:color="auto"/>
            </w:tcBorders>
            <w:hideMark/>
          </w:tcPr>
          <w:p w:rsidR="00A13B5C" w:rsidRPr="000C0814" w:rsidRDefault="00A13B5C" w:rsidP="004F2B14">
            <w:pPr>
              <w:rPr>
                <w:szCs w:val="26"/>
              </w:rPr>
            </w:pPr>
            <w:r w:rsidRPr="000C0814">
              <w:rPr>
                <w:szCs w:val="26"/>
              </w:rPr>
              <w:t>2023</w:t>
            </w:r>
          </w:p>
        </w:tc>
        <w:tc>
          <w:tcPr>
            <w:tcW w:w="1417" w:type="dxa"/>
            <w:gridSpan w:val="2"/>
            <w:tcBorders>
              <w:top w:val="single" w:sz="4" w:space="0" w:color="auto"/>
              <w:left w:val="single" w:sz="4" w:space="0" w:color="auto"/>
              <w:bottom w:val="single" w:sz="4" w:space="0" w:color="auto"/>
              <w:right w:val="single" w:sz="4" w:space="0" w:color="auto"/>
            </w:tcBorders>
            <w:hideMark/>
          </w:tcPr>
          <w:p w:rsidR="00A13B5C" w:rsidRPr="000C0814" w:rsidRDefault="00A13B5C" w:rsidP="004F2B14">
            <w:pPr>
              <w:rPr>
                <w:szCs w:val="26"/>
              </w:rPr>
            </w:pPr>
            <w:r w:rsidRPr="000C0814">
              <w:rPr>
                <w:szCs w:val="26"/>
              </w:rPr>
              <w:t>2024</w:t>
            </w:r>
          </w:p>
        </w:tc>
        <w:tc>
          <w:tcPr>
            <w:tcW w:w="1418" w:type="dxa"/>
            <w:gridSpan w:val="2"/>
            <w:tcBorders>
              <w:top w:val="single" w:sz="4" w:space="0" w:color="auto"/>
              <w:left w:val="single" w:sz="4" w:space="0" w:color="auto"/>
              <w:bottom w:val="single" w:sz="4" w:space="0" w:color="auto"/>
              <w:right w:val="single" w:sz="4" w:space="0" w:color="auto"/>
            </w:tcBorders>
            <w:hideMark/>
          </w:tcPr>
          <w:p w:rsidR="00A13B5C" w:rsidRPr="000C0814" w:rsidRDefault="00A13B5C" w:rsidP="004F2B14">
            <w:pPr>
              <w:rPr>
                <w:szCs w:val="26"/>
              </w:rPr>
            </w:pPr>
            <w:r w:rsidRPr="000C0814">
              <w:rPr>
                <w:szCs w:val="26"/>
              </w:rPr>
              <w:t>2025</w:t>
            </w:r>
          </w:p>
        </w:tc>
      </w:tr>
      <w:tr w:rsidR="00A13B5C" w:rsidRPr="000C0814" w:rsidTr="00C41F0B">
        <w:trPr>
          <w:trHeight w:val="261"/>
        </w:trPr>
        <w:tc>
          <w:tcPr>
            <w:tcW w:w="3545" w:type="dxa"/>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color w:val="000000"/>
                <w:szCs w:val="26"/>
              </w:rPr>
            </w:pPr>
            <w:r w:rsidRPr="000C0814">
              <w:rPr>
                <w:color w:val="000000"/>
                <w:szCs w:val="26"/>
              </w:rPr>
              <w:t>1</w:t>
            </w:r>
          </w:p>
        </w:tc>
        <w:tc>
          <w:tcPr>
            <w:tcW w:w="1365" w:type="dxa"/>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color w:val="000000"/>
                <w:szCs w:val="26"/>
              </w:rPr>
            </w:pPr>
            <w:r w:rsidRPr="000C0814">
              <w:rPr>
                <w:color w:val="000000"/>
                <w:szCs w:val="26"/>
              </w:rPr>
              <w:t>2</w:t>
            </w:r>
          </w:p>
        </w:tc>
        <w:tc>
          <w:tcPr>
            <w:tcW w:w="1328" w:type="dxa"/>
            <w:gridSpan w:val="2"/>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szCs w:val="26"/>
              </w:rPr>
            </w:pPr>
            <w:r w:rsidRPr="000C0814">
              <w:rPr>
                <w:szCs w:val="26"/>
              </w:rPr>
              <w:t>3</w:t>
            </w:r>
          </w:p>
        </w:tc>
        <w:tc>
          <w:tcPr>
            <w:tcW w:w="1276" w:type="dxa"/>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szCs w:val="26"/>
              </w:rPr>
            </w:pPr>
            <w:r w:rsidRPr="000C0814">
              <w:rPr>
                <w:szCs w:val="26"/>
              </w:rPr>
              <w:t>4</w:t>
            </w:r>
          </w:p>
        </w:tc>
        <w:tc>
          <w:tcPr>
            <w:tcW w:w="1417" w:type="dxa"/>
            <w:gridSpan w:val="2"/>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szCs w:val="26"/>
              </w:rPr>
            </w:pPr>
            <w:r w:rsidRPr="000C0814">
              <w:rPr>
                <w:szCs w:val="26"/>
              </w:rPr>
              <w:t>5</w:t>
            </w:r>
          </w:p>
        </w:tc>
        <w:tc>
          <w:tcPr>
            <w:tcW w:w="1418" w:type="dxa"/>
            <w:gridSpan w:val="2"/>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szCs w:val="26"/>
              </w:rPr>
            </w:pPr>
            <w:r w:rsidRPr="000C0814">
              <w:rPr>
                <w:szCs w:val="26"/>
              </w:rPr>
              <w:t>6</w:t>
            </w:r>
          </w:p>
        </w:tc>
      </w:tr>
      <w:tr w:rsidR="00A13B5C" w:rsidRPr="000C0814" w:rsidTr="00C41F0B">
        <w:trPr>
          <w:trHeight w:val="810"/>
        </w:trPr>
        <w:tc>
          <w:tcPr>
            <w:tcW w:w="3545" w:type="dxa"/>
            <w:tcBorders>
              <w:top w:val="single" w:sz="4" w:space="0" w:color="auto"/>
              <w:left w:val="single" w:sz="4" w:space="0" w:color="auto"/>
              <w:bottom w:val="single" w:sz="4" w:space="0" w:color="auto"/>
              <w:right w:val="single" w:sz="4" w:space="0" w:color="auto"/>
            </w:tcBorders>
            <w:hideMark/>
          </w:tcPr>
          <w:p w:rsidR="00A13B5C" w:rsidRPr="000C0814" w:rsidRDefault="00A13B5C" w:rsidP="00C41F0B">
            <w:pPr>
              <w:ind w:left="-397" w:firstLine="567"/>
              <w:jc w:val="center"/>
              <w:rPr>
                <w:color w:val="000000"/>
                <w:szCs w:val="26"/>
              </w:rPr>
            </w:pPr>
            <w:r w:rsidRPr="000C0814">
              <w:rPr>
                <w:szCs w:val="26"/>
              </w:rPr>
              <w:t>Замена светильников в помещениях на светодиодные</w:t>
            </w:r>
          </w:p>
        </w:tc>
        <w:tc>
          <w:tcPr>
            <w:tcW w:w="1365" w:type="dxa"/>
            <w:tcBorders>
              <w:top w:val="single" w:sz="4" w:space="0" w:color="auto"/>
              <w:left w:val="single" w:sz="4" w:space="0" w:color="auto"/>
              <w:bottom w:val="single" w:sz="4" w:space="0" w:color="auto"/>
              <w:right w:val="single" w:sz="4" w:space="0" w:color="auto"/>
            </w:tcBorders>
          </w:tcPr>
          <w:p w:rsidR="00A13B5C" w:rsidRPr="000C0814" w:rsidRDefault="0049150D" w:rsidP="004F2B14">
            <w:pPr>
              <w:ind w:left="-567" w:firstLine="567"/>
              <w:rPr>
                <w:color w:val="000000"/>
                <w:szCs w:val="26"/>
              </w:rPr>
            </w:pPr>
            <w:r w:rsidRPr="000C0814">
              <w:rPr>
                <w:color w:val="000000"/>
                <w:szCs w:val="26"/>
              </w:rPr>
              <w:t>15</w:t>
            </w:r>
            <w:r w:rsidR="00A13B5C" w:rsidRPr="000C0814">
              <w:rPr>
                <w:color w:val="000000"/>
                <w:szCs w:val="26"/>
              </w:rPr>
              <w:t>,00</w:t>
            </w:r>
          </w:p>
        </w:tc>
        <w:tc>
          <w:tcPr>
            <w:tcW w:w="1328" w:type="dxa"/>
            <w:gridSpan w:val="2"/>
            <w:tcBorders>
              <w:top w:val="single" w:sz="4" w:space="0" w:color="auto"/>
              <w:left w:val="single" w:sz="4" w:space="0" w:color="auto"/>
              <w:bottom w:val="single" w:sz="4" w:space="0" w:color="auto"/>
              <w:right w:val="single" w:sz="4" w:space="0" w:color="auto"/>
            </w:tcBorders>
          </w:tcPr>
          <w:p w:rsidR="00A13B5C" w:rsidRPr="000C0814" w:rsidRDefault="0049150D" w:rsidP="004F2B14">
            <w:pPr>
              <w:ind w:left="-567" w:firstLine="567"/>
              <w:rPr>
                <w:color w:val="000000"/>
                <w:szCs w:val="26"/>
              </w:rPr>
            </w:pPr>
            <w:r w:rsidRPr="000C0814">
              <w:rPr>
                <w:color w:val="000000"/>
                <w:szCs w:val="26"/>
              </w:rPr>
              <w:t>0</w:t>
            </w:r>
            <w:r w:rsidR="00A13B5C" w:rsidRPr="000C0814">
              <w:rPr>
                <w:color w:val="000000"/>
                <w:szCs w:val="26"/>
              </w:rPr>
              <w:t>,00</w:t>
            </w:r>
          </w:p>
        </w:tc>
        <w:tc>
          <w:tcPr>
            <w:tcW w:w="1276" w:type="dxa"/>
            <w:tcBorders>
              <w:top w:val="single" w:sz="4" w:space="0" w:color="auto"/>
              <w:left w:val="single" w:sz="4" w:space="0" w:color="auto"/>
              <w:bottom w:val="single" w:sz="4" w:space="0" w:color="auto"/>
              <w:right w:val="single" w:sz="4" w:space="0" w:color="auto"/>
            </w:tcBorders>
          </w:tcPr>
          <w:p w:rsidR="00A13B5C" w:rsidRPr="000C0814" w:rsidRDefault="0049150D" w:rsidP="004F2B14">
            <w:pPr>
              <w:ind w:left="-567" w:firstLine="567"/>
              <w:rPr>
                <w:color w:val="000000"/>
                <w:szCs w:val="26"/>
              </w:rPr>
            </w:pPr>
            <w:r w:rsidRPr="000C0814">
              <w:rPr>
                <w:color w:val="000000"/>
                <w:szCs w:val="26"/>
              </w:rPr>
              <w:t>0</w:t>
            </w:r>
            <w:r w:rsidR="00A13B5C" w:rsidRPr="000C0814">
              <w:rPr>
                <w:color w:val="000000"/>
                <w:szCs w:val="26"/>
              </w:rPr>
              <w:t>,00</w:t>
            </w:r>
          </w:p>
        </w:tc>
        <w:tc>
          <w:tcPr>
            <w:tcW w:w="1417" w:type="dxa"/>
            <w:gridSpan w:val="2"/>
            <w:tcBorders>
              <w:top w:val="single" w:sz="4" w:space="0" w:color="auto"/>
              <w:left w:val="single" w:sz="4" w:space="0" w:color="auto"/>
              <w:bottom w:val="single" w:sz="4" w:space="0" w:color="auto"/>
              <w:right w:val="single" w:sz="4" w:space="0" w:color="auto"/>
            </w:tcBorders>
          </w:tcPr>
          <w:p w:rsidR="00A13B5C" w:rsidRPr="000C0814" w:rsidRDefault="0049150D" w:rsidP="004F2B14">
            <w:pPr>
              <w:ind w:left="-567" w:firstLine="567"/>
              <w:rPr>
                <w:color w:val="000000"/>
                <w:szCs w:val="26"/>
              </w:rPr>
            </w:pPr>
            <w:r w:rsidRPr="000C0814">
              <w:rPr>
                <w:color w:val="000000"/>
                <w:szCs w:val="26"/>
              </w:rPr>
              <w:t>9</w:t>
            </w:r>
            <w:r w:rsidR="00A13B5C" w:rsidRPr="000C0814">
              <w:rPr>
                <w:color w:val="000000"/>
                <w:szCs w:val="26"/>
              </w:rPr>
              <w:t>,00</w:t>
            </w:r>
          </w:p>
        </w:tc>
        <w:tc>
          <w:tcPr>
            <w:tcW w:w="1418" w:type="dxa"/>
            <w:gridSpan w:val="2"/>
            <w:tcBorders>
              <w:top w:val="single" w:sz="4" w:space="0" w:color="auto"/>
              <w:left w:val="single" w:sz="4" w:space="0" w:color="auto"/>
              <w:bottom w:val="single" w:sz="4" w:space="0" w:color="auto"/>
              <w:right w:val="single" w:sz="4" w:space="0" w:color="auto"/>
            </w:tcBorders>
          </w:tcPr>
          <w:p w:rsidR="00A13B5C" w:rsidRPr="000C0814" w:rsidRDefault="0049150D" w:rsidP="004F2B14">
            <w:pPr>
              <w:ind w:left="-567" w:firstLine="567"/>
              <w:rPr>
                <w:color w:val="000000"/>
                <w:szCs w:val="26"/>
              </w:rPr>
            </w:pPr>
            <w:r w:rsidRPr="000C0814">
              <w:rPr>
                <w:color w:val="000000"/>
                <w:szCs w:val="26"/>
              </w:rPr>
              <w:t>6</w:t>
            </w:r>
            <w:r w:rsidR="00A13B5C" w:rsidRPr="000C0814">
              <w:rPr>
                <w:color w:val="000000"/>
                <w:szCs w:val="26"/>
              </w:rPr>
              <w:t>,00</w:t>
            </w:r>
          </w:p>
        </w:tc>
      </w:tr>
      <w:tr w:rsidR="0049150D" w:rsidRPr="000C0814" w:rsidTr="00C41F0B">
        <w:trPr>
          <w:trHeight w:val="1687"/>
        </w:trPr>
        <w:tc>
          <w:tcPr>
            <w:tcW w:w="3545" w:type="dxa"/>
            <w:tcBorders>
              <w:top w:val="single" w:sz="4" w:space="0" w:color="auto"/>
              <w:left w:val="single" w:sz="4" w:space="0" w:color="auto"/>
              <w:bottom w:val="single" w:sz="4" w:space="0" w:color="auto"/>
              <w:right w:val="single" w:sz="4" w:space="0" w:color="auto"/>
            </w:tcBorders>
            <w:hideMark/>
          </w:tcPr>
          <w:p w:rsidR="00A13B5C" w:rsidRPr="000C0814" w:rsidRDefault="00A13B5C" w:rsidP="00C41F0B">
            <w:pPr>
              <w:ind w:left="-454" w:firstLine="567"/>
              <w:jc w:val="center"/>
              <w:rPr>
                <w:color w:val="000000"/>
                <w:szCs w:val="26"/>
              </w:rPr>
            </w:pPr>
            <w:r w:rsidRPr="000C0814">
              <w:rPr>
                <w:szCs w:val="26"/>
              </w:rPr>
              <w:t>Организация уличного освещения, с приведением параметров освещенности в соответствие нормам искусственного освещения селитебных территорий</w:t>
            </w:r>
          </w:p>
        </w:tc>
        <w:tc>
          <w:tcPr>
            <w:tcW w:w="1376" w:type="dxa"/>
            <w:gridSpan w:val="2"/>
            <w:tcBorders>
              <w:top w:val="single" w:sz="4" w:space="0" w:color="auto"/>
              <w:left w:val="single" w:sz="4" w:space="0" w:color="auto"/>
              <w:bottom w:val="single" w:sz="4" w:space="0" w:color="auto"/>
              <w:right w:val="single" w:sz="4" w:space="0" w:color="auto"/>
            </w:tcBorders>
          </w:tcPr>
          <w:p w:rsidR="00A13B5C" w:rsidRPr="000C0814" w:rsidRDefault="0049150D" w:rsidP="004F2B14">
            <w:pPr>
              <w:ind w:left="-567" w:firstLine="567"/>
              <w:rPr>
                <w:color w:val="000000"/>
                <w:szCs w:val="26"/>
              </w:rPr>
            </w:pPr>
            <w:r w:rsidRPr="000C0814">
              <w:rPr>
                <w:color w:val="000000"/>
                <w:szCs w:val="26"/>
              </w:rPr>
              <w:t>39</w:t>
            </w:r>
            <w:r w:rsidR="00A13B5C" w:rsidRPr="000C0814">
              <w:rPr>
                <w:color w:val="000000"/>
                <w:szCs w:val="26"/>
              </w:rPr>
              <w:t>,00</w:t>
            </w:r>
          </w:p>
        </w:tc>
        <w:tc>
          <w:tcPr>
            <w:tcW w:w="1317" w:type="dxa"/>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szCs w:val="26"/>
              </w:rPr>
            </w:pPr>
            <w:r w:rsidRPr="000C0814">
              <w:rPr>
                <w:szCs w:val="26"/>
              </w:rPr>
              <w:t>0,00</w:t>
            </w:r>
          </w:p>
        </w:tc>
        <w:tc>
          <w:tcPr>
            <w:tcW w:w="1287" w:type="dxa"/>
            <w:gridSpan w:val="2"/>
            <w:tcBorders>
              <w:top w:val="single" w:sz="4" w:space="0" w:color="auto"/>
              <w:left w:val="single" w:sz="4" w:space="0" w:color="auto"/>
              <w:bottom w:val="single" w:sz="4" w:space="0" w:color="auto"/>
              <w:right w:val="single" w:sz="4" w:space="0" w:color="auto"/>
            </w:tcBorders>
          </w:tcPr>
          <w:p w:rsidR="00A13B5C" w:rsidRPr="000C0814" w:rsidRDefault="0049150D" w:rsidP="004F2B14">
            <w:pPr>
              <w:ind w:left="-567" w:firstLine="567"/>
              <w:rPr>
                <w:szCs w:val="26"/>
              </w:rPr>
            </w:pPr>
            <w:r w:rsidRPr="000C0814">
              <w:rPr>
                <w:szCs w:val="26"/>
              </w:rPr>
              <w:t>39</w:t>
            </w:r>
            <w:r w:rsidR="00A13B5C" w:rsidRPr="000C0814">
              <w:rPr>
                <w:szCs w:val="26"/>
              </w:rPr>
              <w:t>,00</w:t>
            </w:r>
          </w:p>
        </w:tc>
        <w:tc>
          <w:tcPr>
            <w:tcW w:w="1417" w:type="dxa"/>
            <w:gridSpan w:val="2"/>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szCs w:val="26"/>
              </w:rPr>
            </w:pPr>
            <w:r w:rsidRPr="000C0814">
              <w:rPr>
                <w:szCs w:val="26"/>
              </w:rPr>
              <w:t>0,00</w:t>
            </w:r>
          </w:p>
        </w:tc>
        <w:tc>
          <w:tcPr>
            <w:tcW w:w="1407" w:type="dxa"/>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szCs w:val="26"/>
              </w:rPr>
            </w:pPr>
            <w:r w:rsidRPr="000C0814">
              <w:rPr>
                <w:szCs w:val="26"/>
              </w:rPr>
              <w:t>0,00</w:t>
            </w:r>
          </w:p>
        </w:tc>
      </w:tr>
      <w:tr w:rsidR="00A13B5C" w:rsidRPr="000C0814" w:rsidTr="00C41F0B">
        <w:trPr>
          <w:trHeight w:val="869"/>
        </w:trPr>
        <w:tc>
          <w:tcPr>
            <w:tcW w:w="3545" w:type="dxa"/>
            <w:tcBorders>
              <w:top w:val="single" w:sz="4" w:space="0" w:color="auto"/>
              <w:left w:val="single" w:sz="4" w:space="0" w:color="auto"/>
              <w:bottom w:val="single" w:sz="4" w:space="0" w:color="auto"/>
              <w:right w:val="single" w:sz="4" w:space="0" w:color="auto"/>
            </w:tcBorders>
          </w:tcPr>
          <w:p w:rsidR="00A13B5C" w:rsidRPr="000C0814" w:rsidRDefault="006E6B93" w:rsidP="0049150D">
            <w:pPr>
              <w:rPr>
                <w:color w:val="000000"/>
                <w:szCs w:val="26"/>
              </w:rPr>
            </w:pPr>
            <w:r w:rsidRPr="000C0814">
              <w:rPr>
                <w:color w:val="000000"/>
                <w:szCs w:val="26"/>
              </w:rPr>
              <w:t>З</w:t>
            </w:r>
            <w:r w:rsidR="0049150D" w:rsidRPr="000C0814">
              <w:rPr>
                <w:color w:val="000000"/>
                <w:szCs w:val="26"/>
              </w:rPr>
              <w:t>амена светильников уличного освещения типа ДРЛ/ДНАТ на светодиодные светильники</w:t>
            </w:r>
          </w:p>
        </w:tc>
        <w:tc>
          <w:tcPr>
            <w:tcW w:w="1365" w:type="dxa"/>
            <w:tcBorders>
              <w:top w:val="single" w:sz="4" w:space="0" w:color="auto"/>
              <w:left w:val="single" w:sz="4" w:space="0" w:color="auto"/>
              <w:bottom w:val="single" w:sz="4" w:space="0" w:color="auto"/>
              <w:right w:val="single" w:sz="4" w:space="0" w:color="auto"/>
            </w:tcBorders>
          </w:tcPr>
          <w:p w:rsidR="00A13B5C" w:rsidRPr="000C0814" w:rsidRDefault="0049150D" w:rsidP="004F2B14">
            <w:pPr>
              <w:ind w:left="-567" w:firstLine="567"/>
              <w:rPr>
                <w:color w:val="000000"/>
                <w:szCs w:val="26"/>
              </w:rPr>
            </w:pPr>
            <w:r w:rsidRPr="000C0814">
              <w:rPr>
                <w:color w:val="000000"/>
                <w:szCs w:val="26"/>
              </w:rPr>
              <w:t>130,2</w:t>
            </w:r>
          </w:p>
        </w:tc>
        <w:tc>
          <w:tcPr>
            <w:tcW w:w="1328" w:type="dxa"/>
            <w:gridSpan w:val="2"/>
            <w:tcBorders>
              <w:top w:val="single" w:sz="4" w:space="0" w:color="auto"/>
              <w:left w:val="single" w:sz="4" w:space="0" w:color="auto"/>
              <w:bottom w:val="single" w:sz="4" w:space="0" w:color="auto"/>
              <w:right w:val="single" w:sz="4" w:space="0" w:color="auto"/>
            </w:tcBorders>
          </w:tcPr>
          <w:p w:rsidR="00A13B5C" w:rsidRPr="000C0814" w:rsidRDefault="00C41F0B" w:rsidP="004F2B14">
            <w:pPr>
              <w:ind w:left="-567" w:firstLine="567"/>
              <w:rPr>
                <w:color w:val="000000"/>
                <w:szCs w:val="26"/>
              </w:rPr>
            </w:pPr>
            <w:r w:rsidRPr="000C0814">
              <w:rPr>
                <w:color w:val="000000"/>
                <w:szCs w:val="26"/>
              </w:rPr>
              <w:t>49,2</w:t>
            </w:r>
          </w:p>
        </w:tc>
        <w:tc>
          <w:tcPr>
            <w:tcW w:w="1276" w:type="dxa"/>
            <w:tcBorders>
              <w:top w:val="single" w:sz="4" w:space="0" w:color="auto"/>
              <w:left w:val="single" w:sz="4" w:space="0" w:color="auto"/>
              <w:bottom w:val="single" w:sz="4" w:space="0" w:color="auto"/>
              <w:right w:val="single" w:sz="4" w:space="0" w:color="auto"/>
            </w:tcBorders>
          </w:tcPr>
          <w:p w:rsidR="00A13B5C" w:rsidRPr="000C0814" w:rsidRDefault="00A13B5C" w:rsidP="004F2B14">
            <w:pPr>
              <w:ind w:left="-567" w:firstLine="567"/>
              <w:rPr>
                <w:color w:val="000000"/>
                <w:szCs w:val="26"/>
              </w:rPr>
            </w:pPr>
            <w:r w:rsidRPr="000C0814">
              <w:rPr>
                <w:color w:val="000000"/>
                <w:szCs w:val="26"/>
              </w:rPr>
              <w:t>-</w:t>
            </w:r>
          </w:p>
        </w:tc>
        <w:tc>
          <w:tcPr>
            <w:tcW w:w="1417" w:type="dxa"/>
            <w:gridSpan w:val="2"/>
            <w:tcBorders>
              <w:top w:val="single" w:sz="4" w:space="0" w:color="auto"/>
              <w:left w:val="single" w:sz="4" w:space="0" w:color="auto"/>
              <w:bottom w:val="single" w:sz="4" w:space="0" w:color="auto"/>
              <w:right w:val="single" w:sz="4" w:space="0" w:color="auto"/>
            </w:tcBorders>
          </w:tcPr>
          <w:p w:rsidR="00A13B5C" w:rsidRPr="000C0814" w:rsidRDefault="00C41F0B" w:rsidP="004F2B14">
            <w:pPr>
              <w:ind w:left="-567" w:firstLine="567"/>
              <w:rPr>
                <w:color w:val="000000"/>
                <w:szCs w:val="26"/>
              </w:rPr>
            </w:pPr>
            <w:r w:rsidRPr="000C0814">
              <w:rPr>
                <w:color w:val="000000"/>
                <w:szCs w:val="26"/>
              </w:rPr>
              <w:t>40,5</w:t>
            </w:r>
          </w:p>
        </w:tc>
        <w:tc>
          <w:tcPr>
            <w:tcW w:w="1418" w:type="dxa"/>
            <w:gridSpan w:val="2"/>
            <w:tcBorders>
              <w:top w:val="single" w:sz="4" w:space="0" w:color="auto"/>
              <w:left w:val="single" w:sz="4" w:space="0" w:color="auto"/>
              <w:bottom w:val="single" w:sz="4" w:space="0" w:color="auto"/>
              <w:right w:val="single" w:sz="4" w:space="0" w:color="auto"/>
            </w:tcBorders>
          </w:tcPr>
          <w:p w:rsidR="00A13B5C" w:rsidRPr="000C0814" w:rsidRDefault="00C41F0B" w:rsidP="004F2B14">
            <w:pPr>
              <w:ind w:left="-567" w:firstLine="567"/>
              <w:rPr>
                <w:color w:val="000000"/>
                <w:szCs w:val="26"/>
              </w:rPr>
            </w:pPr>
            <w:r w:rsidRPr="000C0814">
              <w:rPr>
                <w:color w:val="000000"/>
                <w:szCs w:val="26"/>
              </w:rPr>
              <w:t>40,5</w:t>
            </w:r>
          </w:p>
        </w:tc>
      </w:tr>
    </w:tbl>
    <w:p w:rsidR="004F2B14" w:rsidRPr="000C0814" w:rsidRDefault="004F2B14" w:rsidP="004F2B14">
      <w:pPr>
        <w:tabs>
          <w:tab w:val="left" w:pos="-851"/>
          <w:tab w:val="left" w:pos="0"/>
        </w:tabs>
        <w:ind w:left="-567" w:firstLine="567"/>
        <w:rPr>
          <w:szCs w:val="26"/>
        </w:rPr>
      </w:pPr>
    </w:p>
    <w:p w:rsidR="004F2B14" w:rsidRPr="000C0814" w:rsidRDefault="004F2B14" w:rsidP="004F2B14">
      <w:pPr>
        <w:autoSpaceDE w:val="0"/>
        <w:autoSpaceDN w:val="0"/>
        <w:adjustRightInd w:val="0"/>
        <w:ind w:left="-567" w:firstLine="567"/>
        <w:rPr>
          <w:rFonts w:eastAsia="Calibri"/>
          <w:szCs w:val="26"/>
        </w:rPr>
      </w:pPr>
    </w:p>
    <w:p w:rsidR="004F2B14" w:rsidRPr="000C0814" w:rsidRDefault="004F2B14" w:rsidP="004F2B14">
      <w:pPr>
        <w:autoSpaceDE w:val="0"/>
        <w:autoSpaceDN w:val="0"/>
        <w:adjustRightInd w:val="0"/>
        <w:ind w:left="-567" w:firstLine="567"/>
        <w:rPr>
          <w:szCs w:val="26"/>
        </w:rPr>
      </w:pPr>
      <w:r w:rsidRPr="000C0814">
        <w:rPr>
          <w:szCs w:val="26"/>
        </w:rPr>
        <w:lastRenderedPageBreak/>
        <w:t>Объем финансирования программы за счет средств местного бюджета подлежит ежегодному уточнению при формировании проекта бюджета муницип</w:t>
      </w:r>
      <w:r w:rsidR="00C41F0B" w:rsidRPr="000C0814">
        <w:rPr>
          <w:szCs w:val="26"/>
        </w:rPr>
        <w:t>ального образования Имекский сельсовет</w:t>
      </w:r>
      <w:r w:rsidRPr="000C0814">
        <w:rPr>
          <w:szCs w:val="26"/>
        </w:rPr>
        <w:t xml:space="preserve"> на соответствующий год.</w:t>
      </w:r>
    </w:p>
    <w:p w:rsidR="009049D1" w:rsidRDefault="009049D1" w:rsidP="00D92291">
      <w:pPr>
        <w:shd w:val="clear" w:color="auto" w:fill="FFFFFF"/>
        <w:rPr>
          <w:b/>
        </w:rPr>
      </w:pPr>
    </w:p>
    <w:p w:rsidR="005E58DD" w:rsidRPr="00882B9E" w:rsidRDefault="008916EA" w:rsidP="005E58DD">
      <w:pPr>
        <w:shd w:val="clear" w:color="auto" w:fill="FFFFFF"/>
        <w:ind w:firstLine="737"/>
        <w:jc w:val="center"/>
        <w:rPr>
          <w:b/>
        </w:rPr>
      </w:pPr>
      <w:r>
        <w:rPr>
          <w:b/>
        </w:rPr>
        <w:t>10</w:t>
      </w:r>
      <w:r w:rsidR="005E58DD" w:rsidRPr="00882B9E">
        <w:rPr>
          <w:b/>
        </w:rPr>
        <w:t>. Сроки и этапы реализации Программы</w:t>
      </w:r>
    </w:p>
    <w:p w:rsidR="005E58DD" w:rsidRPr="00882B9E" w:rsidRDefault="005E58DD" w:rsidP="005E58DD">
      <w:pPr>
        <w:shd w:val="clear" w:color="auto" w:fill="FFFFFF"/>
        <w:ind w:firstLine="737"/>
        <w:jc w:val="center"/>
        <w:rPr>
          <w:b/>
        </w:rPr>
      </w:pP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Программу предусматривается реализовать в два этапа.</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xml:space="preserve">На I этапе </w:t>
      </w:r>
      <w:r w:rsidR="0025077E" w:rsidRPr="008A05DD">
        <w:rPr>
          <w:rFonts w:ascii="Times New Roman" w:hAnsi="Times New Roman" w:cs="Times New Roman"/>
          <w:sz w:val="26"/>
          <w:szCs w:val="26"/>
        </w:rPr>
        <w:t>(2022 – 2023</w:t>
      </w:r>
      <w:r w:rsidRPr="008A05DD">
        <w:rPr>
          <w:rFonts w:ascii="Times New Roman" w:hAnsi="Times New Roman" w:cs="Times New Roman"/>
          <w:sz w:val="26"/>
          <w:szCs w:val="26"/>
        </w:rPr>
        <w:t xml:space="preserve"> года) основными направлениями работы в области энергосбережения должны быть:</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получение достоверных данных о  потребленных энергоресурсах при оснащении приборами учета расхода первичных энергоресурсов, электрической и тепловой энергии;</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проведение энергетических обследований объектов  бюджетной сферы;</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замена ламп накаливания на энергосберегающие лампы;</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xml:space="preserve">На II этапе </w:t>
      </w:r>
      <w:r w:rsidR="0025077E" w:rsidRPr="008A05DD">
        <w:rPr>
          <w:rFonts w:ascii="Times New Roman" w:hAnsi="Times New Roman" w:cs="Times New Roman"/>
          <w:sz w:val="26"/>
          <w:szCs w:val="26"/>
        </w:rPr>
        <w:t>(2024 - 2025</w:t>
      </w:r>
      <w:r w:rsidRPr="008A05DD">
        <w:rPr>
          <w:rFonts w:ascii="Times New Roman" w:hAnsi="Times New Roman" w:cs="Times New Roman"/>
          <w:sz w:val="26"/>
          <w:szCs w:val="26"/>
        </w:rPr>
        <w:t xml:space="preserve"> года) должны быть освоены и должны получить развитие </w:t>
      </w:r>
      <w:proofErr w:type="spellStart"/>
      <w:r w:rsidRPr="008A05DD">
        <w:rPr>
          <w:rFonts w:ascii="Times New Roman" w:hAnsi="Times New Roman" w:cs="Times New Roman"/>
          <w:sz w:val="26"/>
          <w:szCs w:val="26"/>
        </w:rPr>
        <w:t>высокоэнергоэффективные</w:t>
      </w:r>
      <w:proofErr w:type="spellEnd"/>
      <w:r w:rsidRPr="008A05DD">
        <w:rPr>
          <w:rFonts w:ascii="Times New Roman" w:hAnsi="Times New Roman" w:cs="Times New Roman"/>
          <w:sz w:val="26"/>
          <w:szCs w:val="26"/>
        </w:rPr>
        <w:t xml:space="preserve"> виды оборудования, материалы.</w:t>
      </w:r>
    </w:p>
    <w:p w:rsidR="005E58DD" w:rsidRPr="008A05DD" w:rsidRDefault="005E58DD" w:rsidP="005E58DD">
      <w:pPr>
        <w:jc w:val="center"/>
        <w:rPr>
          <w:b/>
          <w:szCs w:val="26"/>
        </w:rPr>
      </w:pPr>
    </w:p>
    <w:p w:rsidR="005E58DD" w:rsidRPr="008A05DD" w:rsidRDefault="005E58DD" w:rsidP="005E58DD">
      <w:pPr>
        <w:jc w:val="center"/>
        <w:rPr>
          <w:b/>
          <w:szCs w:val="26"/>
        </w:rPr>
      </w:pPr>
      <w:r w:rsidRPr="008A05DD">
        <w:rPr>
          <w:b/>
          <w:szCs w:val="26"/>
        </w:rPr>
        <w:t>1</w:t>
      </w:r>
      <w:r w:rsidR="008916EA" w:rsidRPr="008A05DD">
        <w:rPr>
          <w:b/>
          <w:szCs w:val="26"/>
        </w:rPr>
        <w:t>1</w:t>
      </w:r>
      <w:r w:rsidRPr="008A05DD">
        <w:rPr>
          <w:b/>
          <w:szCs w:val="26"/>
        </w:rPr>
        <w:t>. Управление и контроль за реализацией Программы.</w:t>
      </w:r>
    </w:p>
    <w:p w:rsidR="005E58DD" w:rsidRPr="008A05DD" w:rsidRDefault="005E58DD" w:rsidP="005E58DD">
      <w:pPr>
        <w:jc w:val="center"/>
        <w:rPr>
          <w:szCs w:val="26"/>
        </w:rPr>
      </w:pPr>
    </w:p>
    <w:p w:rsidR="005E58DD" w:rsidRPr="008A05DD" w:rsidRDefault="006E4A91" w:rsidP="005E58DD">
      <w:pPr>
        <w:ind w:firstLine="708"/>
        <w:rPr>
          <w:szCs w:val="26"/>
        </w:rPr>
      </w:pPr>
      <w:r w:rsidRPr="008A05DD">
        <w:rPr>
          <w:szCs w:val="26"/>
        </w:rPr>
        <w:t xml:space="preserve">Управление и контроль </w:t>
      </w:r>
      <w:r w:rsidR="00D92291">
        <w:rPr>
          <w:szCs w:val="26"/>
        </w:rPr>
        <w:t>над</w:t>
      </w:r>
      <w:r w:rsidR="005E58DD" w:rsidRPr="008A05DD">
        <w:rPr>
          <w:szCs w:val="26"/>
        </w:rPr>
        <w:t xml:space="preserve"> выполнением мероприятий Программы возлагается на главу </w:t>
      </w:r>
      <w:r w:rsidR="00CA7381" w:rsidRPr="008A05DD">
        <w:rPr>
          <w:szCs w:val="26"/>
        </w:rPr>
        <w:t>Имекского</w:t>
      </w:r>
      <w:r w:rsidR="00D92291">
        <w:rPr>
          <w:szCs w:val="26"/>
        </w:rPr>
        <w:t xml:space="preserve"> сельсовета</w:t>
      </w:r>
      <w:proofErr w:type="gramStart"/>
      <w:r w:rsidR="00D92291">
        <w:rPr>
          <w:szCs w:val="26"/>
        </w:rPr>
        <w:t xml:space="preserve"> </w:t>
      </w:r>
      <w:r w:rsidR="005E58DD" w:rsidRPr="008A05DD">
        <w:rPr>
          <w:szCs w:val="26"/>
        </w:rPr>
        <w:t>.</w:t>
      </w:r>
      <w:proofErr w:type="gramEnd"/>
    </w:p>
    <w:p w:rsidR="005E58DD" w:rsidRPr="008A05DD" w:rsidRDefault="005E58DD" w:rsidP="005E58DD">
      <w:pPr>
        <w:jc w:val="center"/>
        <w:rPr>
          <w:b/>
          <w:szCs w:val="26"/>
        </w:rPr>
      </w:pPr>
    </w:p>
    <w:p w:rsidR="005E58DD" w:rsidRPr="008A05DD" w:rsidRDefault="005E58DD" w:rsidP="005E58DD">
      <w:pPr>
        <w:jc w:val="center"/>
        <w:rPr>
          <w:b/>
          <w:szCs w:val="26"/>
        </w:rPr>
      </w:pPr>
      <w:r w:rsidRPr="008A05DD">
        <w:rPr>
          <w:b/>
          <w:szCs w:val="26"/>
        </w:rPr>
        <w:t>1</w:t>
      </w:r>
      <w:r w:rsidR="008916EA" w:rsidRPr="008A05DD">
        <w:rPr>
          <w:b/>
          <w:szCs w:val="26"/>
        </w:rPr>
        <w:t>2</w:t>
      </w:r>
      <w:r w:rsidRPr="008A05DD">
        <w:rPr>
          <w:b/>
          <w:szCs w:val="26"/>
        </w:rPr>
        <w:t>. Ожидаемый результат от реализации Программы.</w:t>
      </w:r>
    </w:p>
    <w:p w:rsidR="005E58DD" w:rsidRPr="008A05DD" w:rsidRDefault="005E58DD" w:rsidP="005E58DD">
      <w:pPr>
        <w:jc w:val="center"/>
        <w:rPr>
          <w:b/>
          <w:szCs w:val="26"/>
        </w:rPr>
      </w:pP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xml:space="preserve">Программа энергосбережения обеспечивает перевод на </w:t>
      </w:r>
      <w:proofErr w:type="spellStart"/>
      <w:r w:rsidRPr="008A05DD">
        <w:rPr>
          <w:rFonts w:ascii="Times New Roman" w:hAnsi="Times New Roman" w:cs="Times New Roman"/>
          <w:sz w:val="26"/>
          <w:szCs w:val="26"/>
        </w:rPr>
        <w:t>энергоэффективный</w:t>
      </w:r>
      <w:proofErr w:type="spellEnd"/>
      <w:r w:rsidRPr="008A05DD">
        <w:rPr>
          <w:rFonts w:ascii="Times New Roman" w:hAnsi="Times New Roman" w:cs="Times New Roman"/>
          <w:sz w:val="26"/>
          <w:szCs w:val="26"/>
        </w:rPr>
        <w:t xml:space="preserve"> и бездотационный путь развития в бюджетной сфере - минимальные затраты на ТЭР. Программа предусматривает:</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систему отслеживания потребления энергоресурсов и совершенствования топливно-энергетического баланса;</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организацию учета и контроля по рациональному использованию, нормированию и лимитированию энергоресурсов;</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организацию энергетических обследований для выявления нерационального использования энергоресурсов;</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 разработку и реализацию энергосберегающих мероприятий.</w:t>
      </w:r>
    </w:p>
    <w:p w:rsidR="005E58DD" w:rsidRPr="008A05DD" w:rsidRDefault="005E58DD" w:rsidP="005E58DD">
      <w:pPr>
        <w:pStyle w:val="ConsPlusNormal"/>
        <w:ind w:firstLine="540"/>
        <w:jc w:val="both"/>
        <w:rPr>
          <w:rFonts w:ascii="Times New Roman" w:hAnsi="Times New Roman" w:cs="Times New Roman"/>
          <w:sz w:val="26"/>
          <w:szCs w:val="26"/>
        </w:rPr>
      </w:pPr>
      <w:r w:rsidRPr="008A05DD">
        <w:rPr>
          <w:rFonts w:ascii="Times New Roman" w:hAnsi="Times New Roman" w:cs="Times New Roman"/>
          <w:sz w:val="26"/>
          <w:szCs w:val="26"/>
        </w:rPr>
        <w:t>Учет топливно-энергетических ресурсов, их экономия, нормирование и лимитирование, оптимизация топливно-энергетического баланса позволяет снизить кризис неплатежей, уменьшить бюджетные затраты на приобретение ТЭР.</w:t>
      </w:r>
    </w:p>
    <w:p w:rsidR="005E58DD" w:rsidRPr="008A05DD" w:rsidRDefault="005E58DD" w:rsidP="005E58DD">
      <w:pPr>
        <w:rPr>
          <w:szCs w:val="26"/>
        </w:rPr>
      </w:pPr>
      <w:r w:rsidRPr="008A05DD">
        <w:rPr>
          <w:szCs w:val="26"/>
        </w:rPr>
        <w:t>В результате программы возможно обеспечить</w:t>
      </w:r>
      <w:proofErr w:type="gramStart"/>
      <w:r w:rsidRPr="008A05DD">
        <w:rPr>
          <w:szCs w:val="26"/>
        </w:rPr>
        <w:t xml:space="preserve"> :</w:t>
      </w:r>
      <w:proofErr w:type="gramEnd"/>
      <w:r w:rsidRPr="008A05DD">
        <w:rPr>
          <w:szCs w:val="26"/>
        </w:rPr>
        <w:t xml:space="preserve"> </w:t>
      </w:r>
    </w:p>
    <w:p w:rsidR="005E58DD" w:rsidRPr="008A05DD" w:rsidRDefault="005E58DD" w:rsidP="005E58DD">
      <w:pPr>
        <w:rPr>
          <w:szCs w:val="26"/>
        </w:rPr>
      </w:pPr>
      <w:r w:rsidRPr="008A05DD">
        <w:rPr>
          <w:szCs w:val="26"/>
        </w:rPr>
        <w:t>-ежегодное снижение потребления энергоресурсов не мене 3% ежегодно и не менее 15% -за весь период реализации программы;</w:t>
      </w:r>
    </w:p>
    <w:p w:rsidR="005E58DD" w:rsidRPr="008A05DD" w:rsidRDefault="005E58DD" w:rsidP="005E58DD">
      <w:pPr>
        <w:rPr>
          <w:szCs w:val="26"/>
        </w:rPr>
      </w:pPr>
      <w:r w:rsidRPr="008A05DD">
        <w:rPr>
          <w:szCs w:val="26"/>
        </w:rPr>
        <w:t>-снижение расходов бюджета  на финансирование оплаты коммунальных услуг, потреб</w:t>
      </w:r>
      <w:r w:rsidR="009049D1" w:rsidRPr="008A05DD">
        <w:rPr>
          <w:szCs w:val="26"/>
        </w:rPr>
        <w:t>ля</w:t>
      </w:r>
      <w:r w:rsidR="003C3AA3">
        <w:rPr>
          <w:szCs w:val="26"/>
        </w:rPr>
        <w:t xml:space="preserve">емых зданиями  администрации и </w:t>
      </w:r>
      <w:proofErr w:type="spellStart"/>
      <w:r w:rsidR="003C3AA3">
        <w:rPr>
          <w:szCs w:val="26"/>
        </w:rPr>
        <w:t>Нижнеимекского</w:t>
      </w:r>
      <w:proofErr w:type="spellEnd"/>
      <w:r w:rsidR="003C3AA3">
        <w:rPr>
          <w:szCs w:val="26"/>
        </w:rPr>
        <w:t xml:space="preserve">  </w:t>
      </w:r>
      <w:r w:rsidR="009049D1" w:rsidRPr="008A05DD">
        <w:rPr>
          <w:szCs w:val="26"/>
        </w:rPr>
        <w:t>ДК электроэнергии на 1,24</w:t>
      </w:r>
      <w:r w:rsidRPr="008A05DD">
        <w:rPr>
          <w:szCs w:val="26"/>
        </w:rPr>
        <w:t xml:space="preserve"> тыс</w:t>
      </w:r>
      <w:r w:rsidR="009049D1" w:rsidRPr="008A05DD">
        <w:rPr>
          <w:szCs w:val="26"/>
        </w:rPr>
        <w:t>. кВт на сумму 8,5</w:t>
      </w:r>
      <w:r w:rsidRPr="008A05DD">
        <w:rPr>
          <w:szCs w:val="26"/>
        </w:rPr>
        <w:t xml:space="preserve"> тыс.</w:t>
      </w:r>
      <w:r w:rsidR="009049D1" w:rsidRPr="008A05DD">
        <w:rPr>
          <w:szCs w:val="26"/>
        </w:rPr>
        <w:t xml:space="preserve"> </w:t>
      </w:r>
      <w:r w:rsidRPr="008A05DD">
        <w:rPr>
          <w:szCs w:val="26"/>
        </w:rPr>
        <w:t>руб</w:t>
      </w:r>
      <w:r w:rsidR="009049D1" w:rsidRPr="008A05DD">
        <w:rPr>
          <w:szCs w:val="26"/>
        </w:rPr>
        <w:t>. тепловой энергии на сумму 30,1</w:t>
      </w:r>
      <w:r w:rsidRPr="008A05DD">
        <w:rPr>
          <w:szCs w:val="26"/>
        </w:rPr>
        <w:t xml:space="preserve"> тыс.</w:t>
      </w:r>
      <w:r w:rsidR="009049D1" w:rsidRPr="008A05DD">
        <w:rPr>
          <w:szCs w:val="26"/>
        </w:rPr>
        <w:t xml:space="preserve"> </w:t>
      </w:r>
      <w:r w:rsidRPr="008A05DD">
        <w:rPr>
          <w:szCs w:val="26"/>
        </w:rPr>
        <w:t>руб</w:t>
      </w:r>
      <w:r w:rsidR="009049D1" w:rsidRPr="008A05DD">
        <w:rPr>
          <w:szCs w:val="26"/>
        </w:rPr>
        <w:t>.</w:t>
      </w:r>
      <w:r w:rsidRPr="008A05DD">
        <w:rPr>
          <w:szCs w:val="26"/>
        </w:rPr>
        <w:t>,</w:t>
      </w:r>
    </w:p>
    <w:p w:rsidR="005E58DD" w:rsidRPr="008A05DD" w:rsidRDefault="005E58DD" w:rsidP="005E58DD">
      <w:pPr>
        <w:rPr>
          <w:szCs w:val="26"/>
        </w:rPr>
      </w:pPr>
      <w:r w:rsidRPr="008A05DD">
        <w:rPr>
          <w:szCs w:val="26"/>
        </w:rPr>
        <w:t>Уличны</w:t>
      </w:r>
      <w:r w:rsidR="009049D1" w:rsidRPr="008A05DD">
        <w:rPr>
          <w:szCs w:val="26"/>
        </w:rPr>
        <w:t>м освещение</w:t>
      </w:r>
      <w:r w:rsidR="003C3AA3">
        <w:rPr>
          <w:szCs w:val="26"/>
        </w:rPr>
        <w:t xml:space="preserve"> </w:t>
      </w:r>
      <w:r w:rsidR="009049D1" w:rsidRPr="008A05DD">
        <w:rPr>
          <w:szCs w:val="26"/>
        </w:rPr>
        <w:t>м-электроэнергии- 0,31 тыс</w:t>
      </w:r>
      <w:proofErr w:type="gramStart"/>
      <w:r w:rsidR="009049D1" w:rsidRPr="008A05DD">
        <w:rPr>
          <w:szCs w:val="26"/>
        </w:rPr>
        <w:t>.к</w:t>
      </w:r>
      <w:proofErr w:type="gramEnd"/>
      <w:r w:rsidR="009049D1" w:rsidRPr="008A05DD">
        <w:rPr>
          <w:szCs w:val="26"/>
        </w:rPr>
        <w:t xml:space="preserve">Вт на сумму 2,4 </w:t>
      </w:r>
      <w:r w:rsidRPr="008A05DD">
        <w:rPr>
          <w:szCs w:val="26"/>
        </w:rPr>
        <w:t>тыс.</w:t>
      </w:r>
      <w:r w:rsidR="009049D1" w:rsidRPr="008A05DD">
        <w:rPr>
          <w:szCs w:val="26"/>
        </w:rPr>
        <w:t xml:space="preserve"> </w:t>
      </w:r>
      <w:r w:rsidRPr="008A05DD">
        <w:rPr>
          <w:szCs w:val="26"/>
        </w:rPr>
        <w:t>руб.</w:t>
      </w:r>
    </w:p>
    <w:p w:rsidR="00DE4D35" w:rsidRPr="008A05DD" w:rsidRDefault="00DE4D35" w:rsidP="00A57918">
      <w:pPr>
        <w:rPr>
          <w:szCs w:val="26"/>
        </w:rPr>
      </w:pPr>
    </w:p>
    <w:sectPr w:rsidR="00DE4D35" w:rsidRPr="008A05DD" w:rsidSect="002E1132">
      <w:headerReference w:type="default" r:id="rId12"/>
      <w:footerReference w:type="even" r:id="rId13"/>
      <w:footerReference w:type="default" r:id="rId14"/>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7AE" w:rsidRDefault="002A17AE" w:rsidP="00446889">
      <w:r>
        <w:separator/>
      </w:r>
    </w:p>
  </w:endnote>
  <w:endnote w:type="continuationSeparator" w:id="0">
    <w:p w:rsidR="002A17AE" w:rsidRDefault="002A17AE" w:rsidP="00446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C" w:rsidRDefault="00BE53CC" w:rsidP="002E113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42</w:t>
    </w:r>
    <w:r>
      <w:rPr>
        <w:rStyle w:val="aa"/>
      </w:rPr>
      <w:fldChar w:fldCharType="end"/>
    </w:r>
  </w:p>
  <w:p w:rsidR="00BE53CC" w:rsidRDefault="00BE53CC" w:rsidP="002E113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C" w:rsidRDefault="00BE53CC" w:rsidP="002E1132">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C" w:rsidRDefault="00BE53CC" w:rsidP="002E113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42</w:t>
    </w:r>
    <w:r>
      <w:rPr>
        <w:rStyle w:val="aa"/>
      </w:rPr>
      <w:fldChar w:fldCharType="end"/>
    </w:r>
  </w:p>
  <w:p w:rsidR="00BE53CC" w:rsidRDefault="00BE53CC" w:rsidP="002E1132">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C" w:rsidRDefault="00BE53CC" w:rsidP="002E113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7AE" w:rsidRDefault="002A17AE" w:rsidP="00446889">
      <w:r>
        <w:separator/>
      </w:r>
    </w:p>
  </w:footnote>
  <w:footnote w:type="continuationSeparator" w:id="0">
    <w:p w:rsidR="002A17AE" w:rsidRDefault="002A17AE" w:rsidP="00446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C" w:rsidRDefault="00BE53CC" w:rsidP="002E1132">
    <w:pPr>
      <w:pStyle w:val="ab"/>
      <w:ind w:firstLine="0"/>
      <w:jc w:val="center"/>
    </w:pPr>
    <w:fldSimple w:instr=" PAGE   \* MERGEFORMAT ">
      <w:r w:rsidR="00627900">
        <w:rPr>
          <w:noProof/>
        </w:rPr>
        <w:t>2</w:t>
      </w:r>
    </w:fldSimple>
  </w:p>
  <w:p w:rsidR="00BE53CC" w:rsidRDefault="00BE53C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C" w:rsidRPr="00295061" w:rsidRDefault="00BE53CC">
    <w:pPr>
      <w:pStyle w:val="ab"/>
      <w:jc w:val="center"/>
    </w:pPr>
    <w:fldSimple w:instr=" PAGE   \* MERGEFORMAT ">
      <w:r>
        <w:rPr>
          <w:noProof/>
        </w:rPr>
        <w:t>10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C" w:rsidRPr="00295061" w:rsidRDefault="00BE53CC">
    <w:pPr>
      <w:pStyle w:val="ab"/>
      <w:jc w:val="center"/>
    </w:pPr>
    <w:fldSimple w:instr=" PAGE   \* MERGEFORMAT ">
      <w:r>
        <w:rPr>
          <w:noProof/>
        </w:rPr>
        <w:t>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5D9E"/>
    <w:multiLevelType w:val="hybridMultilevel"/>
    <w:tmpl w:val="D1EE4DCA"/>
    <w:lvl w:ilvl="0" w:tplc="74B84970">
      <w:start w:val="1"/>
      <w:numFmt w:val="decimal"/>
      <w:lvlText w:val="%1)"/>
      <w:lvlJc w:val="left"/>
      <w:pPr>
        <w:ind w:left="1759" w:hanging="10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62A40"/>
    <w:multiLevelType w:val="hybridMultilevel"/>
    <w:tmpl w:val="D194C12E"/>
    <w:lvl w:ilvl="0" w:tplc="E84AD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DC16F3"/>
    <w:multiLevelType w:val="hybridMultilevel"/>
    <w:tmpl w:val="15083DDC"/>
    <w:lvl w:ilvl="0" w:tplc="E30037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08F0012"/>
    <w:multiLevelType w:val="hybridMultilevel"/>
    <w:tmpl w:val="EF5C1CE0"/>
    <w:lvl w:ilvl="0" w:tplc="E70C36E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4B14AC"/>
    <w:multiLevelType w:val="hybridMultilevel"/>
    <w:tmpl w:val="921005AC"/>
    <w:lvl w:ilvl="0" w:tplc="F5D0E956">
      <w:start w:val="7"/>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C60D9"/>
    <w:multiLevelType w:val="hybridMultilevel"/>
    <w:tmpl w:val="52168D38"/>
    <w:lvl w:ilvl="0" w:tplc="479ECD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2FB6D4A"/>
    <w:multiLevelType w:val="hybridMultilevel"/>
    <w:tmpl w:val="954AB192"/>
    <w:lvl w:ilvl="0" w:tplc="609220B4">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96940"/>
    <w:multiLevelType w:val="hybridMultilevel"/>
    <w:tmpl w:val="B29EF248"/>
    <w:lvl w:ilvl="0" w:tplc="11DA5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A63165"/>
    <w:multiLevelType w:val="hybridMultilevel"/>
    <w:tmpl w:val="4CCA7290"/>
    <w:lvl w:ilvl="0" w:tplc="E24E8CE2">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61B2501"/>
    <w:multiLevelType w:val="hybridMultilevel"/>
    <w:tmpl w:val="9A367AC2"/>
    <w:lvl w:ilvl="0" w:tplc="AC7CA332">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F48DA"/>
    <w:multiLevelType w:val="multilevel"/>
    <w:tmpl w:val="9FF85AD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42852BD6"/>
    <w:multiLevelType w:val="hybridMultilevel"/>
    <w:tmpl w:val="E1F4F7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49A188C"/>
    <w:multiLevelType w:val="multilevel"/>
    <w:tmpl w:val="AAD8C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5E362B"/>
    <w:multiLevelType w:val="hybridMultilevel"/>
    <w:tmpl w:val="EE98BF62"/>
    <w:lvl w:ilvl="0" w:tplc="2F80A094">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nsid w:val="4A625FF8"/>
    <w:multiLevelType w:val="hybridMultilevel"/>
    <w:tmpl w:val="56F2D73E"/>
    <w:lvl w:ilvl="0" w:tplc="6A689DC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B376BA"/>
    <w:multiLevelType w:val="hybridMultilevel"/>
    <w:tmpl w:val="3042992A"/>
    <w:lvl w:ilvl="0" w:tplc="A9B29B30">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CD43779"/>
    <w:multiLevelType w:val="hybridMultilevel"/>
    <w:tmpl w:val="BE36D398"/>
    <w:lvl w:ilvl="0" w:tplc="7B3ABEFE">
      <w:start w:val="7"/>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nsid w:val="5EA24A70"/>
    <w:multiLevelType w:val="hybridMultilevel"/>
    <w:tmpl w:val="E806B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57529B"/>
    <w:multiLevelType w:val="hybridMultilevel"/>
    <w:tmpl w:val="BD54CBFC"/>
    <w:lvl w:ilvl="0" w:tplc="A7329E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29442A"/>
    <w:multiLevelType w:val="hybridMultilevel"/>
    <w:tmpl w:val="C4023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F76CE4"/>
    <w:multiLevelType w:val="multilevel"/>
    <w:tmpl w:val="B7F4A5DA"/>
    <w:lvl w:ilvl="0">
      <w:start w:val="1"/>
      <w:numFmt w:val="decimal"/>
      <w:lvlText w:val="%1."/>
      <w:lvlJc w:val="left"/>
      <w:pPr>
        <w:ind w:left="1069" w:hanging="360"/>
      </w:pPr>
      <w:rPr>
        <w:rFonts w:cs="Calibri"/>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1">
    <w:nsid w:val="74B05487"/>
    <w:multiLevelType w:val="hybridMultilevel"/>
    <w:tmpl w:val="659C8A6E"/>
    <w:lvl w:ilvl="0" w:tplc="6ACC89D0">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2">
    <w:nsid w:val="75B16095"/>
    <w:multiLevelType w:val="hybridMultilevel"/>
    <w:tmpl w:val="26780FC8"/>
    <w:lvl w:ilvl="0" w:tplc="3C3C3FB4">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3">
    <w:nsid w:val="7EA25B24"/>
    <w:multiLevelType w:val="hybridMultilevel"/>
    <w:tmpl w:val="7E30599E"/>
    <w:lvl w:ilvl="0" w:tplc="B380D3F2">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1"/>
  </w:num>
  <w:num w:numId="3">
    <w:abstractNumId w:val="22"/>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18"/>
  </w:num>
  <w:num w:numId="15">
    <w:abstractNumId w:val="15"/>
  </w:num>
  <w:num w:numId="16">
    <w:abstractNumId w:val="7"/>
  </w:num>
  <w:num w:numId="17">
    <w:abstractNumId w:val="19"/>
  </w:num>
  <w:num w:numId="18">
    <w:abstractNumId w:val="0"/>
  </w:num>
  <w:num w:numId="19">
    <w:abstractNumId w:val="14"/>
  </w:num>
  <w:num w:numId="20">
    <w:abstractNumId w:val="1"/>
  </w:num>
  <w:num w:numId="21">
    <w:abstractNumId w:val="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num>
  <w:num w:numId="25">
    <w:abstractNumId w:val="23"/>
  </w:num>
  <w:num w:numId="26">
    <w:abstractNumId w:val="17"/>
  </w:num>
  <w:num w:numId="27">
    <w:abstractNumId w:val="1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1132"/>
    <w:rsid w:val="000020CD"/>
    <w:rsid w:val="000022A6"/>
    <w:rsid w:val="00003AD1"/>
    <w:rsid w:val="00006E10"/>
    <w:rsid w:val="00007489"/>
    <w:rsid w:val="00007A42"/>
    <w:rsid w:val="00010503"/>
    <w:rsid w:val="00012191"/>
    <w:rsid w:val="000121DF"/>
    <w:rsid w:val="000140BF"/>
    <w:rsid w:val="000140D5"/>
    <w:rsid w:val="00017C1F"/>
    <w:rsid w:val="00017C44"/>
    <w:rsid w:val="00021304"/>
    <w:rsid w:val="000229A2"/>
    <w:rsid w:val="000229F0"/>
    <w:rsid w:val="00022AB8"/>
    <w:rsid w:val="000245D8"/>
    <w:rsid w:val="00024CD5"/>
    <w:rsid w:val="00027C93"/>
    <w:rsid w:val="00030722"/>
    <w:rsid w:val="00030ACF"/>
    <w:rsid w:val="00030B55"/>
    <w:rsid w:val="00030B86"/>
    <w:rsid w:val="000315A3"/>
    <w:rsid w:val="00031C34"/>
    <w:rsid w:val="000327D3"/>
    <w:rsid w:val="0003560F"/>
    <w:rsid w:val="00040B8A"/>
    <w:rsid w:val="00041099"/>
    <w:rsid w:val="00042E2F"/>
    <w:rsid w:val="00044441"/>
    <w:rsid w:val="0004453E"/>
    <w:rsid w:val="00045152"/>
    <w:rsid w:val="00045F6F"/>
    <w:rsid w:val="000466EB"/>
    <w:rsid w:val="00047D18"/>
    <w:rsid w:val="000508C1"/>
    <w:rsid w:val="0005097C"/>
    <w:rsid w:val="000516E7"/>
    <w:rsid w:val="000533FB"/>
    <w:rsid w:val="00055C4F"/>
    <w:rsid w:val="00056AE1"/>
    <w:rsid w:val="00057534"/>
    <w:rsid w:val="0006270E"/>
    <w:rsid w:val="000628DD"/>
    <w:rsid w:val="000660B8"/>
    <w:rsid w:val="00067137"/>
    <w:rsid w:val="00071160"/>
    <w:rsid w:val="00072B7E"/>
    <w:rsid w:val="00073471"/>
    <w:rsid w:val="00073DC0"/>
    <w:rsid w:val="000751D6"/>
    <w:rsid w:val="000759C8"/>
    <w:rsid w:val="00076771"/>
    <w:rsid w:val="00076D8E"/>
    <w:rsid w:val="00077A5D"/>
    <w:rsid w:val="00082404"/>
    <w:rsid w:val="00082DED"/>
    <w:rsid w:val="00084DFA"/>
    <w:rsid w:val="00084F0F"/>
    <w:rsid w:val="00090575"/>
    <w:rsid w:val="00091B86"/>
    <w:rsid w:val="00092055"/>
    <w:rsid w:val="00095AF9"/>
    <w:rsid w:val="000964DF"/>
    <w:rsid w:val="00096767"/>
    <w:rsid w:val="00096961"/>
    <w:rsid w:val="000A1045"/>
    <w:rsid w:val="000A14CC"/>
    <w:rsid w:val="000A19C0"/>
    <w:rsid w:val="000A4344"/>
    <w:rsid w:val="000A4B7F"/>
    <w:rsid w:val="000A5331"/>
    <w:rsid w:val="000A5852"/>
    <w:rsid w:val="000A5BF0"/>
    <w:rsid w:val="000A75A2"/>
    <w:rsid w:val="000B07F9"/>
    <w:rsid w:val="000B16CD"/>
    <w:rsid w:val="000B2121"/>
    <w:rsid w:val="000B323C"/>
    <w:rsid w:val="000B390A"/>
    <w:rsid w:val="000B7C55"/>
    <w:rsid w:val="000C007E"/>
    <w:rsid w:val="000C0814"/>
    <w:rsid w:val="000C1D1C"/>
    <w:rsid w:val="000C3029"/>
    <w:rsid w:val="000C3DC2"/>
    <w:rsid w:val="000C45CA"/>
    <w:rsid w:val="000C4CBA"/>
    <w:rsid w:val="000C57BC"/>
    <w:rsid w:val="000C5CFA"/>
    <w:rsid w:val="000C6C0D"/>
    <w:rsid w:val="000C7668"/>
    <w:rsid w:val="000D1CB4"/>
    <w:rsid w:val="000D21A4"/>
    <w:rsid w:val="000D40F6"/>
    <w:rsid w:val="000D6489"/>
    <w:rsid w:val="000D6DB1"/>
    <w:rsid w:val="000D7D7C"/>
    <w:rsid w:val="000E3ABD"/>
    <w:rsid w:val="000E660D"/>
    <w:rsid w:val="000F0842"/>
    <w:rsid w:val="000F16A3"/>
    <w:rsid w:val="000F29A8"/>
    <w:rsid w:val="000F3836"/>
    <w:rsid w:val="000F4988"/>
    <w:rsid w:val="000F564A"/>
    <w:rsid w:val="000F5C63"/>
    <w:rsid w:val="000F6279"/>
    <w:rsid w:val="000F63EE"/>
    <w:rsid w:val="000F6CD3"/>
    <w:rsid w:val="000F6CE2"/>
    <w:rsid w:val="001002D3"/>
    <w:rsid w:val="00101B9D"/>
    <w:rsid w:val="00101D5A"/>
    <w:rsid w:val="00103E13"/>
    <w:rsid w:val="001050CA"/>
    <w:rsid w:val="00105475"/>
    <w:rsid w:val="0010599A"/>
    <w:rsid w:val="001063E8"/>
    <w:rsid w:val="001100D3"/>
    <w:rsid w:val="00111BCA"/>
    <w:rsid w:val="00111BDD"/>
    <w:rsid w:val="00113E9E"/>
    <w:rsid w:val="00115739"/>
    <w:rsid w:val="00115F4B"/>
    <w:rsid w:val="00120147"/>
    <w:rsid w:val="00120844"/>
    <w:rsid w:val="001232D4"/>
    <w:rsid w:val="00123323"/>
    <w:rsid w:val="00123354"/>
    <w:rsid w:val="001276B3"/>
    <w:rsid w:val="001313C4"/>
    <w:rsid w:val="00131B85"/>
    <w:rsid w:val="00131BCC"/>
    <w:rsid w:val="001331FA"/>
    <w:rsid w:val="001338C8"/>
    <w:rsid w:val="0013629E"/>
    <w:rsid w:val="0014180B"/>
    <w:rsid w:val="001453BE"/>
    <w:rsid w:val="001471F5"/>
    <w:rsid w:val="00147A2D"/>
    <w:rsid w:val="00147CC2"/>
    <w:rsid w:val="0015183B"/>
    <w:rsid w:val="001537C8"/>
    <w:rsid w:val="00153EA8"/>
    <w:rsid w:val="00154213"/>
    <w:rsid w:val="00156D0B"/>
    <w:rsid w:val="00156ED7"/>
    <w:rsid w:val="001574B9"/>
    <w:rsid w:val="00157B77"/>
    <w:rsid w:val="00164DD1"/>
    <w:rsid w:val="001667F5"/>
    <w:rsid w:val="001670A3"/>
    <w:rsid w:val="001673B7"/>
    <w:rsid w:val="001708DC"/>
    <w:rsid w:val="001714C2"/>
    <w:rsid w:val="00171B52"/>
    <w:rsid w:val="0017292F"/>
    <w:rsid w:val="00172D93"/>
    <w:rsid w:val="001833D2"/>
    <w:rsid w:val="00183811"/>
    <w:rsid w:val="00186A94"/>
    <w:rsid w:val="00186ADA"/>
    <w:rsid w:val="0019054F"/>
    <w:rsid w:val="00190B06"/>
    <w:rsid w:val="001929F7"/>
    <w:rsid w:val="00192E1D"/>
    <w:rsid w:val="00193D95"/>
    <w:rsid w:val="001944AA"/>
    <w:rsid w:val="00197859"/>
    <w:rsid w:val="001A0737"/>
    <w:rsid w:val="001A0837"/>
    <w:rsid w:val="001A397A"/>
    <w:rsid w:val="001A68A4"/>
    <w:rsid w:val="001B2A51"/>
    <w:rsid w:val="001B2FB6"/>
    <w:rsid w:val="001B6399"/>
    <w:rsid w:val="001B78A2"/>
    <w:rsid w:val="001C4698"/>
    <w:rsid w:val="001C5760"/>
    <w:rsid w:val="001C78C5"/>
    <w:rsid w:val="001D1456"/>
    <w:rsid w:val="001D2199"/>
    <w:rsid w:val="001D2506"/>
    <w:rsid w:val="001D3A19"/>
    <w:rsid w:val="001D4442"/>
    <w:rsid w:val="001D5ECB"/>
    <w:rsid w:val="001D67BC"/>
    <w:rsid w:val="001D71EC"/>
    <w:rsid w:val="001D7DBC"/>
    <w:rsid w:val="001D7F1C"/>
    <w:rsid w:val="001E027D"/>
    <w:rsid w:val="001E19C8"/>
    <w:rsid w:val="001E2435"/>
    <w:rsid w:val="001E28A2"/>
    <w:rsid w:val="001E3C89"/>
    <w:rsid w:val="001E43D1"/>
    <w:rsid w:val="001E4DC5"/>
    <w:rsid w:val="001E520C"/>
    <w:rsid w:val="001E56A3"/>
    <w:rsid w:val="001E6567"/>
    <w:rsid w:val="001E7180"/>
    <w:rsid w:val="001F0187"/>
    <w:rsid w:val="001F1B88"/>
    <w:rsid w:val="001F3556"/>
    <w:rsid w:val="0020191A"/>
    <w:rsid w:val="00203B7D"/>
    <w:rsid w:val="0020679F"/>
    <w:rsid w:val="002104D5"/>
    <w:rsid w:val="002120D6"/>
    <w:rsid w:val="0021234A"/>
    <w:rsid w:val="00214424"/>
    <w:rsid w:val="002149C6"/>
    <w:rsid w:val="00215479"/>
    <w:rsid w:val="002162B6"/>
    <w:rsid w:val="00217E75"/>
    <w:rsid w:val="0022066B"/>
    <w:rsid w:val="00220FB7"/>
    <w:rsid w:val="002221B2"/>
    <w:rsid w:val="00222808"/>
    <w:rsid w:val="00222A88"/>
    <w:rsid w:val="002239FB"/>
    <w:rsid w:val="002262D0"/>
    <w:rsid w:val="00227038"/>
    <w:rsid w:val="0023625B"/>
    <w:rsid w:val="00237293"/>
    <w:rsid w:val="0024042F"/>
    <w:rsid w:val="0024067B"/>
    <w:rsid w:val="0024406D"/>
    <w:rsid w:val="00244B34"/>
    <w:rsid w:val="002463DD"/>
    <w:rsid w:val="00246A21"/>
    <w:rsid w:val="0025077E"/>
    <w:rsid w:val="00251023"/>
    <w:rsid w:val="0025317A"/>
    <w:rsid w:val="00254EA2"/>
    <w:rsid w:val="0026246A"/>
    <w:rsid w:val="00262E41"/>
    <w:rsid w:val="002638C7"/>
    <w:rsid w:val="002643E7"/>
    <w:rsid w:val="00264B3D"/>
    <w:rsid w:val="00266AB1"/>
    <w:rsid w:val="00267076"/>
    <w:rsid w:val="00267289"/>
    <w:rsid w:val="00270CD8"/>
    <w:rsid w:val="002728FC"/>
    <w:rsid w:val="002731BC"/>
    <w:rsid w:val="002756C8"/>
    <w:rsid w:val="002762EB"/>
    <w:rsid w:val="002803D0"/>
    <w:rsid w:val="0028137D"/>
    <w:rsid w:val="002815BA"/>
    <w:rsid w:val="002825E8"/>
    <w:rsid w:val="00285EBA"/>
    <w:rsid w:val="00286FBA"/>
    <w:rsid w:val="002877C1"/>
    <w:rsid w:val="00291DD9"/>
    <w:rsid w:val="00292F34"/>
    <w:rsid w:val="00295196"/>
    <w:rsid w:val="00296491"/>
    <w:rsid w:val="002A01B7"/>
    <w:rsid w:val="002A17AE"/>
    <w:rsid w:val="002A1E70"/>
    <w:rsid w:val="002A2056"/>
    <w:rsid w:val="002B35FA"/>
    <w:rsid w:val="002B3DD8"/>
    <w:rsid w:val="002B430E"/>
    <w:rsid w:val="002B44D4"/>
    <w:rsid w:val="002B46AF"/>
    <w:rsid w:val="002B4DB4"/>
    <w:rsid w:val="002B4EA4"/>
    <w:rsid w:val="002B6513"/>
    <w:rsid w:val="002B6BC5"/>
    <w:rsid w:val="002C03CF"/>
    <w:rsid w:val="002C2C7D"/>
    <w:rsid w:val="002C3156"/>
    <w:rsid w:val="002C3157"/>
    <w:rsid w:val="002C41C6"/>
    <w:rsid w:val="002C5835"/>
    <w:rsid w:val="002C6847"/>
    <w:rsid w:val="002C7DFF"/>
    <w:rsid w:val="002D08EC"/>
    <w:rsid w:val="002D16F0"/>
    <w:rsid w:val="002D1F35"/>
    <w:rsid w:val="002D2C45"/>
    <w:rsid w:val="002D2D6D"/>
    <w:rsid w:val="002D46E2"/>
    <w:rsid w:val="002D69FA"/>
    <w:rsid w:val="002D6AE4"/>
    <w:rsid w:val="002D70C3"/>
    <w:rsid w:val="002E07AB"/>
    <w:rsid w:val="002E1132"/>
    <w:rsid w:val="002E2094"/>
    <w:rsid w:val="002E2143"/>
    <w:rsid w:val="002E2A45"/>
    <w:rsid w:val="002E35E4"/>
    <w:rsid w:val="002E4822"/>
    <w:rsid w:val="002E4AF3"/>
    <w:rsid w:val="002E63D0"/>
    <w:rsid w:val="002F456B"/>
    <w:rsid w:val="002F56CF"/>
    <w:rsid w:val="002F5EA7"/>
    <w:rsid w:val="00300394"/>
    <w:rsid w:val="003008EC"/>
    <w:rsid w:val="003017F9"/>
    <w:rsid w:val="00301D7E"/>
    <w:rsid w:val="00302FB8"/>
    <w:rsid w:val="00303057"/>
    <w:rsid w:val="003030DE"/>
    <w:rsid w:val="003036DA"/>
    <w:rsid w:val="00305979"/>
    <w:rsid w:val="00306393"/>
    <w:rsid w:val="00307417"/>
    <w:rsid w:val="0030744B"/>
    <w:rsid w:val="003101DA"/>
    <w:rsid w:val="0031112F"/>
    <w:rsid w:val="00311F5C"/>
    <w:rsid w:val="00312211"/>
    <w:rsid w:val="00313DE5"/>
    <w:rsid w:val="00317803"/>
    <w:rsid w:val="0032018B"/>
    <w:rsid w:val="0032198D"/>
    <w:rsid w:val="00321DE8"/>
    <w:rsid w:val="00323F3C"/>
    <w:rsid w:val="00323F80"/>
    <w:rsid w:val="00324F6D"/>
    <w:rsid w:val="003258BA"/>
    <w:rsid w:val="00330D22"/>
    <w:rsid w:val="00333CD4"/>
    <w:rsid w:val="0034017A"/>
    <w:rsid w:val="0034082D"/>
    <w:rsid w:val="0034136D"/>
    <w:rsid w:val="003443FF"/>
    <w:rsid w:val="0034507D"/>
    <w:rsid w:val="00345A14"/>
    <w:rsid w:val="003500B3"/>
    <w:rsid w:val="003529E0"/>
    <w:rsid w:val="0035341A"/>
    <w:rsid w:val="00353B9B"/>
    <w:rsid w:val="00354E83"/>
    <w:rsid w:val="0035604F"/>
    <w:rsid w:val="00361778"/>
    <w:rsid w:val="00362571"/>
    <w:rsid w:val="003632F9"/>
    <w:rsid w:val="00365A24"/>
    <w:rsid w:val="00366098"/>
    <w:rsid w:val="00366602"/>
    <w:rsid w:val="00367807"/>
    <w:rsid w:val="00367FE6"/>
    <w:rsid w:val="00370E9C"/>
    <w:rsid w:val="00372022"/>
    <w:rsid w:val="003730F7"/>
    <w:rsid w:val="0037337F"/>
    <w:rsid w:val="00373460"/>
    <w:rsid w:val="00374BB3"/>
    <w:rsid w:val="003751A3"/>
    <w:rsid w:val="003803D4"/>
    <w:rsid w:val="00381331"/>
    <w:rsid w:val="00382AC2"/>
    <w:rsid w:val="00382E6C"/>
    <w:rsid w:val="00384775"/>
    <w:rsid w:val="0039064A"/>
    <w:rsid w:val="0039230E"/>
    <w:rsid w:val="00394360"/>
    <w:rsid w:val="0039450C"/>
    <w:rsid w:val="00396B4F"/>
    <w:rsid w:val="00397DE7"/>
    <w:rsid w:val="003A20D5"/>
    <w:rsid w:val="003A2BB3"/>
    <w:rsid w:val="003A3560"/>
    <w:rsid w:val="003A379B"/>
    <w:rsid w:val="003A64C1"/>
    <w:rsid w:val="003B0BC7"/>
    <w:rsid w:val="003B15C6"/>
    <w:rsid w:val="003B28C7"/>
    <w:rsid w:val="003B324D"/>
    <w:rsid w:val="003B32C3"/>
    <w:rsid w:val="003B3E55"/>
    <w:rsid w:val="003B45CE"/>
    <w:rsid w:val="003B7F79"/>
    <w:rsid w:val="003C2501"/>
    <w:rsid w:val="003C2A48"/>
    <w:rsid w:val="003C37B0"/>
    <w:rsid w:val="003C3AA3"/>
    <w:rsid w:val="003C4194"/>
    <w:rsid w:val="003D06C2"/>
    <w:rsid w:val="003D1464"/>
    <w:rsid w:val="003D286E"/>
    <w:rsid w:val="003D2DA4"/>
    <w:rsid w:val="003D3E34"/>
    <w:rsid w:val="003D4077"/>
    <w:rsid w:val="003D47D2"/>
    <w:rsid w:val="003D482C"/>
    <w:rsid w:val="003D69A6"/>
    <w:rsid w:val="003D69E8"/>
    <w:rsid w:val="003E010E"/>
    <w:rsid w:val="003E0391"/>
    <w:rsid w:val="003E0555"/>
    <w:rsid w:val="003E1568"/>
    <w:rsid w:val="003E304D"/>
    <w:rsid w:val="003E4081"/>
    <w:rsid w:val="003E50AA"/>
    <w:rsid w:val="003E650E"/>
    <w:rsid w:val="003E6E18"/>
    <w:rsid w:val="003E795B"/>
    <w:rsid w:val="003F03F2"/>
    <w:rsid w:val="003F4AAD"/>
    <w:rsid w:val="003F522E"/>
    <w:rsid w:val="003F6717"/>
    <w:rsid w:val="003F7123"/>
    <w:rsid w:val="0040016A"/>
    <w:rsid w:val="00400B53"/>
    <w:rsid w:val="00400B97"/>
    <w:rsid w:val="00401AC1"/>
    <w:rsid w:val="00402537"/>
    <w:rsid w:val="004040F2"/>
    <w:rsid w:val="00406E04"/>
    <w:rsid w:val="00407A7D"/>
    <w:rsid w:val="00410654"/>
    <w:rsid w:val="00411218"/>
    <w:rsid w:val="004141A3"/>
    <w:rsid w:val="00416A0A"/>
    <w:rsid w:val="00417A6A"/>
    <w:rsid w:val="00424798"/>
    <w:rsid w:val="00424ACB"/>
    <w:rsid w:val="0042685A"/>
    <w:rsid w:val="00426AF1"/>
    <w:rsid w:val="004307C9"/>
    <w:rsid w:val="00431CF0"/>
    <w:rsid w:val="00434E09"/>
    <w:rsid w:val="00437AF8"/>
    <w:rsid w:val="00442588"/>
    <w:rsid w:val="00442EB3"/>
    <w:rsid w:val="0044378B"/>
    <w:rsid w:val="004460B2"/>
    <w:rsid w:val="00446889"/>
    <w:rsid w:val="00446AD7"/>
    <w:rsid w:val="00446F2D"/>
    <w:rsid w:val="004478BE"/>
    <w:rsid w:val="00447E68"/>
    <w:rsid w:val="00451006"/>
    <w:rsid w:val="004514F4"/>
    <w:rsid w:val="0045230E"/>
    <w:rsid w:val="004545BF"/>
    <w:rsid w:val="00454E75"/>
    <w:rsid w:val="004557CD"/>
    <w:rsid w:val="00463A25"/>
    <w:rsid w:val="00466151"/>
    <w:rsid w:val="00466F59"/>
    <w:rsid w:val="00467FEE"/>
    <w:rsid w:val="004740E0"/>
    <w:rsid w:val="00476B70"/>
    <w:rsid w:val="00477244"/>
    <w:rsid w:val="004834B1"/>
    <w:rsid w:val="004865E6"/>
    <w:rsid w:val="004868F6"/>
    <w:rsid w:val="00490364"/>
    <w:rsid w:val="0049150D"/>
    <w:rsid w:val="00491E7C"/>
    <w:rsid w:val="00497D0A"/>
    <w:rsid w:val="004A3B06"/>
    <w:rsid w:val="004A484C"/>
    <w:rsid w:val="004A58B4"/>
    <w:rsid w:val="004A6DD5"/>
    <w:rsid w:val="004A7A0C"/>
    <w:rsid w:val="004A7CB1"/>
    <w:rsid w:val="004B03EF"/>
    <w:rsid w:val="004B2146"/>
    <w:rsid w:val="004B25FC"/>
    <w:rsid w:val="004B4CB9"/>
    <w:rsid w:val="004B4D87"/>
    <w:rsid w:val="004B558D"/>
    <w:rsid w:val="004C01FC"/>
    <w:rsid w:val="004C0959"/>
    <w:rsid w:val="004C6EF1"/>
    <w:rsid w:val="004C746C"/>
    <w:rsid w:val="004D0872"/>
    <w:rsid w:val="004D1D48"/>
    <w:rsid w:val="004D1F7F"/>
    <w:rsid w:val="004D40A2"/>
    <w:rsid w:val="004D4171"/>
    <w:rsid w:val="004D44DE"/>
    <w:rsid w:val="004D4959"/>
    <w:rsid w:val="004D4E6A"/>
    <w:rsid w:val="004D6155"/>
    <w:rsid w:val="004D684C"/>
    <w:rsid w:val="004E1D52"/>
    <w:rsid w:val="004E351A"/>
    <w:rsid w:val="004E4FAA"/>
    <w:rsid w:val="004E5A29"/>
    <w:rsid w:val="004E79E5"/>
    <w:rsid w:val="004F01C5"/>
    <w:rsid w:val="004F0521"/>
    <w:rsid w:val="004F066D"/>
    <w:rsid w:val="004F0C9A"/>
    <w:rsid w:val="004F176D"/>
    <w:rsid w:val="004F28F7"/>
    <w:rsid w:val="004F2B14"/>
    <w:rsid w:val="004F701E"/>
    <w:rsid w:val="004F7099"/>
    <w:rsid w:val="004F76DE"/>
    <w:rsid w:val="004F79F2"/>
    <w:rsid w:val="00500EF3"/>
    <w:rsid w:val="00502C47"/>
    <w:rsid w:val="005030CB"/>
    <w:rsid w:val="005037C9"/>
    <w:rsid w:val="005063FA"/>
    <w:rsid w:val="00507F61"/>
    <w:rsid w:val="00510460"/>
    <w:rsid w:val="00510E7C"/>
    <w:rsid w:val="005114C2"/>
    <w:rsid w:val="005127D6"/>
    <w:rsid w:val="00513FBA"/>
    <w:rsid w:val="005163C5"/>
    <w:rsid w:val="00516C60"/>
    <w:rsid w:val="00516F74"/>
    <w:rsid w:val="00517CC5"/>
    <w:rsid w:val="00522DB7"/>
    <w:rsid w:val="00523F53"/>
    <w:rsid w:val="005241E0"/>
    <w:rsid w:val="00525E68"/>
    <w:rsid w:val="00526AD0"/>
    <w:rsid w:val="00526CE3"/>
    <w:rsid w:val="0053101A"/>
    <w:rsid w:val="00532DA6"/>
    <w:rsid w:val="00533CCE"/>
    <w:rsid w:val="005356DA"/>
    <w:rsid w:val="00536513"/>
    <w:rsid w:val="00540879"/>
    <w:rsid w:val="00540C03"/>
    <w:rsid w:val="0054156F"/>
    <w:rsid w:val="00541635"/>
    <w:rsid w:val="00542CB8"/>
    <w:rsid w:val="005461F8"/>
    <w:rsid w:val="00547657"/>
    <w:rsid w:val="00551C70"/>
    <w:rsid w:val="00553FB7"/>
    <w:rsid w:val="00555F3C"/>
    <w:rsid w:val="005627AA"/>
    <w:rsid w:val="00562D72"/>
    <w:rsid w:val="00563A17"/>
    <w:rsid w:val="00563A6C"/>
    <w:rsid w:val="0056709E"/>
    <w:rsid w:val="0057032A"/>
    <w:rsid w:val="00572346"/>
    <w:rsid w:val="005737C0"/>
    <w:rsid w:val="00573AFB"/>
    <w:rsid w:val="00575804"/>
    <w:rsid w:val="00575B87"/>
    <w:rsid w:val="005809C5"/>
    <w:rsid w:val="005830AD"/>
    <w:rsid w:val="00583A7B"/>
    <w:rsid w:val="00583E18"/>
    <w:rsid w:val="00585105"/>
    <w:rsid w:val="00585E5C"/>
    <w:rsid w:val="00586D5A"/>
    <w:rsid w:val="005903F4"/>
    <w:rsid w:val="005929AA"/>
    <w:rsid w:val="0059333B"/>
    <w:rsid w:val="0059446A"/>
    <w:rsid w:val="00595430"/>
    <w:rsid w:val="005970B4"/>
    <w:rsid w:val="0059799E"/>
    <w:rsid w:val="005A03AD"/>
    <w:rsid w:val="005A0686"/>
    <w:rsid w:val="005A316B"/>
    <w:rsid w:val="005A34CC"/>
    <w:rsid w:val="005A4DBB"/>
    <w:rsid w:val="005A7044"/>
    <w:rsid w:val="005B15B7"/>
    <w:rsid w:val="005B2332"/>
    <w:rsid w:val="005B367E"/>
    <w:rsid w:val="005B6887"/>
    <w:rsid w:val="005B6D6C"/>
    <w:rsid w:val="005B7BFA"/>
    <w:rsid w:val="005C1B64"/>
    <w:rsid w:val="005C2727"/>
    <w:rsid w:val="005C3C8F"/>
    <w:rsid w:val="005C3CF8"/>
    <w:rsid w:val="005C44D0"/>
    <w:rsid w:val="005C5661"/>
    <w:rsid w:val="005C7340"/>
    <w:rsid w:val="005C767F"/>
    <w:rsid w:val="005C7951"/>
    <w:rsid w:val="005D054B"/>
    <w:rsid w:val="005D2490"/>
    <w:rsid w:val="005D26EB"/>
    <w:rsid w:val="005D763B"/>
    <w:rsid w:val="005E0BCF"/>
    <w:rsid w:val="005E1BC9"/>
    <w:rsid w:val="005E27F1"/>
    <w:rsid w:val="005E29AB"/>
    <w:rsid w:val="005E3EE2"/>
    <w:rsid w:val="005E4C09"/>
    <w:rsid w:val="005E4ED2"/>
    <w:rsid w:val="005E5787"/>
    <w:rsid w:val="005E58DD"/>
    <w:rsid w:val="005E7A13"/>
    <w:rsid w:val="005F3D29"/>
    <w:rsid w:val="005F4A0F"/>
    <w:rsid w:val="005F57B6"/>
    <w:rsid w:val="005F7842"/>
    <w:rsid w:val="005F7D5C"/>
    <w:rsid w:val="006003C6"/>
    <w:rsid w:val="006007DE"/>
    <w:rsid w:val="006017CA"/>
    <w:rsid w:val="006020F7"/>
    <w:rsid w:val="0060450E"/>
    <w:rsid w:val="00604AD1"/>
    <w:rsid w:val="00605DED"/>
    <w:rsid w:val="00606325"/>
    <w:rsid w:val="00611AE1"/>
    <w:rsid w:val="00612341"/>
    <w:rsid w:val="00613238"/>
    <w:rsid w:val="00615136"/>
    <w:rsid w:val="00616196"/>
    <w:rsid w:val="00620B32"/>
    <w:rsid w:val="00621276"/>
    <w:rsid w:val="00623C07"/>
    <w:rsid w:val="006250A2"/>
    <w:rsid w:val="00627900"/>
    <w:rsid w:val="00630615"/>
    <w:rsid w:val="006306A8"/>
    <w:rsid w:val="006318CB"/>
    <w:rsid w:val="006319E5"/>
    <w:rsid w:val="00631A5C"/>
    <w:rsid w:val="00634A97"/>
    <w:rsid w:val="00635564"/>
    <w:rsid w:val="0063733F"/>
    <w:rsid w:val="00642590"/>
    <w:rsid w:val="00642D16"/>
    <w:rsid w:val="00643CF7"/>
    <w:rsid w:val="00645392"/>
    <w:rsid w:val="00645535"/>
    <w:rsid w:val="00645787"/>
    <w:rsid w:val="0064598D"/>
    <w:rsid w:val="006468CC"/>
    <w:rsid w:val="00651DCE"/>
    <w:rsid w:val="006523D5"/>
    <w:rsid w:val="006524EE"/>
    <w:rsid w:val="00652B7D"/>
    <w:rsid w:val="00652F00"/>
    <w:rsid w:val="00653036"/>
    <w:rsid w:val="00654284"/>
    <w:rsid w:val="006555D0"/>
    <w:rsid w:val="0065598F"/>
    <w:rsid w:val="00655E05"/>
    <w:rsid w:val="00656F2B"/>
    <w:rsid w:val="00657243"/>
    <w:rsid w:val="00657319"/>
    <w:rsid w:val="006575F2"/>
    <w:rsid w:val="00660029"/>
    <w:rsid w:val="00660078"/>
    <w:rsid w:val="00661C1C"/>
    <w:rsid w:val="006628A5"/>
    <w:rsid w:val="006636B9"/>
    <w:rsid w:val="00663E00"/>
    <w:rsid w:val="0066502A"/>
    <w:rsid w:val="00665CD8"/>
    <w:rsid w:val="0066775D"/>
    <w:rsid w:val="00667A84"/>
    <w:rsid w:val="00667C75"/>
    <w:rsid w:val="00667DBA"/>
    <w:rsid w:val="00672447"/>
    <w:rsid w:val="00672827"/>
    <w:rsid w:val="00673713"/>
    <w:rsid w:val="00674C39"/>
    <w:rsid w:val="00674FC6"/>
    <w:rsid w:val="006776DA"/>
    <w:rsid w:val="006803DC"/>
    <w:rsid w:val="006807AC"/>
    <w:rsid w:val="00682537"/>
    <w:rsid w:val="00683C81"/>
    <w:rsid w:val="006857F5"/>
    <w:rsid w:val="00686269"/>
    <w:rsid w:val="006869A7"/>
    <w:rsid w:val="00686FEB"/>
    <w:rsid w:val="00687712"/>
    <w:rsid w:val="00687B12"/>
    <w:rsid w:val="00687EAF"/>
    <w:rsid w:val="006903CF"/>
    <w:rsid w:val="006922BF"/>
    <w:rsid w:val="006936E1"/>
    <w:rsid w:val="00695177"/>
    <w:rsid w:val="006979C2"/>
    <w:rsid w:val="00697E06"/>
    <w:rsid w:val="006A3074"/>
    <w:rsid w:val="006A4BC3"/>
    <w:rsid w:val="006A620A"/>
    <w:rsid w:val="006A714C"/>
    <w:rsid w:val="006A74B5"/>
    <w:rsid w:val="006A77DA"/>
    <w:rsid w:val="006A7B55"/>
    <w:rsid w:val="006A7C55"/>
    <w:rsid w:val="006B0654"/>
    <w:rsid w:val="006B6C39"/>
    <w:rsid w:val="006C1160"/>
    <w:rsid w:val="006C1F77"/>
    <w:rsid w:val="006C292D"/>
    <w:rsid w:val="006C30DC"/>
    <w:rsid w:val="006C3DA2"/>
    <w:rsid w:val="006C4737"/>
    <w:rsid w:val="006C5E51"/>
    <w:rsid w:val="006D1009"/>
    <w:rsid w:val="006D17CB"/>
    <w:rsid w:val="006D24E5"/>
    <w:rsid w:val="006D332A"/>
    <w:rsid w:val="006E1DED"/>
    <w:rsid w:val="006E263A"/>
    <w:rsid w:val="006E2D2C"/>
    <w:rsid w:val="006E3742"/>
    <w:rsid w:val="006E4743"/>
    <w:rsid w:val="006E4A91"/>
    <w:rsid w:val="006E51E4"/>
    <w:rsid w:val="006E5DB0"/>
    <w:rsid w:val="006E6B93"/>
    <w:rsid w:val="006F0699"/>
    <w:rsid w:val="006F2763"/>
    <w:rsid w:val="006F288F"/>
    <w:rsid w:val="006F3051"/>
    <w:rsid w:val="006F3178"/>
    <w:rsid w:val="006F35A6"/>
    <w:rsid w:val="006F39AC"/>
    <w:rsid w:val="006F3C55"/>
    <w:rsid w:val="006F50EB"/>
    <w:rsid w:val="006F618C"/>
    <w:rsid w:val="007030E5"/>
    <w:rsid w:val="0070409F"/>
    <w:rsid w:val="007060CA"/>
    <w:rsid w:val="007072C8"/>
    <w:rsid w:val="00712E2D"/>
    <w:rsid w:val="00714225"/>
    <w:rsid w:val="00727E34"/>
    <w:rsid w:val="00727EB1"/>
    <w:rsid w:val="00730A22"/>
    <w:rsid w:val="007346A2"/>
    <w:rsid w:val="007355DC"/>
    <w:rsid w:val="007359B8"/>
    <w:rsid w:val="007368C4"/>
    <w:rsid w:val="007406DE"/>
    <w:rsid w:val="00740EB8"/>
    <w:rsid w:val="0074466D"/>
    <w:rsid w:val="007453E6"/>
    <w:rsid w:val="00750241"/>
    <w:rsid w:val="00750D84"/>
    <w:rsid w:val="00751BA8"/>
    <w:rsid w:val="00751DE2"/>
    <w:rsid w:val="00751EE0"/>
    <w:rsid w:val="00752BF9"/>
    <w:rsid w:val="0075375C"/>
    <w:rsid w:val="00753A7E"/>
    <w:rsid w:val="00756D9B"/>
    <w:rsid w:val="00761BA9"/>
    <w:rsid w:val="00761BAA"/>
    <w:rsid w:val="0076432A"/>
    <w:rsid w:val="00764D36"/>
    <w:rsid w:val="00764D84"/>
    <w:rsid w:val="00765227"/>
    <w:rsid w:val="00765545"/>
    <w:rsid w:val="00767BA1"/>
    <w:rsid w:val="00772605"/>
    <w:rsid w:val="0077304A"/>
    <w:rsid w:val="00774A56"/>
    <w:rsid w:val="00775587"/>
    <w:rsid w:val="00775CDF"/>
    <w:rsid w:val="00776287"/>
    <w:rsid w:val="00776492"/>
    <w:rsid w:val="007764E6"/>
    <w:rsid w:val="00776805"/>
    <w:rsid w:val="00777949"/>
    <w:rsid w:val="00780378"/>
    <w:rsid w:val="007820DD"/>
    <w:rsid w:val="00784AEB"/>
    <w:rsid w:val="00787E81"/>
    <w:rsid w:val="00791056"/>
    <w:rsid w:val="00791BD7"/>
    <w:rsid w:val="00792614"/>
    <w:rsid w:val="00792A4A"/>
    <w:rsid w:val="007932E0"/>
    <w:rsid w:val="007941E6"/>
    <w:rsid w:val="00795886"/>
    <w:rsid w:val="00795E46"/>
    <w:rsid w:val="007A382D"/>
    <w:rsid w:val="007A6FFE"/>
    <w:rsid w:val="007B0054"/>
    <w:rsid w:val="007B11E8"/>
    <w:rsid w:val="007B17E8"/>
    <w:rsid w:val="007B2A3A"/>
    <w:rsid w:val="007B2B63"/>
    <w:rsid w:val="007B3BAD"/>
    <w:rsid w:val="007B3E39"/>
    <w:rsid w:val="007B4386"/>
    <w:rsid w:val="007B4610"/>
    <w:rsid w:val="007B4D15"/>
    <w:rsid w:val="007B574F"/>
    <w:rsid w:val="007B682F"/>
    <w:rsid w:val="007B6CF0"/>
    <w:rsid w:val="007C0360"/>
    <w:rsid w:val="007C03C4"/>
    <w:rsid w:val="007C1951"/>
    <w:rsid w:val="007C22EE"/>
    <w:rsid w:val="007C2350"/>
    <w:rsid w:val="007C2B88"/>
    <w:rsid w:val="007C4240"/>
    <w:rsid w:val="007D09D9"/>
    <w:rsid w:val="007D0A45"/>
    <w:rsid w:val="007D1A78"/>
    <w:rsid w:val="007D4867"/>
    <w:rsid w:val="007D4EE4"/>
    <w:rsid w:val="007D552A"/>
    <w:rsid w:val="007D57CA"/>
    <w:rsid w:val="007D68B0"/>
    <w:rsid w:val="007D78F9"/>
    <w:rsid w:val="007E17F1"/>
    <w:rsid w:val="007E19A0"/>
    <w:rsid w:val="007E4CD6"/>
    <w:rsid w:val="007E509C"/>
    <w:rsid w:val="007E69B1"/>
    <w:rsid w:val="007F0571"/>
    <w:rsid w:val="007F0A05"/>
    <w:rsid w:val="007F14FD"/>
    <w:rsid w:val="007F2393"/>
    <w:rsid w:val="007F29E9"/>
    <w:rsid w:val="007F2E1C"/>
    <w:rsid w:val="007F31DD"/>
    <w:rsid w:val="007F58B1"/>
    <w:rsid w:val="007F6B6F"/>
    <w:rsid w:val="008001BB"/>
    <w:rsid w:val="00802894"/>
    <w:rsid w:val="00802914"/>
    <w:rsid w:val="008039BD"/>
    <w:rsid w:val="008046EB"/>
    <w:rsid w:val="00804723"/>
    <w:rsid w:val="008054B8"/>
    <w:rsid w:val="00805BA2"/>
    <w:rsid w:val="00806C9E"/>
    <w:rsid w:val="00807BAC"/>
    <w:rsid w:val="00812A73"/>
    <w:rsid w:val="008142E5"/>
    <w:rsid w:val="008151EA"/>
    <w:rsid w:val="00816850"/>
    <w:rsid w:val="008173C8"/>
    <w:rsid w:val="008207A9"/>
    <w:rsid w:val="00820F22"/>
    <w:rsid w:val="00822D2E"/>
    <w:rsid w:val="00822DFB"/>
    <w:rsid w:val="0082411F"/>
    <w:rsid w:val="008241C9"/>
    <w:rsid w:val="00825D9F"/>
    <w:rsid w:val="00825E65"/>
    <w:rsid w:val="0082610F"/>
    <w:rsid w:val="00826644"/>
    <w:rsid w:val="00833059"/>
    <w:rsid w:val="0083318A"/>
    <w:rsid w:val="0083547D"/>
    <w:rsid w:val="00840679"/>
    <w:rsid w:val="0084169B"/>
    <w:rsid w:val="008429CB"/>
    <w:rsid w:val="00843E05"/>
    <w:rsid w:val="008450DE"/>
    <w:rsid w:val="00845653"/>
    <w:rsid w:val="00845BE1"/>
    <w:rsid w:val="00851B12"/>
    <w:rsid w:val="00853806"/>
    <w:rsid w:val="00853BF1"/>
    <w:rsid w:val="00853E98"/>
    <w:rsid w:val="008558E9"/>
    <w:rsid w:val="00855AB7"/>
    <w:rsid w:val="0086037F"/>
    <w:rsid w:val="00860774"/>
    <w:rsid w:val="008649C5"/>
    <w:rsid w:val="008679BA"/>
    <w:rsid w:val="00871A68"/>
    <w:rsid w:val="00872A62"/>
    <w:rsid w:val="00872D74"/>
    <w:rsid w:val="00873AE1"/>
    <w:rsid w:val="00876A0E"/>
    <w:rsid w:val="00883D7C"/>
    <w:rsid w:val="0088402A"/>
    <w:rsid w:val="008851FF"/>
    <w:rsid w:val="00886050"/>
    <w:rsid w:val="00886F3D"/>
    <w:rsid w:val="008916EA"/>
    <w:rsid w:val="0089284E"/>
    <w:rsid w:val="00893357"/>
    <w:rsid w:val="00896850"/>
    <w:rsid w:val="00897701"/>
    <w:rsid w:val="00897E16"/>
    <w:rsid w:val="008A05DD"/>
    <w:rsid w:val="008A18B8"/>
    <w:rsid w:val="008A2339"/>
    <w:rsid w:val="008A3D9D"/>
    <w:rsid w:val="008A4357"/>
    <w:rsid w:val="008A5905"/>
    <w:rsid w:val="008A666A"/>
    <w:rsid w:val="008A7954"/>
    <w:rsid w:val="008B1F39"/>
    <w:rsid w:val="008B2538"/>
    <w:rsid w:val="008B3DE7"/>
    <w:rsid w:val="008B40A8"/>
    <w:rsid w:val="008B4E94"/>
    <w:rsid w:val="008B7CED"/>
    <w:rsid w:val="008C0E83"/>
    <w:rsid w:val="008C101E"/>
    <w:rsid w:val="008C11AC"/>
    <w:rsid w:val="008C3A77"/>
    <w:rsid w:val="008C411B"/>
    <w:rsid w:val="008C4E36"/>
    <w:rsid w:val="008C5A34"/>
    <w:rsid w:val="008C693C"/>
    <w:rsid w:val="008C7210"/>
    <w:rsid w:val="008C774B"/>
    <w:rsid w:val="008D32AF"/>
    <w:rsid w:val="008D38CE"/>
    <w:rsid w:val="008D4C53"/>
    <w:rsid w:val="008D5579"/>
    <w:rsid w:val="008D6BE2"/>
    <w:rsid w:val="008E3BD6"/>
    <w:rsid w:val="008E45BC"/>
    <w:rsid w:val="008E5282"/>
    <w:rsid w:val="008E535E"/>
    <w:rsid w:val="008E58CB"/>
    <w:rsid w:val="008E5A17"/>
    <w:rsid w:val="008E7FEB"/>
    <w:rsid w:val="008F03E3"/>
    <w:rsid w:val="008F3358"/>
    <w:rsid w:val="008F4459"/>
    <w:rsid w:val="00900AAE"/>
    <w:rsid w:val="00902A52"/>
    <w:rsid w:val="00904506"/>
    <w:rsid w:val="009049D1"/>
    <w:rsid w:val="00905880"/>
    <w:rsid w:val="0090699D"/>
    <w:rsid w:val="00906C1A"/>
    <w:rsid w:val="00907B65"/>
    <w:rsid w:val="00910611"/>
    <w:rsid w:val="00910B7D"/>
    <w:rsid w:val="00911B0B"/>
    <w:rsid w:val="00914D75"/>
    <w:rsid w:val="009178FB"/>
    <w:rsid w:val="0092346A"/>
    <w:rsid w:val="00923A1C"/>
    <w:rsid w:val="009257B8"/>
    <w:rsid w:val="00926FB8"/>
    <w:rsid w:val="00931346"/>
    <w:rsid w:val="00931CF9"/>
    <w:rsid w:val="00932075"/>
    <w:rsid w:val="0093216B"/>
    <w:rsid w:val="00933760"/>
    <w:rsid w:val="00934824"/>
    <w:rsid w:val="009378A6"/>
    <w:rsid w:val="009418E7"/>
    <w:rsid w:val="00943494"/>
    <w:rsid w:val="00946889"/>
    <w:rsid w:val="00947C7D"/>
    <w:rsid w:val="0095049C"/>
    <w:rsid w:val="00951234"/>
    <w:rsid w:val="009531D3"/>
    <w:rsid w:val="0095644A"/>
    <w:rsid w:val="00957E40"/>
    <w:rsid w:val="00962626"/>
    <w:rsid w:val="009642C1"/>
    <w:rsid w:val="00964FEA"/>
    <w:rsid w:val="00964FEC"/>
    <w:rsid w:val="00967060"/>
    <w:rsid w:val="009717FC"/>
    <w:rsid w:val="00971BA0"/>
    <w:rsid w:val="0097428D"/>
    <w:rsid w:val="009759A5"/>
    <w:rsid w:val="00975A94"/>
    <w:rsid w:val="00982F6E"/>
    <w:rsid w:val="00983251"/>
    <w:rsid w:val="00985202"/>
    <w:rsid w:val="0098575B"/>
    <w:rsid w:val="00985EAF"/>
    <w:rsid w:val="00987222"/>
    <w:rsid w:val="009877BF"/>
    <w:rsid w:val="00987B9C"/>
    <w:rsid w:val="009958DE"/>
    <w:rsid w:val="0099677B"/>
    <w:rsid w:val="00997103"/>
    <w:rsid w:val="009A38D7"/>
    <w:rsid w:val="009A546F"/>
    <w:rsid w:val="009A5AAE"/>
    <w:rsid w:val="009A627D"/>
    <w:rsid w:val="009A65B4"/>
    <w:rsid w:val="009B0832"/>
    <w:rsid w:val="009B18FA"/>
    <w:rsid w:val="009B195A"/>
    <w:rsid w:val="009B1C70"/>
    <w:rsid w:val="009B1DAA"/>
    <w:rsid w:val="009B270F"/>
    <w:rsid w:val="009B2737"/>
    <w:rsid w:val="009B4728"/>
    <w:rsid w:val="009B4AFE"/>
    <w:rsid w:val="009B4FAA"/>
    <w:rsid w:val="009B6236"/>
    <w:rsid w:val="009B6443"/>
    <w:rsid w:val="009B65E0"/>
    <w:rsid w:val="009B744B"/>
    <w:rsid w:val="009C1280"/>
    <w:rsid w:val="009C128D"/>
    <w:rsid w:val="009C1FF1"/>
    <w:rsid w:val="009C66C5"/>
    <w:rsid w:val="009C748F"/>
    <w:rsid w:val="009D2553"/>
    <w:rsid w:val="009D58AA"/>
    <w:rsid w:val="009D58D1"/>
    <w:rsid w:val="009D5A88"/>
    <w:rsid w:val="009E133D"/>
    <w:rsid w:val="009E34E2"/>
    <w:rsid w:val="009E34F1"/>
    <w:rsid w:val="009E4BAA"/>
    <w:rsid w:val="009E5BDD"/>
    <w:rsid w:val="009F008A"/>
    <w:rsid w:val="009F0B47"/>
    <w:rsid w:val="009F1CE9"/>
    <w:rsid w:val="00A009A6"/>
    <w:rsid w:val="00A02C7A"/>
    <w:rsid w:val="00A04E9A"/>
    <w:rsid w:val="00A06504"/>
    <w:rsid w:val="00A06678"/>
    <w:rsid w:val="00A0754A"/>
    <w:rsid w:val="00A07918"/>
    <w:rsid w:val="00A07DB3"/>
    <w:rsid w:val="00A12740"/>
    <w:rsid w:val="00A12A8F"/>
    <w:rsid w:val="00A13337"/>
    <w:rsid w:val="00A133A6"/>
    <w:rsid w:val="00A1361C"/>
    <w:rsid w:val="00A13B5C"/>
    <w:rsid w:val="00A21580"/>
    <w:rsid w:val="00A21C26"/>
    <w:rsid w:val="00A2248B"/>
    <w:rsid w:val="00A2259B"/>
    <w:rsid w:val="00A22E4F"/>
    <w:rsid w:val="00A23BC2"/>
    <w:rsid w:val="00A24D7D"/>
    <w:rsid w:val="00A25423"/>
    <w:rsid w:val="00A25436"/>
    <w:rsid w:val="00A26A20"/>
    <w:rsid w:val="00A315B1"/>
    <w:rsid w:val="00A3242F"/>
    <w:rsid w:val="00A324C4"/>
    <w:rsid w:val="00A32BA7"/>
    <w:rsid w:val="00A33DEB"/>
    <w:rsid w:val="00A3474A"/>
    <w:rsid w:val="00A3535A"/>
    <w:rsid w:val="00A36CFE"/>
    <w:rsid w:val="00A4078D"/>
    <w:rsid w:val="00A42657"/>
    <w:rsid w:val="00A42C51"/>
    <w:rsid w:val="00A45A7A"/>
    <w:rsid w:val="00A45D54"/>
    <w:rsid w:val="00A50626"/>
    <w:rsid w:val="00A5113B"/>
    <w:rsid w:val="00A5142F"/>
    <w:rsid w:val="00A51BA2"/>
    <w:rsid w:val="00A51CC7"/>
    <w:rsid w:val="00A52E12"/>
    <w:rsid w:val="00A5444A"/>
    <w:rsid w:val="00A56705"/>
    <w:rsid w:val="00A5710F"/>
    <w:rsid w:val="00A57918"/>
    <w:rsid w:val="00A61A25"/>
    <w:rsid w:val="00A61C51"/>
    <w:rsid w:val="00A639CC"/>
    <w:rsid w:val="00A63B01"/>
    <w:rsid w:val="00A657DE"/>
    <w:rsid w:val="00A6603C"/>
    <w:rsid w:val="00A6641C"/>
    <w:rsid w:val="00A6703D"/>
    <w:rsid w:val="00A672DC"/>
    <w:rsid w:val="00A673AA"/>
    <w:rsid w:val="00A7030D"/>
    <w:rsid w:val="00A725C9"/>
    <w:rsid w:val="00A72BA8"/>
    <w:rsid w:val="00A7304B"/>
    <w:rsid w:val="00A73397"/>
    <w:rsid w:val="00A74174"/>
    <w:rsid w:val="00A743FB"/>
    <w:rsid w:val="00A74FC5"/>
    <w:rsid w:val="00A7587B"/>
    <w:rsid w:val="00A77995"/>
    <w:rsid w:val="00A77E7A"/>
    <w:rsid w:val="00A8007A"/>
    <w:rsid w:val="00A8177D"/>
    <w:rsid w:val="00A8300A"/>
    <w:rsid w:val="00A83646"/>
    <w:rsid w:val="00A84024"/>
    <w:rsid w:val="00A854B5"/>
    <w:rsid w:val="00A85AD6"/>
    <w:rsid w:val="00A87BE1"/>
    <w:rsid w:val="00A905BD"/>
    <w:rsid w:val="00A92119"/>
    <w:rsid w:val="00A972C2"/>
    <w:rsid w:val="00AA0C9F"/>
    <w:rsid w:val="00AA0E48"/>
    <w:rsid w:val="00AA293A"/>
    <w:rsid w:val="00AA2BC1"/>
    <w:rsid w:val="00AA34F4"/>
    <w:rsid w:val="00AA35DD"/>
    <w:rsid w:val="00AA4877"/>
    <w:rsid w:val="00AA769F"/>
    <w:rsid w:val="00AB11A2"/>
    <w:rsid w:val="00AB238B"/>
    <w:rsid w:val="00AB2CDF"/>
    <w:rsid w:val="00AB5797"/>
    <w:rsid w:val="00AB5FBD"/>
    <w:rsid w:val="00AC00BB"/>
    <w:rsid w:val="00AC072F"/>
    <w:rsid w:val="00AC1921"/>
    <w:rsid w:val="00AC2FC4"/>
    <w:rsid w:val="00AC32B4"/>
    <w:rsid w:val="00AC55BC"/>
    <w:rsid w:val="00AC569B"/>
    <w:rsid w:val="00AC7282"/>
    <w:rsid w:val="00AD3913"/>
    <w:rsid w:val="00AD593C"/>
    <w:rsid w:val="00AE009B"/>
    <w:rsid w:val="00AE07BB"/>
    <w:rsid w:val="00AE1504"/>
    <w:rsid w:val="00AE1FEB"/>
    <w:rsid w:val="00AE3918"/>
    <w:rsid w:val="00AE3927"/>
    <w:rsid w:val="00AE3DF3"/>
    <w:rsid w:val="00AE64D9"/>
    <w:rsid w:val="00AE6F54"/>
    <w:rsid w:val="00AE6F7F"/>
    <w:rsid w:val="00AE7076"/>
    <w:rsid w:val="00AF491E"/>
    <w:rsid w:val="00AF6A65"/>
    <w:rsid w:val="00AF7683"/>
    <w:rsid w:val="00B0266A"/>
    <w:rsid w:val="00B02E7F"/>
    <w:rsid w:val="00B04B07"/>
    <w:rsid w:val="00B05A07"/>
    <w:rsid w:val="00B11692"/>
    <w:rsid w:val="00B118A6"/>
    <w:rsid w:val="00B14901"/>
    <w:rsid w:val="00B1675A"/>
    <w:rsid w:val="00B17CF4"/>
    <w:rsid w:val="00B17E94"/>
    <w:rsid w:val="00B2123E"/>
    <w:rsid w:val="00B21293"/>
    <w:rsid w:val="00B232E7"/>
    <w:rsid w:val="00B24559"/>
    <w:rsid w:val="00B27E61"/>
    <w:rsid w:val="00B3012A"/>
    <w:rsid w:val="00B3232E"/>
    <w:rsid w:val="00B32601"/>
    <w:rsid w:val="00B33959"/>
    <w:rsid w:val="00B3414B"/>
    <w:rsid w:val="00B351BE"/>
    <w:rsid w:val="00B36877"/>
    <w:rsid w:val="00B371F9"/>
    <w:rsid w:val="00B41636"/>
    <w:rsid w:val="00B42B70"/>
    <w:rsid w:val="00B44ED8"/>
    <w:rsid w:val="00B45FD6"/>
    <w:rsid w:val="00B5010E"/>
    <w:rsid w:val="00B51E5E"/>
    <w:rsid w:val="00B51FB7"/>
    <w:rsid w:val="00B55B4B"/>
    <w:rsid w:val="00B55C85"/>
    <w:rsid w:val="00B57120"/>
    <w:rsid w:val="00B617E2"/>
    <w:rsid w:val="00B6335A"/>
    <w:rsid w:val="00B6774D"/>
    <w:rsid w:val="00B710E5"/>
    <w:rsid w:val="00B77834"/>
    <w:rsid w:val="00B843CB"/>
    <w:rsid w:val="00B846C7"/>
    <w:rsid w:val="00B84846"/>
    <w:rsid w:val="00B84891"/>
    <w:rsid w:val="00B8527E"/>
    <w:rsid w:val="00B86E91"/>
    <w:rsid w:val="00B87065"/>
    <w:rsid w:val="00B877FE"/>
    <w:rsid w:val="00B90C74"/>
    <w:rsid w:val="00B90CB7"/>
    <w:rsid w:val="00B90E48"/>
    <w:rsid w:val="00B93602"/>
    <w:rsid w:val="00BA112F"/>
    <w:rsid w:val="00BA1BD0"/>
    <w:rsid w:val="00BA3DC0"/>
    <w:rsid w:val="00BA68DE"/>
    <w:rsid w:val="00BB0871"/>
    <w:rsid w:val="00BB0F3B"/>
    <w:rsid w:val="00BB10A7"/>
    <w:rsid w:val="00BB1504"/>
    <w:rsid w:val="00BB4F9B"/>
    <w:rsid w:val="00BB7564"/>
    <w:rsid w:val="00BB7ABA"/>
    <w:rsid w:val="00BC0FEB"/>
    <w:rsid w:val="00BC1580"/>
    <w:rsid w:val="00BC328B"/>
    <w:rsid w:val="00BC5313"/>
    <w:rsid w:val="00BC54F5"/>
    <w:rsid w:val="00BC5C16"/>
    <w:rsid w:val="00BC63B1"/>
    <w:rsid w:val="00BC6A5D"/>
    <w:rsid w:val="00BD10B7"/>
    <w:rsid w:val="00BD10CF"/>
    <w:rsid w:val="00BD151D"/>
    <w:rsid w:val="00BD1737"/>
    <w:rsid w:val="00BD252B"/>
    <w:rsid w:val="00BD2FBF"/>
    <w:rsid w:val="00BD31D2"/>
    <w:rsid w:val="00BD61B0"/>
    <w:rsid w:val="00BD7644"/>
    <w:rsid w:val="00BD7FF1"/>
    <w:rsid w:val="00BE2793"/>
    <w:rsid w:val="00BE51CA"/>
    <w:rsid w:val="00BE53CC"/>
    <w:rsid w:val="00BE5464"/>
    <w:rsid w:val="00BE6686"/>
    <w:rsid w:val="00BF1FC9"/>
    <w:rsid w:val="00BF50E1"/>
    <w:rsid w:val="00BF55F5"/>
    <w:rsid w:val="00BF707A"/>
    <w:rsid w:val="00C0208E"/>
    <w:rsid w:val="00C02771"/>
    <w:rsid w:val="00C03BFE"/>
    <w:rsid w:val="00C03CDA"/>
    <w:rsid w:val="00C03F05"/>
    <w:rsid w:val="00C05C90"/>
    <w:rsid w:val="00C065B7"/>
    <w:rsid w:val="00C12760"/>
    <w:rsid w:val="00C12FC7"/>
    <w:rsid w:val="00C13961"/>
    <w:rsid w:val="00C13FDF"/>
    <w:rsid w:val="00C15B1D"/>
    <w:rsid w:val="00C16C87"/>
    <w:rsid w:val="00C16D90"/>
    <w:rsid w:val="00C17FC6"/>
    <w:rsid w:val="00C20281"/>
    <w:rsid w:val="00C22B42"/>
    <w:rsid w:val="00C2469B"/>
    <w:rsid w:val="00C24716"/>
    <w:rsid w:val="00C25400"/>
    <w:rsid w:val="00C33BEF"/>
    <w:rsid w:val="00C34CBD"/>
    <w:rsid w:val="00C41F0B"/>
    <w:rsid w:val="00C450A3"/>
    <w:rsid w:val="00C46911"/>
    <w:rsid w:val="00C50E30"/>
    <w:rsid w:val="00C52525"/>
    <w:rsid w:val="00C52937"/>
    <w:rsid w:val="00C52EFD"/>
    <w:rsid w:val="00C534E9"/>
    <w:rsid w:val="00C54DA5"/>
    <w:rsid w:val="00C56610"/>
    <w:rsid w:val="00C570A3"/>
    <w:rsid w:val="00C60D26"/>
    <w:rsid w:val="00C62796"/>
    <w:rsid w:val="00C627EF"/>
    <w:rsid w:val="00C6294D"/>
    <w:rsid w:val="00C635E5"/>
    <w:rsid w:val="00C646E7"/>
    <w:rsid w:val="00C64C82"/>
    <w:rsid w:val="00C66D61"/>
    <w:rsid w:val="00C72081"/>
    <w:rsid w:val="00C72CB8"/>
    <w:rsid w:val="00C7352B"/>
    <w:rsid w:val="00C74689"/>
    <w:rsid w:val="00C760DF"/>
    <w:rsid w:val="00C775F3"/>
    <w:rsid w:val="00C779A6"/>
    <w:rsid w:val="00C81DDC"/>
    <w:rsid w:val="00C822AD"/>
    <w:rsid w:val="00C83123"/>
    <w:rsid w:val="00C83CCF"/>
    <w:rsid w:val="00C8504E"/>
    <w:rsid w:val="00C85CE6"/>
    <w:rsid w:val="00C901F0"/>
    <w:rsid w:val="00C90932"/>
    <w:rsid w:val="00C919A4"/>
    <w:rsid w:val="00C9270D"/>
    <w:rsid w:val="00C93957"/>
    <w:rsid w:val="00C97E86"/>
    <w:rsid w:val="00CA0118"/>
    <w:rsid w:val="00CA226B"/>
    <w:rsid w:val="00CA23B5"/>
    <w:rsid w:val="00CA250C"/>
    <w:rsid w:val="00CA34F1"/>
    <w:rsid w:val="00CA5D5F"/>
    <w:rsid w:val="00CA69C0"/>
    <w:rsid w:val="00CA7381"/>
    <w:rsid w:val="00CA7436"/>
    <w:rsid w:val="00CA7BD7"/>
    <w:rsid w:val="00CA7EC5"/>
    <w:rsid w:val="00CB13C8"/>
    <w:rsid w:val="00CB2B8A"/>
    <w:rsid w:val="00CB3673"/>
    <w:rsid w:val="00CB3985"/>
    <w:rsid w:val="00CB47FD"/>
    <w:rsid w:val="00CB49DA"/>
    <w:rsid w:val="00CB6624"/>
    <w:rsid w:val="00CC0056"/>
    <w:rsid w:val="00CC0885"/>
    <w:rsid w:val="00CC318A"/>
    <w:rsid w:val="00CC504F"/>
    <w:rsid w:val="00CC6B39"/>
    <w:rsid w:val="00CD3A4B"/>
    <w:rsid w:val="00CD6507"/>
    <w:rsid w:val="00CD67CB"/>
    <w:rsid w:val="00CD6960"/>
    <w:rsid w:val="00CD755F"/>
    <w:rsid w:val="00CE0683"/>
    <w:rsid w:val="00CE0F75"/>
    <w:rsid w:val="00CE12C0"/>
    <w:rsid w:val="00CE38A9"/>
    <w:rsid w:val="00CE5170"/>
    <w:rsid w:val="00CE5E6C"/>
    <w:rsid w:val="00CE7EFD"/>
    <w:rsid w:val="00CF097E"/>
    <w:rsid w:val="00CF0CA7"/>
    <w:rsid w:val="00CF2C9F"/>
    <w:rsid w:val="00CF3A1F"/>
    <w:rsid w:val="00CF4170"/>
    <w:rsid w:val="00D0143A"/>
    <w:rsid w:val="00D01886"/>
    <w:rsid w:val="00D05F5D"/>
    <w:rsid w:val="00D0617C"/>
    <w:rsid w:val="00D06DCA"/>
    <w:rsid w:val="00D07412"/>
    <w:rsid w:val="00D07BBD"/>
    <w:rsid w:val="00D10295"/>
    <w:rsid w:val="00D106DE"/>
    <w:rsid w:val="00D10974"/>
    <w:rsid w:val="00D122FC"/>
    <w:rsid w:val="00D1329D"/>
    <w:rsid w:val="00D136D0"/>
    <w:rsid w:val="00D1421D"/>
    <w:rsid w:val="00D14B55"/>
    <w:rsid w:val="00D16F7A"/>
    <w:rsid w:val="00D17C80"/>
    <w:rsid w:val="00D20C45"/>
    <w:rsid w:val="00D210BD"/>
    <w:rsid w:val="00D24B70"/>
    <w:rsid w:val="00D25136"/>
    <w:rsid w:val="00D33C06"/>
    <w:rsid w:val="00D3419C"/>
    <w:rsid w:val="00D36823"/>
    <w:rsid w:val="00D37220"/>
    <w:rsid w:val="00D42324"/>
    <w:rsid w:val="00D42C59"/>
    <w:rsid w:val="00D456E8"/>
    <w:rsid w:val="00D45B2A"/>
    <w:rsid w:val="00D47EF7"/>
    <w:rsid w:val="00D530F9"/>
    <w:rsid w:val="00D53E46"/>
    <w:rsid w:val="00D56046"/>
    <w:rsid w:val="00D61306"/>
    <w:rsid w:val="00D63309"/>
    <w:rsid w:val="00D6556C"/>
    <w:rsid w:val="00D657F3"/>
    <w:rsid w:val="00D709F2"/>
    <w:rsid w:val="00D71C35"/>
    <w:rsid w:val="00D73C6A"/>
    <w:rsid w:val="00D76411"/>
    <w:rsid w:val="00D77BB2"/>
    <w:rsid w:val="00D81C4B"/>
    <w:rsid w:val="00D83EF3"/>
    <w:rsid w:val="00D846A3"/>
    <w:rsid w:val="00D8647E"/>
    <w:rsid w:val="00D86DEE"/>
    <w:rsid w:val="00D91B32"/>
    <w:rsid w:val="00D92291"/>
    <w:rsid w:val="00D93319"/>
    <w:rsid w:val="00D935A5"/>
    <w:rsid w:val="00D93854"/>
    <w:rsid w:val="00D9447C"/>
    <w:rsid w:val="00D946CF"/>
    <w:rsid w:val="00D96FED"/>
    <w:rsid w:val="00D97C11"/>
    <w:rsid w:val="00DA0F31"/>
    <w:rsid w:val="00DA25F8"/>
    <w:rsid w:val="00DA2816"/>
    <w:rsid w:val="00DA3235"/>
    <w:rsid w:val="00DA5D9D"/>
    <w:rsid w:val="00DA5EA8"/>
    <w:rsid w:val="00DA7E3F"/>
    <w:rsid w:val="00DB0F15"/>
    <w:rsid w:val="00DB0F5C"/>
    <w:rsid w:val="00DB24AF"/>
    <w:rsid w:val="00DB487B"/>
    <w:rsid w:val="00DB5BF0"/>
    <w:rsid w:val="00DC0A4C"/>
    <w:rsid w:val="00DC0DB1"/>
    <w:rsid w:val="00DC1233"/>
    <w:rsid w:val="00DC2050"/>
    <w:rsid w:val="00DC2A30"/>
    <w:rsid w:val="00DC381F"/>
    <w:rsid w:val="00DC581E"/>
    <w:rsid w:val="00DC5EE1"/>
    <w:rsid w:val="00DD4DA1"/>
    <w:rsid w:val="00DD57A5"/>
    <w:rsid w:val="00DD5EA2"/>
    <w:rsid w:val="00DE14B6"/>
    <w:rsid w:val="00DE16AE"/>
    <w:rsid w:val="00DE2100"/>
    <w:rsid w:val="00DE2EF2"/>
    <w:rsid w:val="00DE4850"/>
    <w:rsid w:val="00DE4D35"/>
    <w:rsid w:val="00DE59D6"/>
    <w:rsid w:val="00DF0AD1"/>
    <w:rsid w:val="00DF15E9"/>
    <w:rsid w:val="00DF356A"/>
    <w:rsid w:val="00DF5F21"/>
    <w:rsid w:val="00DF693B"/>
    <w:rsid w:val="00DF79C9"/>
    <w:rsid w:val="00E03BA8"/>
    <w:rsid w:val="00E04359"/>
    <w:rsid w:val="00E070A5"/>
    <w:rsid w:val="00E07E6F"/>
    <w:rsid w:val="00E07EA2"/>
    <w:rsid w:val="00E10A53"/>
    <w:rsid w:val="00E10FA8"/>
    <w:rsid w:val="00E1252A"/>
    <w:rsid w:val="00E15255"/>
    <w:rsid w:val="00E1539F"/>
    <w:rsid w:val="00E15785"/>
    <w:rsid w:val="00E17E9D"/>
    <w:rsid w:val="00E214AF"/>
    <w:rsid w:val="00E21B99"/>
    <w:rsid w:val="00E23834"/>
    <w:rsid w:val="00E242FA"/>
    <w:rsid w:val="00E3047F"/>
    <w:rsid w:val="00E304CB"/>
    <w:rsid w:val="00E34014"/>
    <w:rsid w:val="00E340A3"/>
    <w:rsid w:val="00E3410D"/>
    <w:rsid w:val="00E36886"/>
    <w:rsid w:val="00E3769B"/>
    <w:rsid w:val="00E40188"/>
    <w:rsid w:val="00E404F5"/>
    <w:rsid w:val="00E425A1"/>
    <w:rsid w:val="00E42F21"/>
    <w:rsid w:val="00E457AB"/>
    <w:rsid w:val="00E45802"/>
    <w:rsid w:val="00E47E68"/>
    <w:rsid w:val="00E50888"/>
    <w:rsid w:val="00E50ADC"/>
    <w:rsid w:val="00E51068"/>
    <w:rsid w:val="00E545C0"/>
    <w:rsid w:val="00E57182"/>
    <w:rsid w:val="00E60A82"/>
    <w:rsid w:val="00E63776"/>
    <w:rsid w:val="00E669A2"/>
    <w:rsid w:val="00E71DDB"/>
    <w:rsid w:val="00E73932"/>
    <w:rsid w:val="00E74550"/>
    <w:rsid w:val="00E7693A"/>
    <w:rsid w:val="00E76C83"/>
    <w:rsid w:val="00E77F93"/>
    <w:rsid w:val="00E80A73"/>
    <w:rsid w:val="00E80D31"/>
    <w:rsid w:val="00E81850"/>
    <w:rsid w:val="00E82B67"/>
    <w:rsid w:val="00E835F4"/>
    <w:rsid w:val="00E83CF1"/>
    <w:rsid w:val="00E85950"/>
    <w:rsid w:val="00E85BEC"/>
    <w:rsid w:val="00E876CE"/>
    <w:rsid w:val="00E93700"/>
    <w:rsid w:val="00E93C13"/>
    <w:rsid w:val="00E963D2"/>
    <w:rsid w:val="00E97424"/>
    <w:rsid w:val="00EA0542"/>
    <w:rsid w:val="00EA06C8"/>
    <w:rsid w:val="00EA5954"/>
    <w:rsid w:val="00EA6217"/>
    <w:rsid w:val="00EA72F1"/>
    <w:rsid w:val="00EB2B7B"/>
    <w:rsid w:val="00EB2D64"/>
    <w:rsid w:val="00EB41F5"/>
    <w:rsid w:val="00EB672B"/>
    <w:rsid w:val="00EB77BC"/>
    <w:rsid w:val="00EC11C4"/>
    <w:rsid w:val="00EC2AEB"/>
    <w:rsid w:val="00EC4A8F"/>
    <w:rsid w:val="00EC5E87"/>
    <w:rsid w:val="00ED1658"/>
    <w:rsid w:val="00ED4895"/>
    <w:rsid w:val="00ED5B67"/>
    <w:rsid w:val="00ED6236"/>
    <w:rsid w:val="00ED6AA3"/>
    <w:rsid w:val="00EE1B74"/>
    <w:rsid w:val="00EE1EA6"/>
    <w:rsid w:val="00EE2591"/>
    <w:rsid w:val="00EE2699"/>
    <w:rsid w:val="00EE2B48"/>
    <w:rsid w:val="00EE2C70"/>
    <w:rsid w:val="00EE33F0"/>
    <w:rsid w:val="00EE34A9"/>
    <w:rsid w:val="00EE4059"/>
    <w:rsid w:val="00EE4E93"/>
    <w:rsid w:val="00EE6A88"/>
    <w:rsid w:val="00EE76F0"/>
    <w:rsid w:val="00EF0EB0"/>
    <w:rsid w:val="00EF22A2"/>
    <w:rsid w:val="00EF2831"/>
    <w:rsid w:val="00EF305D"/>
    <w:rsid w:val="00EF3495"/>
    <w:rsid w:val="00EF3E31"/>
    <w:rsid w:val="00EF62AA"/>
    <w:rsid w:val="00EF68BC"/>
    <w:rsid w:val="00EF768B"/>
    <w:rsid w:val="00F01911"/>
    <w:rsid w:val="00F04B31"/>
    <w:rsid w:val="00F04B66"/>
    <w:rsid w:val="00F04D5B"/>
    <w:rsid w:val="00F04D68"/>
    <w:rsid w:val="00F07E31"/>
    <w:rsid w:val="00F106CA"/>
    <w:rsid w:val="00F1259E"/>
    <w:rsid w:val="00F13C12"/>
    <w:rsid w:val="00F216BC"/>
    <w:rsid w:val="00F21832"/>
    <w:rsid w:val="00F23A07"/>
    <w:rsid w:val="00F23AC9"/>
    <w:rsid w:val="00F262C2"/>
    <w:rsid w:val="00F304BF"/>
    <w:rsid w:val="00F306AD"/>
    <w:rsid w:val="00F330D5"/>
    <w:rsid w:val="00F36461"/>
    <w:rsid w:val="00F37052"/>
    <w:rsid w:val="00F372B6"/>
    <w:rsid w:val="00F400D9"/>
    <w:rsid w:val="00F4024B"/>
    <w:rsid w:val="00F4066C"/>
    <w:rsid w:val="00F4267E"/>
    <w:rsid w:val="00F43435"/>
    <w:rsid w:val="00F43445"/>
    <w:rsid w:val="00F44345"/>
    <w:rsid w:val="00F44D6F"/>
    <w:rsid w:val="00F50203"/>
    <w:rsid w:val="00F50874"/>
    <w:rsid w:val="00F51B02"/>
    <w:rsid w:val="00F53F43"/>
    <w:rsid w:val="00F54870"/>
    <w:rsid w:val="00F56199"/>
    <w:rsid w:val="00F60DF6"/>
    <w:rsid w:val="00F62C7F"/>
    <w:rsid w:val="00F64A9B"/>
    <w:rsid w:val="00F650A5"/>
    <w:rsid w:val="00F6560B"/>
    <w:rsid w:val="00F7013F"/>
    <w:rsid w:val="00F70E0B"/>
    <w:rsid w:val="00F71D90"/>
    <w:rsid w:val="00F73F6F"/>
    <w:rsid w:val="00F74457"/>
    <w:rsid w:val="00F74B04"/>
    <w:rsid w:val="00F7571D"/>
    <w:rsid w:val="00F818E4"/>
    <w:rsid w:val="00F8360E"/>
    <w:rsid w:val="00F86448"/>
    <w:rsid w:val="00F87463"/>
    <w:rsid w:val="00F90158"/>
    <w:rsid w:val="00F90AD9"/>
    <w:rsid w:val="00F90F39"/>
    <w:rsid w:val="00F916B6"/>
    <w:rsid w:val="00F91E57"/>
    <w:rsid w:val="00F92869"/>
    <w:rsid w:val="00F96F67"/>
    <w:rsid w:val="00FA0BA3"/>
    <w:rsid w:val="00FA419C"/>
    <w:rsid w:val="00FA41E5"/>
    <w:rsid w:val="00FA6B38"/>
    <w:rsid w:val="00FA6D6D"/>
    <w:rsid w:val="00FA7434"/>
    <w:rsid w:val="00FB2E41"/>
    <w:rsid w:val="00FB33C8"/>
    <w:rsid w:val="00FB356A"/>
    <w:rsid w:val="00FB404A"/>
    <w:rsid w:val="00FB4A3D"/>
    <w:rsid w:val="00FB56DC"/>
    <w:rsid w:val="00FB594A"/>
    <w:rsid w:val="00FB5BAD"/>
    <w:rsid w:val="00FB6DBE"/>
    <w:rsid w:val="00FC14A3"/>
    <w:rsid w:val="00FC502D"/>
    <w:rsid w:val="00FC6EFD"/>
    <w:rsid w:val="00FC6F42"/>
    <w:rsid w:val="00FD35F2"/>
    <w:rsid w:val="00FD61EE"/>
    <w:rsid w:val="00FD687D"/>
    <w:rsid w:val="00FE2216"/>
    <w:rsid w:val="00FE2F7E"/>
    <w:rsid w:val="00FE5F44"/>
    <w:rsid w:val="00FE61B9"/>
    <w:rsid w:val="00FE6C24"/>
    <w:rsid w:val="00FF0179"/>
    <w:rsid w:val="00FF10A1"/>
    <w:rsid w:val="00FF5C76"/>
    <w:rsid w:val="00FF5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32"/>
    <w:pPr>
      <w:spacing w:after="0" w:line="240" w:lineRule="auto"/>
      <w:jc w:val="both"/>
    </w:pPr>
    <w:rPr>
      <w:rFonts w:ascii="Times New Roman" w:eastAsia="Times New Roman" w:hAnsi="Times New Roman" w:cs="Times New Roman"/>
      <w:sz w:val="26"/>
      <w:lang w:eastAsia="ru-RU"/>
    </w:rPr>
  </w:style>
  <w:style w:type="paragraph" w:styleId="1">
    <w:name w:val="heading 1"/>
    <w:basedOn w:val="a"/>
    <w:next w:val="a"/>
    <w:link w:val="10"/>
    <w:rsid w:val="002E1132"/>
    <w:pPr>
      <w:keepNext/>
      <w:jc w:val="center"/>
      <w:outlineLvl w:val="0"/>
    </w:pPr>
    <w:rPr>
      <w:rFonts w:eastAsia="Calibri"/>
      <w:bCs/>
      <w:szCs w:val="26"/>
      <w:lang w:eastAsia="en-US"/>
    </w:rPr>
  </w:style>
  <w:style w:type="paragraph" w:styleId="2">
    <w:name w:val="heading 2"/>
    <w:basedOn w:val="a"/>
    <w:next w:val="a"/>
    <w:link w:val="20"/>
    <w:autoRedefine/>
    <w:qFormat/>
    <w:rsid w:val="002E1132"/>
    <w:pPr>
      <w:keepNext/>
      <w:jc w:val="center"/>
      <w:outlineLvl w:val="1"/>
    </w:pPr>
    <w:rPr>
      <w:bCs/>
      <w:iCs/>
      <w:szCs w:val="28"/>
    </w:rPr>
  </w:style>
  <w:style w:type="paragraph" w:styleId="3">
    <w:name w:val="heading 3"/>
    <w:basedOn w:val="a"/>
    <w:next w:val="a"/>
    <w:link w:val="30"/>
    <w:autoRedefine/>
    <w:qFormat/>
    <w:rsid w:val="002E1132"/>
    <w:pPr>
      <w:keepNext/>
      <w:spacing w:before="240" w:after="60"/>
      <w:jc w:val="center"/>
      <w:outlineLvl w:val="2"/>
    </w:pPr>
    <w:rPr>
      <w:bCs/>
      <w:szCs w:val="26"/>
    </w:rPr>
  </w:style>
  <w:style w:type="paragraph" w:styleId="4">
    <w:name w:val="heading 4"/>
    <w:basedOn w:val="a"/>
    <w:next w:val="a"/>
    <w:link w:val="40"/>
    <w:qFormat/>
    <w:rsid w:val="002E1132"/>
    <w:pPr>
      <w:keepNext/>
      <w:spacing w:line="360" w:lineRule="auto"/>
      <w:ind w:firstLine="567"/>
      <w:outlineLvl w:val="3"/>
    </w:pPr>
    <w:rPr>
      <w:b/>
      <w:bCs/>
      <w:i/>
      <w:iCs/>
      <w:sz w:val="24"/>
      <w:szCs w:val="24"/>
    </w:rPr>
  </w:style>
  <w:style w:type="paragraph" w:styleId="5">
    <w:name w:val="heading 5"/>
    <w:basedOn w:val="a"/>
    <w:next w:val="a"/>
    <w:link w:val="50"/>
    <w:qFormat/>
    <w:rsid w:val="002E1132"/>
    <w:pPr>
      <w:keepNext/>
      <w:widowControl w:val="0"/>
      <w:ind w:right="283" w:firstLine="567"/>
      <w:jc w:val="center"/>
      <w:outlineLvl w:val="4"/>
    </w:pPr>
    <w:rPr>
      <w:snapToGrid w:val="0"/>
      <w:sz w:val="24"/>
      <w:szCs w:val="20"/>
    </w:rPr>
  </w:style>
  <w:style w:type="paragraph" w:styleId="6">
    <w:name w:val="heading 6"/>
    <w:basedOn w:val="a"/>
    <w:next w:val="a"/>
    <w:link w:val="60"/>
    <w:qFormat/>
    <w:rsid w:val="002E1132"/>
    <w:pPr>
      <w:keepNext/>
      <w:widowControl w:val="0"/>
      <w:ind w:right="283" w:firstLine="567"/>
      <w:jc w:val="right"/>
      <w:outlineLvl w:val="5"/>
    </w:pPr>
    <w:rPr>
      <w:snapToGrid w:val="0"/>
      <w:sz w:val="24"/>
      <w:szCs w:val="20"/>
    </w:rPr>
  </w:style>
  <w:style w:type="paragraph" w:styleId="7">
    <w:name w:val="heading 7"/>
    <w:basedOn w:val="a"/>
    <w:next w:val="a"/>
    <w:link w:val="70"/>
    <w:qFormat/>
    <w:rsid w:val="002E1132"/>
    <w:pPr>
      <w:keepNext/>
      <w:widowControl w:val="0"/>
      <w:ind w:firstLine="709"/>
      <w:outlineLvl w:val="6"/>
    </w:pPr>
    <w:rPr>
      <w:snapToGrid w:val="0"/>
      <w:sz w:val="24"/>
      <w:szCs w:val="20"/>
    </w:rPr>
  </w:style>
  <w:style w:type="paragraph" w:styleId="8">
    <w:name w:val="heading 8"/>
    <w:basedOn w:val="a"/>
    <w:next w:val="a"/>
    <w:link w:val="80"/>
    <w:qFormat/>
    <w:rsid w:val="002E1132"/>
    <w:pPr>
      <w:keepNext/>
      <w:ind w:firstLine="709"/>
      <w:outlineLvl w:val="7"/>
    </w:pPr>
    <w:rPr>
      <w:b/>
      <w:bCs/>
      <w:color w:val="0000FF"/>
      <w:sz w:val="24"/>
      <w:szCs w:val="24"/>
      <w:u w:val="single"/>
    </w:rPr>
  </w:style>
  <w:style w:type="paragraph" w:styleId="9">
    <w:name w:val="heading 9"/>
    <w:basedOn w:val="a"/>
    <w:next w:val="a"/>
    <w:link w:val="90"/>
    <w:qFormat/>
    <w:rsid w:val="002E1132"/>
    <w:pPr>
      <w:spacing w:before="240" w:after="60"/>
      <w:ind w:firstLine="709"/>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132"/>
    <w:rPr>
      <w:rFonts w:ascii="Times New Roman" w:eastAsia="Calibri" w:hAnsi="Times New Roman" w:cs="Times New Roman"/>
      <w:bCs/>
      <w:sz w:val="26"/>
      <w:szCs w:val="26"/>
    </w:rPr>
  </w:style>
  <w:style w:type="character" w:customStyle="1" w:styleId="20">
    <w:name w:val="Заголовок 2 Знак"/>
    <w:basedOn w:val="a0"/>
    <w:link w:val="2"/>
    <w:rsid w:val="002E1132"/>
    <w:rPr>
      <w:rFonts w:ascii="Times New Roman" w:eastAsia="Times New Roman" w:hAnsi="Times New Roman" w:cs="Times New Roman"/>
      <w:bCs/>
      <w:iCs/>
      <w:sz w:val="26"/>
      <w:szCs w:val="28"/>
      <w:lang w:eastAsia="ru-RU"/>
    </w:rPr>
  </w:style>
  <w:style w:type="character" w:customStyle="1" w:styleId="30">
    <w:name w:val="Заголовок 3 Знак"/>
    <w:basedOn w:val="a0"/>
    <w:link w:val="3"/>
    <w:rsid w:val="002E1132"/>
    <w:rPr>
      <w:rFonts w:ascii="Times New Roman" w:eastAsia="Times New Roman" w:hAnsi="Times New Roman" w:cs="Times New Roman"/>
      <w:bCs/>
      <w:sz w:val="26"/>
      <w:szCs w:val="26"/>
      <w:lang w:eastAsia="ru-RU"/>
    </w:rPr>
  </w:style>
  <w:style w:type="character" w:customStyle="1" w:styleId="40">
    <w:name w:val="Заголовок 4 Знак"/>
    <w:basedOn w:val="a0"/>
    <w:link w:val="4"/>
    <w:rsid w:val="002E1132"/>
    <w:rPr>
      <w:rFonts w:ascii="Times New Roman" w:eastAsia="Times New Roman" w:hAnsi="Times New Roman" w:cs="Times New Roman"/>
      <w:b/>
      <w:bCs/>
      <w:i/>
      <w:iCs/>
      <w:sz w:val="24"/>
      <w:szCs w:val="24"/>
      <w:lang w:eastAsia="ru-RU"/>
    </w:rPr>
  </w:style>
  <w:style w:type="character" w:customStyle="1" w:styleId="50">
    <w:name w:val="Заголовок 5 Знак"/>
    <w:basedOn w:val="a0"/>
    <w:link w:val="5"/>
    <w:rsid w:val="002E1132"/>
    <w:rPr>
      <w:rFonts w:ascii="Times New Roman" w:eastAsia="Times New Roman" w:hAnsi="Times New Roman" w:cs="Times New Roman"/>
      <w:snapToGrid w:val="0"/>
      <w:sz w:val="24"/>
      <w:szCs w:val="20"/>
      <w:lang w:eastAsia="ru-RU"/>
    </w:rPr>
  </w:style>
  <w:style w:type="character" w:customStyle="1" w:styleId="60">
    <w:name w:val="Заголовок 6 Знак"/>
    <w:basedOn w:val="a0"/>
    <w:link w:val="6"/>
    <w:rsid w:val="002E1132"/>
    <w:rPr>
      <w:rFonts w:ascii="Times New Roman" w:eastAsia="Times New Roman" w:hAnsi="Times New Roman" w:cs="Times New Roman"/>
      <w:snapToGrid w:val="0"/>
      <w:sz w:val="24"/>
      <w:szCs w:val="20"/>
      <w:lang w:eastAsia="ru-RU"/>
    </w:rPr>
  </w:style>
  <w:style w:type="character" w:customStyle="1" w:styleId="70">
    <w:name w:val="Заголовок 7 Знак"/>
    <w:basedOn w:val="a0"/>
    <w:link w:val="7"/>
    <w:rsid w:val="002E1132"/>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rsid w:val="002E1132"/>
    <w:rPr>
      <w:rFonts w:ascii="Times New Roman" w:eastAsia="Times New Roman" w:hAnsi="Times New Roman" w:cs="Times New Roman"/>
      <w:b/>
      <w:bCs/>
      <w:color w:val="0000FF"/>
      <w:sz w:val="24"/>
      <w:szCs w:val="24"/>
      <w:u w:val="single"/>
      <w:lang w:eastAsia="ru-RU"/>
    </w:rPr>
  </w:style>
  <w:style w:type="character" w:customStyle="1" w:styleId="90">
    <w:name w:val="Заголовок 9 Знак"/>
    <w:basedOn w:val="a0"/>
    <w:link w:val="9"/>
    <w:rsid w:val="002E1132"/>
    <w:rPr>
      <w:rFonts w:ascii="Arial" w:eastAsia="Times New Roman" w:hAnsi="Arial" w:cs="Times New Roman"/>
      <w:sz w:val="20"/>
      <w:szCs w:val="20"/>
      <w:lang w:eastAsia="ru-RU"/>
    </w:rPr>
  </w:style>
  <w:style w:type="paragraph" w:customStyle="1" w:styleId="ConsPlusCell">
    <w:name w:val="ConsPlusCell"/>
    <w:rsid w:val="002E1132"/>
    <w:pPr>
      <w:autoSpaceDE w:val="0"/>
      <w:autoSpaceDN w:val="0"/>
      <w:adjustRightInd w:val="0"/>
      <w:spacing w:after="0" w:line="240" w:lineRule="auto"/>
    </w:pPr>
    <w:rPr>
      <w:rFonts w:ascii="Courier New" w:eastAsia="Calibri" w:hAnsi="Courier New" w:cs="Courier New"/>
      <w:sz w:val="20"/>
      <w:szCs w:val="20"/>
      <w:lang w:eastAsia="ru-RU"/>
    </w:rPr>
  </w:style>
  <w:style w:type="character" w:styleId="a3">
    <w:name w:val="Hyperlink"/>
    <w:uiPriority w:val="99"/>
    <w:unhideWhenUsed/>
    <w:rsid w:val="002E1132"/>
    <w:rPr>
      <w:color w:val="0000FF"/>
      <w:u w:val="single"/>
    </w:rPr>
  </w:style>
  <w:style w:type="paragraph" w:customStyle="1" w:styleId="ConsPlusNormal">
    <w:name w:val="ConsPlusNormal"/>
    <w:link w:val="ConsPlusNormal0"/>
    <w:qFormat/>
    <w:rsid w:val="002E1132"/>
    <w:pPr>
      <w:autoSpaceDE w:val="0"/>
      <w:autoSpaceDN w:val="0"/>
      <w:adjustRightInd w:val="0"/>
      <w:spacing w:after="0" w:line="240" w:lineRule="auto"/>
    </w:pPr>
    <w:rPr>
      <w:rFonts w:ascii="Arial" w:eastAsia="Calibri" w:hAnsi="Arial" w:cs="Arial"/>
      <w:sz w:val="20"/>
      <w:szCs w:val="20"/>
    </w:rPr>
  </w:style>
  <w:style w:type="numbering" w:customStyle="1" w:styleId="11">
    <w:name w:val="Нет списка1"/>
    <w:next w:val="a2"/>
    <w:uiPriority w:val="99"/>
    <w:semiHidden/>
    <w:unhideWhenUsed/>
    <w:rsid w:val="002E1132"/>
  </w:style>
  <w:style w:type="numbering" w:customStyle="1" w:styleId="110">
    <w:name w:val="Нет списка11"/>
    <w:next w:val="a2"/>
    <w:semiHidden/>
    <w:unhideWhenUsed/>
    <w:rsid w:val="002E1132"/>
  </w:style>
  <w:style w:type="paragraph" w:styleId="a4">
    <w:name w:val="List Paragraph"/>
    <w:basedOn w:val="a"/>
    <w:uiPriority w:val="34"/>
    <w:qFormat/>
    <w:rsid w:val="002E1132"/>
    <w:pPr>
      <w:ind w:left="720" w:firstLine="709"/>
      <w:contextualSpacing/>
    </w:pPr>
    <w:rPr>
      <w:szCs w:val="20"/>
    </w:rPr>
  </w:style>
  <w:style w:type="paragraph" w:customStyle="1" w:styleId="ConsPlusNonformat">
    <w:name w:val="ConsPlusNonformat"/>
    <w:uiPriority w:val="99"/>
    <w:rsid w:val="002E1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Основной"/>
    <w:basedOn w:val="a"/>
    <w:autoRedefine/>
    <w:qFormat/>
    <w:rsid w:val="002E1132"/>
    <w:pPr>
      <w:ind w:firstLine="709"/>
    </w:pPr>
    <w:rPr>
      <w:rFonts w:eastAsia="Calibri"/>
      <w:color w:val="000000"/>
      <w:szCs w:val="24"/>
      <w:lang w:eastAsia="en-US"/>
    </w:rPr>
  </w:style>
  <w:style w:type="paragraph" w:styleId="a6">
    <w:name w:val="Body Text"/>
    <w:aliases w:val="Body Text Char1,Body Text Char Char,Body Text Char Char Char Char,TabelTekst Char Char,text Char Char,Body Text2 Char Char,Body Text Char,Body Text Char Char Char,TabelTekst Char,text Char,Body Text2 Char,Body Text Char1 Char Char,text"/>
    <w:basedOn w:val="a"/>
    <w:link w:val="a7"/>
    <w:rsid w:val="002E1132"/>
    <w:pPr>
      <w:ind w:firstLine="709"/>
    </w:pPr>
    <w:rPr>
      <w:color w:val="0000FF"/>
      <w:sz w:val="24"/>
      <w:szCs w:val="24"/>
    </w:rPr>
  </w:style>
  <w:style w:type="character" w:customStyle="1" w:styleId="a7">
    <w:name w:val="Основной текст Знак"/>
    <w:aliases w:val="Body Text Char1 Знак,Body Text Char Char Знак,Body Text Char Char Char Char Знак,TabelTekst Char Char Знак,text Char Char Знак,Body Text2 Char Char Знак,Body Text Char Знак,Body Text Char Char Char Знак,TabelTekst Char Знак,text Знак"/>
    <w:basedOn w:val="a0"/>
    <w:link w:val="a6"/>
    <w:rsid w:val="002E1132"/>
    <w:rPr>
      <w:rFonts w:ascii="Times New Roman" w:eastAsia="Times New Roman" w:hAnsi="Times New Roman" w:cs="Times New Roman"/>
      <w:color w:val="0000FF"/>
      <w:sz w:val="24"/>
      <w:szCs w:val="24"/>
      <w:lang w:eastAsia="ru-RU"/>
    </w:rPr>
  </w:style>
  <w:style w:type="paragraph" w:styleId="a8">
    <w:name w:val="footer"/>
    <w:basedOn w:val="a"/>
    <w:link w:val="a9"/>
    <w:uiPriority w:val="99"/>
    <w:rsid w:val="002E1132"/>
    <w:pPr>
      <w:tabs>
        <w:tab w:val="center" w:pos="4677"/>
        <w:tab w:val="right" w:pos="9355"/>
      </w:tabs>
      <w:ind w:firstLine="709"/>
    </w:pPr>
    <w:rPr>
      <w:sz w:val="24"/>
      <w:szCs w:val="24"/>
    </w:rPr>
  </w:style>
  <w:style w:type="character" w:customStyle="1" w:styleId="a9">
    <w:name w:val="Нижний колонтитул Знак"/>
    <w:basedOn w:val="a0"/>
    <w:link w:val="a8"/>
    <w:uiPriority w:val="99"/>
    <w:rsid w:val="002E1132"/>
    <w:rPr>
      <w:rFonts w:ascii="Times New Roman" w:eastAsia="Times New Roman" w:hAnsi="Times New Roman" w:cs="Times New Roman"/>
      <w:sz w:val="24"/>
      <w:szCs w:val="24"/>
      <w:lang w:eastAsia="ru-RU"/>
    </w:rPr>
  </w:style>
  <w:style w:type="character" w:styleId="aa">
    <w:name w:val="page number"/>
    <w:rsid w:val="002E1132"/>
  </w:style>
  <w:style w:type="paragraph" w:styleId="ab">
    <w:name w:val="header"/>
    <w:basedOn w:val="a"/>
    <w:link w:val="ac"/>
    <w:uiPriority w:val="99"/>
    <w:rsid w:val="002E1132"/>
    <w:pPr>
      <w:tabs>
        <w:tab w:val="center" w:pos="4677"/>
        <w:tab w:val="right" w:pos="9355"/>
      </w:tabs>
      <w:ind w:firstLine="709"/>
    </w:pPr>
    <w:rPr>
      <w:sz w:val="24"/>
      <w:szCs w:val="24"/>
    </w:rPr>
  </w:style>
  <w:style w:type="character" w:customStyle="1" w:styleId="ac">
    <w:name w:val="Верхний колонтитул Знак"/>
    <w:basedOn w:val="a0"/>
    <w:link w:val="ab"/>
    <w:uiPriority w:val="99"/>
    <w:rsid w:val="002E1132"/>
    <w:rPr>
      <w:rFonts w:ascii="Times New Roman" w:eastAsia="Times New Roman" w:hAnsi="Times New Roman" w:cs="Times New Roman"/>
      <w:sz w:val="24"/>
      <w:szCs w:val="24"/>
      <w:lang w:eastAsia="ru-RU"/>
    </w:rPr>
  </w:style>
  <w:style w:type="paragraph" w:styleId="ad">
    <w:name w:val="Body Text Indent"/>
    <w:basedOn w:val="a"/>
    <w:link w:val="ae"/>
    <w:uiPriority w:val="99"/>
    <w:rsid w:val="002E1132"/>
    <w:pPr>
      <w:spacing w:after="120"/>
      <w:ind w:left="283" w:firstLine="709"/>
    </w:pPr>
    <w:rPr>
      <w:sz w:val="24"/>
      <w:szCs w:val="24"/>
    </w:rPr>
  </w:style>
  <w:style w:type="character" w:customStyle="1" w:styleId="ae">
    <w:name w:val="Основной текст с отступом Знак"/>
    <w:basedOn w:val="a0"/>
    <w:link w:val="ad"/>
    <w:uiPriority w:val="99"/>
    <w:rsid w:val="002E1132"/>
    <w:rPr>
      <w:rFonts w:ascii="Times New Roman" w:eastAsia="Times New Roman" w:hAnsi="Times New Roman" w:cs="Times New Roman"/>
      <w:sz w:val="24"/>
      <w:szCs w:val="24"/>
      <w:lang w:eastAsia="ru-RU"/>
    </w:rPr>
  </w:style>
  <w:style w:type="paragraph" w:customStyle="1" w:styleId="12">
    <w:name w:val="Обычный1"/>
    <w:rsid w:val="002E1132"/>
    <w:pPr>
      <w:spacing w:after="0" w:line="240" w:lineRule="auto"/>
    </w:pPr>
    <w:rPr>
      <w:rFonts w:ascii="Times New Roman" w:eastAsia="Times New Roman" w:hAnsi="Times New Roman" w:cs="Times New Roman"/>
      <w:sz w:val="20"/>
      <w:szCs w:val="20"/>
      <w:lang w:eastAsia="ru-RU"/>
    </w:rPr>
  </w:style>
  <w:style w:type="paragraph" w:customStyle="1" w:styleId="af">
    <w:name w:val="Знак"/>
    <w:basedOn w:val="a"/>
    <w:rsid w:val="002E1132"/>
    <w:pPr>
      <w:spacing w:after="160" w:line="240" w:lineRule="exact"/>
      <w:ind w:firstLine="709"/>
    </w:pPr>
    <w:rPr>
      <w:rFonts w:ascii="Verdana" w:hAnsi="Verdana" w:cs="Verdana"/>
      <w:sz w:val="20"/>
      <w:szCs w:val="20"/>
      <w:lang w:val="en-US" w:eastAsia="en-US"/>
    </w:rPr>
  </w:style>
  <w:style w:type="paragraph" w:styleId="af0">
    <w:name w:val="Normal (Web)"/>
    <w:aliases w:val="Обычный (Web)1,Обычный (веб)1,Обычный (веб)11"/>
    <w:basedOn w:val="a"/>
    <w:qFormat/>
    <w:rsid w:val="002E1132"/>
    <w:pPr>
      <w:spacing w:before="100" w:beforeAutospacing="1" w:after="100" w:afterAutospacing="1"/>
      <w:ind w:firstLine="709"/>
    </w:pPr>
    <w:rPr>
      <w:sz w:val="24"/>
      <w:szCs w:val="24"/>
    </w:rPr>
  </w:style>
  <w:style w:type="paragraph" w:styleId="af1">
    <w:name w:val="caption"/>
    <w:basedOn w:val="a"/>
    <w:next w:val="a"/>
    <w:qFormat/>
    <w:rsid w:val="002E1132"/>
    <w:pPr>
      <w:tabs>
        <w:tab w:val="left" w:pos="1701"/>
      </w:tabs>
      <w:spacing w:before="120" w:after="120"/>
      <w:ind w:left="1701" w:hanging="1701"/>
    </w:pPr>
    <w:rPr>
      <w:rFonts w:ascii="Times New Roman Bold" w:hAnsi="Times New Roman Bold"/>
      <w:b/>
      <w:bCs/>
      <w:sz w:val="24"/>
      <w:szCs w:val="24"/>
    </w:rPr>
  </w:style>
  <w:style w:type="paragraph" w:customStyle="1" w:styleId="Stylefortableheading">
    <w:name w:val="Style for table heading"/>
    <w:basedOn w:val="a"/>
    <w:rsid w:val="002E1132"/>
    <w:pPr>
      <w:keepNext/>
      <w:keepLines/>
      <w:suppressAutoHyphens/>
      <w:ind w:firstLine="709"/>
      <w:jc w:val="center"/>
    </w:pPr>
    <w:rPr>
      <w:b/>
      <w:sz w:val="20"/>
      <w:szCs w:val="20"/>
      <w:lang w:eastAsia="en-US"/>
    </w:rPr>
  </w:style>
  <w:style w:type="paragraph" w:customStyle="1" w:styleId="Stylefortabletext">
    <w:name w:val="Style for table text"/>
    <w:basedOn w:val="a"/>
    <w:rsid w:val="002E1132"/>
    <w:pPr>
      <w:suppressAutoHyphens/>
      <w:ind w:firstLine="709"/>
    </w:pPr>
    <w:rPr>
      <w:sz w:val="20"/>
      <w:szCs w:val="20"/>
      <w:lang w:eastAsia="en-US"/>
    </w:rPr>
  </w:style>
  <w:style w:type="paragraph" w:styleId="21">
    <w:name w:val="Body Text Indent 2"/>
    <w:basedOn w:val="a"/>
    <w:link w:val="22"/>
    <w:rsid w:val="002E1132"/>
    <w:pPr>
      <w:tabs>
        <w:tab w:val="left" w:pos="576"/>
      </w:tabs>
      <w:spacing w:line="360" w:lineRule="auto"/>
      <w:ind w:firstLine="567"/>
    </w:pPr>
    <w:rPr>
      <w:sz w:val="24"/>
      <w:szCs w:val="20"/>
    </w:rPr>
  </w:style>
  <w:style w:type="character" w:customStyle="1" w:styleId="22">
    <w:name w:val="Основной текст с отступом 2 Знак"/>
    <w:basedOn w:val="a0"/>
    <w:link w:val="21"/>
    <w:rsid w:val="002E1132"/>
    <w:rPr>
      <w:rFonts w:ascii="Times New Roman" w:eastAsia="Times New Roman" w:hAnsi="Times New Roman" w:cs="Times New Roman"/>
      <w:sz w:val="24"/>
      <w:szCs w:val="20"/>
      <w:lang w:eastAsia="ru-RU"/>
    </w:rPr>
  </w:style>
  <w:style w:type="paragraph" w:customStyle="1" w:styleId="Style-seminar">
    <w:name w:val="Style-seminar"/>
    <w:basedOn w:val="a"/>
    <w:rsid w:val="002E1132"/>
    <w:pPr>
      <w:tabs>
        <w:tab w:val="left" w:pos="284"/>
      </w:tabs>
      <w:ind w:firstLine="284"/>
    </w:pPr>
    <w:rPr>
      <w:sz w:val="20"/>
      <w:szCs w:val="24"/>
    </w:rPr>
  </w:style>
  <w:style w:type="paragraph" w:styleId="23">
    <w:name w:val="List 2"/>
    <w:basedOn w:val="a"/>
    <w:rsid w:val="002E1132"/>
    <w:pPr>
      <w:ind w:left="566" w:hanging="283"/>
    </w:pPr>
    <w:rPr>
      <w:sz w:val="24"/>
      <w:szCs w:val="20"/>
    </w:rPr>
  </w:style>
  <w:style w:type="paragraph" w:styleId="HTML">
    <w:name w:val="HTML Preformatted"/>
    <w:basedOn w:val="a"/>
    <w:link w:val="HTML0"/>
    <w:rsid w:val="002E1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eastAsia="MS Mincho" w:hAnsi="Courier New"/>
      <w:sz w:val="20"/>
      <w:szCs w:val="20"/>
      <w:lang w:eastAsia="ja-JP"/>
    </w:rPr>
  </w:style>
  <w:style w:type="character" w:customStyle="1" w:styleId="HTML0">
    <w:name w:val="Стандартный HTML Знак"/>
    <w:basedOn w:val="a0"/>
    <w:link w:val="HTML"/>
    <w:rsid w:val="002E1132"/>
    <w:rPr>
      <w:rFonts w:ascii="Courier New" w:eastAsia="MS Mincho" w:hAnsi="Courier New" w:cs="Times New Roman"/>
      <w:sz w:val="20"/>
      <w:szCs w:val="20"/>
      <w:lang w:eastAsia="ja-JP"/>
    </w:rPr>
  </w:style>
  <w:style w:type="paragraph" w:customStyle="1" w:styleId="BodyTextKeep">
    <w:name w:val="Body Text Keep"/>
    <w:basedOn w:val="a"/>
    <w:next w:val="a6"/>
    <w:rsid w:val="002E1132"/>
    <w:pPr>
      <w:spacing w:before="120" w:after="120"/>
      <w:ind w:firstLine="709"/>
    </w:pPr>
    <w:rPr>
      <w:rFonts w:eastAsia="MS Mincho"/>
      <w:spacing w:val="-5"/>
      <w:sz w:val="24"/>
      <w:szCs w:val="24"/>
      <w:lang w:eastAsia="en-US"/>
    </w:rPr>
  </w:style>
  <w:style w:type="paragraph" w:styleId="af2">
    <w:name w:val="Title"/>
    <w:basedOn w:val="a"/>
    <w:link w:val="af3"/>
    <w:qFormat/>
    <w:rsid w:val="002E1132"/>
    <w:pPr>
      <w:ind w:firstLine="709"/>
      <w:jc w:val="center"/>
    </w:pPr>
    <w:rPr>
      <w:b/>
      <w:szCs w:val="20"/>
    </w:rPr>
  </w:style>
  <w:style w:type="character" w:customStyle="1" w:styleId="af3">
    <w:name w:val="Название Знак"/>
    <w:basedOn w:val="a0"/>
    <w:link w:val="af2"/>
    <w:rsid w:val="002E1132"/>
    <w:rPr>
      <w:rFonts w:ascii="Times New Roman" w:eastAsia="Times New Roman" w:hAnsi="Times New Roman" w:cs="Times New Roman"/>
      <w:b/>
      <w:sz w:val="26"/>
      <w:szCs w:val="20"/>
      <w:lang w:eastAsia="ru-RU"/>
    </w:rPr>
  </w:style>
  <w:style w:type="paragraph" w:customStyle="1" w:styleId="af4">
    <w:name w:val="Семинар"/>
    <w:basedOn w:val="a"/>
    <w:rsid w:val="002E1132"/>
    <w:pPr>
      <w:tabs>
        <w:tab w:val="left" w:pos="284"/>
      </w:tabs>
      <w:overflowPunct w:val="0"/>
      <w:autoSpaceDE w:val="0"/>
      <w:autoSpaceDN w:val="0"/>
      <w:adjustRightInd w:val="0"/>
      <w:ind w:firstLine="284"/>
      <w:textAlignment w:val="baseline"/>
    </w:pPr>
    <w:rPr>
      <w:sz w:val="20"/>
      <w:szCs w:val="20"/>
      <w:lang w:eastAsia="en-US"/>
    </w:rPr>
  </w:style>
  <w:style w:type="paragraph" w:styleId="24">
    <w:name w:val="Body Text 2"/>
    <w:basedOn w:val="a"/>
    <w:link w:val="25"/>
    <w:autoRedefine/>
    <w:rsid w:val="002E1132"/>
    <w:pPr>
      <w:spacing w:after="120"/>
      <w:ind w:firstLine="709"/>
    </w:pPr>
    <w:rPr>
      <w:szCs w:val="24"/>
    </w:rPr>
  </w:style>
  <w:style w:type="character" w:customStyle="1" w:styleId="25">
    <w:name w:val="Основной текст 2 Знак"/>
    <w:basedOn w:val="a0"/>
    <w:link w:val="24"/>
    <w:rsid w:val="002E1132"/>
    <w:rPr>
      <w:rFonts w:ascii="Times New Roman" w:eastAsia="Times New Roman" w:hAnsi="Times New Roman" w:cs="Times New Roman"/>
      <w:sz w:val="26"/>
      <w:szCs w:val="24"/>
      <w:lang w:eastAsia="ru-RU"/>
    </w:rPr>
  </w:style>
  <w:style w:type="paragraph" w:styleId="13">
    <w:name w:val="toc 1"/>
    <w:basedOn w:val="a"/>
    <w:next w:val="a"/>
    <w:autoRedefine/>
    <w:uiPriority w:val="39"/>
    <w:qFormat/>
    <w:rsid w:val="002E1132"/>
    <w:pPr>
      <w:tabs>
        <w:tab w:val="right" w:leader="dot" w:pos="9356"/>
      </w:tabs>
      <w:ind w:left="709" w:right="282" w:hanging="567"/>
    </w:pPr>
    <w:rPr>
      <w:sz w:val="24"/>
      <w:szCs w:val="24"/>
    </w:rPr>
  </w:style>
  <w:style w:type="paragraph" w:styleId="26">
    <w:name w:val="toc 2"/>
    <w:basedOn w:val="a"/>
    <w:next w:val="a"/>
    <w:autoRedefine/>
    <w:uiPriority w:val="39"/>
    <w:qFormat/>
    <w:rsid w:val="002E1132"/>
    <w:pPr>
      <w:tabs>
        <w:tab w:val="right" w:leader="dot" w:pos="9356"/>
      </w:tabs>
      <w:ind w:left="709" w:right="423" w:hanging="567"/>
    </w:pPr>
    <w:rPr>
      <w:sz w:val="24"/>
      <w:szCs w:val="24"/>
    </w:rPr>
  </w:style>
  <w:style w:type="paragraph" w:styleId="31">
    <w:name w:val="Body Text 3"/>
    <w:basedOn w:val="a"/>
    <w:link w:val="32"/>
    <w:rsid w:val="002E1132"/>
    <w:pPr>
      <w:spacing w:after="120"/>
      <w:ind w:firstLine="709"/>
    </w:pPr>
    <w:rPr>
      <w:sz w:val="16"/>
      <w:szCs w:val="16"/>
    </w:rPr>
  </w:style>
  <w:style w:type="character" w:customStyle="1" w:styleId="32">
    <w:name w:val="Основной текст 3 Знак"/>
    <w:basedOn w:val="a0"/>
    <w:link w:val="31"/>
    <w:rsid w:val="002E1132"/>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2E1132"/>
    <w:pPr>
      <w:spacing w:before="120"/>
      <w:ind w:firstLine="709"/>
    </w:pPr>
    <w:rPr>
      <w:sz w:val="28"/>
      <w:szCs w:val="20"/>
    </w:rPr>
  </w:style>
  <w:style w:type="paragraph" w:customStyle="1" w:styleId="af5">
    <w:name w:val="лист"/>
    <w:basedOn w:val="a"/>
    <w:rsid w:val="002E1132"/>
    <w:pPr>
      <w:ind w:firstLine="720"/>
    </w:pPr>
    <w:rPr>
      <w:sz w:val="24"/>
      <w:szCs w:val="20"/>
    </w:rPr>
  </w:style>
  <w:style w:type="paragraph" w:styleId="af6">
    <w:name w:val="List Bullet"/>
    <w:basedOn w:val="a"/>
    <w:rsid w:val="002E1132"/>
    <w:pPr>
      <w:ind w:left="283" w:hanging="283"/>
    </w:pPr>
    <w:rPr>
      <w:sz w:val="24"/>
      <w:szCs w:val="20"/>
    </w:rPr>
  </w:style>
  <w:style w:type="paragraph" w:customStyle="1" w:styleId="af7">
    <w:name w:val="Текст ПЗ"/>
    <w:basedOn w:val="a"/>
    <w:rsid w:val="002E1132"/>
    <w:pPr>
      <w:overflowPunct w:val="0"/>
      <w:autoSpaceDE w:val="0"/>
      <w:autoSpaceDN w:val="0"/>
      <w:adjustRightInd w:val="0"/>
      <w:spacing w:line="360" w:lineRule="auto"/>
      <w:ind w:firstLine="567"/>
      <w:textAlignment w:val="baseline"/>
    </w:pPr>
    <w:rPr>
      <w:sz w:val="24"/>
      <w:szCs w:val="20"/>
    </w:rPr>
  </w:style>
  <w:style w:type="paragraph" w:styleId="af8">
    <w:name w:val="footnote text"/>
    <w:basedOn w:val="a"/>
    <w:link w:val="af9"/>
    <w:semiHidden/>
    <w:rsid w:val="002E1132"/>
    <w:pPr>
      <w:ind w:firstLine="709"/>
    </w:pPr>
    <w:rPr>
      <w:sz w:val="20"/>
      <w:szCs w:val="20"/>
    </w:rPr>
  </w:style>
  <w:style w:type="character" w:customStyle="1" w:styleId="af9">
    <w:name w:val="Текст сноски Знак"/>
    <w:basedOn w:val="a0"/>
    <w:link w:val="af8"/>
    <w:semiHidden/>
    <w:rsid w:val="002E1132"/>
    <w:rPr>
      <w:rFonts w:ascii="Times New Roman" w:eastAsia="Times New Roman" w:hAnsi="Times New Roman" w:cs="Times New Roman"/>
      <w:sz w:val="20"/>
      <w:szCs w:val="20"/>
      <w:lang w:eastAsia="ru-RU"/>
    </w:rPr>
  </w:style>
  <w:style w:type="paragraph" w:styleId="afa">
    <w:name w:val="endnote text"/>
    <w:basedOn w:val="a"/>
    <w:link w:val="afb"/>
    <w:semiHidden/>
    <w:rsid w:val="002E1132"/>
    <w:pPr>
      <w:ind w:firstLine="709"/>
    </w:pPr>
    <w:rPr>
      <w:sz w:val="20"/>
      <w:szCs w:val="20"/>
    </w:rPr>
  </w:style>
  <w:style w:type="character" w:customStyle="1" w:styleId="afb">
    <w:name w:val="Текст концевой сноски Знак"/>
    <w:basedOn w:val="a0"/>
    <w:link w:val="afa"/>
    <w:semiHidden/>
    <w:rsid w:val="002E1132"/>
    <w:rPr>
      <w:rFonts w:ascii="Times New Roman" w:eastAsia="Times New Roman" w:hAnsi="Times New Roman" w:cs="Times New Roman"/>
      <w:sz w:val="20"/>
      <w:szCs w:val="20"/>
      <w:lang w:eastAsia="ru-RU"/>
    </w:rPr>
  </w:style>
  <w:style w:type="table" w:styleId="afc">
    <w:name w:val="Table Grid"/>
    <w:basedOn w:val="a1"/>
    <w:uiPriority w:val="59"/>
    <w:rsid w:val="002E11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otnote reference"/>
    <w:semiHidden/>
    <w:rsid w:val="002E1132"/>
    <w:rPr>
      <w:vertAlign w:val="superscript"/>
    </w:rPr>
  </w:style>
  <w:style w:type="paragraph" w:customStyle="1" w:styleId="14">
    <w:name w:val="Абзац списка1"/>
    <w:basedOn w:val="a"/>
    <w:rsid w:val="002E1132"/>
    <w:pPr>
      <w:ind w:left="720" w:firstLine="709"/>
    </w:pPr>
    <w:rPr>
      <w:sz w:val="24"/>
      <w:szCs w:val="24"/>
    </w:rPr>
  </w:style>
  <w:style w:type="paragraph" w:customStyle="1" w:styleId="ConsPlusTitle">
    <w:name w:val="ConsPlusTitle"/>
    <w:rsid w:val="002E1132"/>
    <w:pPr>
      <w:autoSpaceDE w:val="0"/>
      <w:autoSpaceDN w:val="0"/>
      <w:adjustRightInd w:val="0"/>
      <w:spacing w:after="0" w:line="240" w:lineRule="auto"/>
    </w:pPr>
    <w:rPr>
      <w:rFonts w:ascii="Times New Roman" w:eastAsia="Calibri" w:hAnsi="Times New Roman" w:cs="Times New Roman"/>
      <w:b/>
      <w:bCs/>
      <w:sz w:val="26"/>
      <w:szCs w:val="26"/>
      <w:lang w:eastAsia="ru-RU"/>
    </w:rPr>
  </w:style>
  <w:style w:type="character" w:styleId="afe">
    <w:name w:val="endnote reference"/>
    <w:semiHidden/>
    <w:rsid w:val="002E1132"/>
    <w:rPr>
      <w:vertAlign w:val="superscript"/>
    </w:rPr>
  </w:style>
  <w:style w:type="character" w:styleId="aff">
    <w:name w:val="annotation reference"/>
    <w:rsid w:val="002E1132"/>
    <w:rPr>
      <w:sz w:val="16"/>
      <w:szCs w:val="16"/>
    </w:rPr>
  </w:style>
  <w:style w:type="paragraph" w:styleId="aff0">
    <w:name w:val="annotation text"/>
    <w:basedOn w:val="a"/>
    <w:link w:val="aff1"/>
    <w:rsid w:val="002E1132"/>
    <w:pPr>
      <w:ind w:firstLine="709"/>
    </w:pPr>
    <w:rPr>
      <w:rFonts w:ascii="Calibri" w:eastAsia="Calibri" w:hAnsi="Calibri"/>
      <w:sz w:val="20"/>
      <w:szCs w:val="20"/>
    </w:rPr>
  </w:style>
  <w:style w:type="character" w:customStyle="1" w:styleId="aff1">
    <w:name w:val="Текст примечания Знак"/>
    <w:basedOn w:val="a0"/>
    <w:link w:val="aff0"/>
    <w:rsid w:val="002E1132"/>
    <w:rPr>
      <w:rFonts w:ascii="Calibri" w:eastAsia="Calibri" w:hAnsi="Calibri" w:cs="Times New Roman"/>
      <w:sz w:val="20"/>
      <w:szCs w:val="20"/>
      <w:lang w:eastAsia="ru-RU"/>
    </w:rPr>
  </w:style>
  <w:style w:type="paragraph" w:styleId="aff2">
    <w:name w:val="annotation subject"/>
    <w:basedOn w:val="aff0"/>
    <w:next w:val="aff0"/>
    <w:link w:val="aff3"/>
    <w:semiHidden/>
    <w:rsid w:val="002E1132"/>
    <w:rPr>
      <w:b/>
      <w:bCs/>
    </w:rPr>
  </w:style>
  <w:style w:type="character" w:customStyle="1" w:styleId="aff3">
    <w:name w:val="Тема примечания Знак"/>
    <w:basedOn w:val="aff1"/>
    <w:link w:val="aff2"/>
    <w:semiHidden/>
    <w:rsid w:val="002E1132"/>
    <w:rPr>
      <w:rFonts w:ascii="Calibri" w:eastAsia="Calibri" w:hAnsi="Calibri" w:cs="Times New Roman"/>
      <w:b/>
      <w:bCs/>
      <w:sz w:val="20"/>
      <w:szCs w:val="20"/>
      <w:lang w:eastAsia="ru-RU"/>
    </w:rPr>
  </w:style>
  <w:style w:type="paragraph" w:styleId="aff4">
    <w:name w:val="Balloon Text"/>
    <w:basedOn w:val="a"/>
    <w:link w:val="aff5"/>
    <w:rsid w:val="002E1132"/>
    <w:pPr>
      <w:ind w:firstLine="709"/>
    </w:pPr>
    <w:rPr>
      <w:rFonts w:ascii="Tahoma" w:eastAsia="Calibri" w:hAnsi="Tahoma"/>
      <w:sz w:val="16"/>
      <w:szCs w:val="16"/>
    </w:rPr>
  </w:style>
  <w:style w:type="character" w:customStyle="1" w:styleId="aff5">
    <w:name w:val="Текст выноски Знак"/>
    <w:basedOn w:val="a0"/>
    <w:link w:val="aff4"/>
    <w:rsid w:val="002E1132"/>
    <w:rPr>
      <w:rFonts w:ascii="Tahoma" w:eastAsia="Calibri" w:hAnsi="Tahoma" w:cs="Times New Roman"/>
      <w:sz w:val="16"/>
      <w:szCs w:val="16"/>
      <w:lang w:eastAsia="ru-RU"/>
    </w:rPr>
  </w:style>
  <w:style w:type="paragraph" w:customStyle="1" w:styleId="aff6">
    <w:name w:val="Знак Знак Знак Знак Знак Знак"/>
    <w:basedOn w:val="a"/>
    <w:rsid w:val="002E1132"/>
    <w:pPr>
      <w:tabs>
        <w:tab w:val="num" w:pos="360"/>
      </w:tabs>
      <w:spacing w:after="160" w:line="240" w:lineRule="exact"/>
      <w:ind w:firstLine="709"/>
    </w:pPr>
    <w:rPr>
      <w:rFonts w:ascii="Verdana" w:hAnsi="Verdana" w:cs="Verdana"/>
      <w:sz w:val="20"/>
      <w:szCs w:val="20"/>
      <w:lang w:val="en-US" w:eastAsia="en-US"/>
    </w:rPr>
  </w:style>
  <w:style w:type="paragraph" w:customStyle="1" w:styleId="3-001">
    <w:name w:val="Стиль Основной текст 3 + Черный Справа:  -001 см"/>
    <w:basedOn w:val="31"/>
    <w:rsid w:val="002E1132"/>
    <w:pPr>
      <w:spacing w:after="0"/>
    </w:pPr>
    <w:rPr>
      <w:color w:val="000000"/>
      <w:sz w:val="24"/>
      <w:szCs w:val="24"/>
    </w:rPr>
  </w:style>
  <w:style w:type="character" w:customStyle="1" w:styleId="aff7">
    <w:name w:val="Основной шрифт"/>
    <w:rsid w:val="002E1132"/>
  </w:style>
  <w:style w:type="paragraph" w:customStyle="1" w:styleId="ed">
    <w:name w:val="дeсновdой те"/>
    <w:basedOn w:val="a"/>
    <w:rsid w:val="002E1132"/>
    <w:pPr>
      <w:widowControl w:val="0"/>
      <w:tabs>
        <w:tab w:val="left" w:pos="0"/>
      </w:tabs>
      <w:ind w:right="283" w:firstLine="709"/>
    </w:pPr>
    <w:rPr>
      <w:snapToGrid w:val="0"/>
      <w:sz w:val="28"/>
      <w:szCs w:val="20"/>
    </w:rPr>
  </w:style>
  <w:style w:type="paragraph" w:customStyle="1" w:styleId="aff8">
    <w:name w:val="Табличный"/>
    <w:basedOn w:val="a"/>
    <w:rsid w:val="002E1132"/>
    <w:pPr>
      <w:widowControl w:val="0"/>
      <w:ind w:firstLine="709"/>
      <w:jc w:val="center"/>
    </w:pPr>
    <w:rPr>
      <w:snapToGrid w:val="0"/>
      <w:szCs w:val="20"/>
    </w:rPr>
  </w:style>
  <w:style w:type="character" w:styleId="aff9">
    <w:name w:val="Strong"/>
    <w:qFormat/>
    <w:rsid w:val="002E1132"/>
    <w:rPr>
      <w:b/>
    </w:rPr>
  </w:style>
  <w:style w:type="character" w:customStyle="1" w:styleId="HTMLMarkup">
    <w:name w:val="HTML Markup"/>
    <w:rsid w:val="002E1132"/>
    <w:rPr>
      <w:vanish/>
      <w:color w:val="FF0000"/>
    </w:rPr>
  </w:style>
  <w:style w:type="paragraph" w:customStyle="1" w:styleId="Blockquote">
    <w:name w:val="Blockquote"/>
    <w:basedOn w:val="a"/>
    <w:rsid w:val="002E1132"/>
    <w:pPr>
      <w:widowControl w:val="0"/>
      <w:spacing w:before="100" w:after="100"/>
      <w:ind w:left="360" w:right="360" w:firstLine="709"/>
    </w:pPr>
    <w:rPr>
      <w:snapToGrid w:val="0"/>
      <w:sz w:val="24"/>
      <w:szCs w:val="20"/>
    </w:rPr>
  </w:style>
  <w:style w:type="paragraph" w:styleId="27">
    <w:name w:val="List Bullet 2"/>
    <w:basedOn w:val="a"/>
    <w:autoRedefine/>
    <w:rsid w:val="002E1132"/>
    <w:pPr>
      <w:ind w:left="566" w:firstLine="285"/>
    </w:pPr>
    <w:rPr>
      <w:snapToGrid w:val="0"/>
      <w:sz w:val="20"/>
      <w:szCs w:val="20"/>
    </w:rPr>
  </w:style>
  <w:style w:type="paragraph" w:styleId="33">
    <w:name w:val="Body Text Indent 3"/>
    <w:basedOn w:val="a"/>
    <w:link w:val="34"/>
    <w:rsid w:val="002E1132"/>
    <w:pPr>
      <w:widowControl w:val="0"/>
      <w:ind w:firstLine="426"/>
    </w:pPr>
    <w:rPr>
      <w:snapToGrid w:val="0"/>
      <w:sz w:val="24"/>
      <w:szCs w:val="20"/>
    </w:rPr>
  </w:style>
  <w:style w:type="character" w:customStyle="1" w:styleId="34">
    <w:name w:val="Основной текст с отступом 3 Знак"/>
    <w:basedOn w:val="a0"/>
    <w:link w:val="33"/>
    <w:rsid w:val="002E1132"/>
    <w:rPr>
      <w:rFonts w:ascii="Times New Roman" w:eastAsia="Times New Roman" w:hAnsi="Times New Roman" w:cs="Times New Roman"/>
      <w:snapToGrid w:val="0"/>
      <w:sz w:val="24"/>
      <w:szCs w:val="20"/>
      <w:lang w:eastAsia="ru-RU"/>
    </w:rPr>
  </w:style>
  <w:style w:type="paragraph" w:customStyle="1" w:styleId="15">
    <w:name w:val="Знак Знак Знак1 Знак"/>
    <w:basedOn w:val="a"/>
    <w:autoRedefine/>
    <w:rsid w:val="002E1132"/>
    <w:pPr>
      <w:spacing w:after="160" w:line="240" w:lineRule="exact"/>
      <w:ind w:firstLine="709"/>
    </w:pPr>
    <w:rPr>
      <w:rFonts w:eastAsia="SimSun"/>
      <w:b/>
      <w:sz w:val="28"/>
      <w:szCs w:val="24"/>
      <w:lang w:val="en-US" w:eastAsia="en-US"/>
    </w:rPr>
  </w:style>
  <w:style w:type="character" w:customStyle="1" w:styleId="16">
    <w:name w:val="Знак Знак1"/>
    <w:rsid w:val="002E1132"/>
    <w:rPr>
      <w:sz w:val="24"/>
      <w:szCs w:val="24"/>
      <w:lang w:val="ru-RU" w:eastAsia="ru-RU" w:bidi="ar-SA"/>
    </w:rPr>
  </w:style>
  <w:style w:type="numbering" w:customStyle="1" w:styleId="111">
    <w:name w:val="Нет списка111"/>
    <w:next w:val="a2"/>
    <w:uiPriority w:val="99"/>
    <w:semiHidden/>
    <w:unhideWhenUsed/>
    <w:rsid w:val="002E1132"/>
  </w:style>
  <w:style w:type="numbering" w:customStyle="1" w:styleId="1111">
    <w:name w:val="Нет списка1111"/>
    <w:next w:val="a2"/>
    <w:uiPriority w:val="99"/>
    <w:semiHidden/>
    <w:unhideWhenUsed/>
    <w:rsid w:val="002E1132"/>
  </w:style>
  <w:style w:type="character" w:styleId="affa">
    <w:name w:val="FollowedHyperlink"/>
    <w:uiPriority w:val="99"/>
    <w:semiHidden/>
    <w:unhideWhenUsed/>
    <w:rsid w:val="002E1132"/>
    <w:rPr>
      <w:color w:val="800080"/>
      <w:u w:val="single"/>
    </w:rPr>
  </w:style>
  <w:style w:type="character" w:customStyle="1" w:styleId="17">
    <w:name w:val="Основной текст Знак1"/>
    <w:aliases w:val="Body Text Char1 Знак1,Body Text Char Char Знак1,Body Text Char Char Char Char Знак1,TabelTekst Char Char Знак1,text Char Char Знак1,Body Text2 Char Char Знак1,Body Text Char Знак1,Body Text Char Char Char Знак1,TabelTekst Char Знак1"/>
    <w:semiHidden/>
    <w:rsid w:val="002E1132"/>
  </w:style>
  <w:style w:type="character" w:customStyle="1" w:styleId="18">
    <w:name w:val="Текст примечания Знак1"/>
    <w:semiHidden/>
    <w:rsid w:val="002E1132"/>
    <w:rPr>
      <w:sz w:val="20"/>
      <w:szCs w:val="20"/>
    </w:rPr>
  </w:style>
  <w:style w:type="paragraph" w:customStyle="1" w:styleId="112">
    <w:name w:val="Обычный11"/>
    <w:rsid w:val="002E1132"/>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с отступом 311"/>
    <w:basedOn w:val="a"/>
    <w:rsid w:val="002E1132"/>
    <w:pPr>
      <w:spacing w:before="120"/>
      <w:ind w:firstLine="709"/>
    </w:pPr>
    <w:rPr>
      <w:sz w:val="28"/>
      <w:szCs w:val="20"/>
    </w:rPr>
  </w:style>
  <w:style w:type="paragraph" w:customStyle="1" w:styleId="113">
    <w:name w:val="Абзац списка11"/>
    <w:basedOn w:val="a"/>
    <w:rsid w:val="002E1132"/>
    <w:pPr>
      <w:ind w:left="720" w:firstLine="709"/>
    </w:pPr>
    <w:rPr>
      <w:sz w:val="24"/>
      <w:szCs w:val="24"/>
    </w:rPr>
  </w:style>
  <w:style w:type="character" w:customStyle="1" w:styleId="312">
    <w:name w:val="Основной текст 3 Знак1"/>
    <w:semiHidden/>
    <w:rsid w:val="002E1132"/>
    <w:rPr>
      <w:sz w:val="16"/>
      <w:szCs w:val="16"/>
    </w:rPr>
  </w:style>
  <w:style w:type="character" w:customStyle="1" w:styleId="71">
    <w:name w:val="Заголовок 7 Знак1"/>
    <w:semiHidden/>
    <w:rsid w:val="002E1132"/>
    <w:rPr>
      <w:rFonts w:ascii="Cambria" w:eastAsia="Times New Roman" w:hAnsi="Cambria" w:cs="Times New Roman"/>
      <w:i/>
      <w:iCs/>
      <w:color w:val="404040"/>
      <w:sz w:val="22"/>
      <w:szCs w:val="22"/>
      <w:lang w:eastAsia="en-US"/>
    </w:rPr>
  </w:style>
  <w:style w:type="character" w:customStyle="1" w:styleId="81">
    <w:name w:val="Заголовок 8 Знак1"/>
    <w:semiHidden/>
    <w:rsid w:val="002E1132"/>
    <w:rPr>
      <w:rFonts w:ascii="Cambria" w:eastAsia="Times New Roman" w:hAnsi="Cambria" w:cs="Times New Roman"/>
      <w:color w:val="404040"/>
      <w:lang w:eastAsia="en-US"/>
    </w:rPr>
  </w:style>
  <w:style w:type="character" w:customStyle="1" w:styleId="91">
    <w:name w:val="Заголовок 9 Знак1"/>
    <w:semiHidden/>
    <w:rsid w:val="002E1132"/>
    <w:rPr>
      <w:rFonts w:ascii="Cambria" w:eastAsia="Times New Roman" w:hAnsi="Cambria" w:cs="Times New Roman"/>
      <w:i/>
      <w:iCs/>
      <w:color w:val="404040"/>
      <w:lang w:eastAsia="en-US"/>
    </w:rPr>
  </w:style>
  <w:style w:type="character" w:customStyle="1" w:styleId="19">
    <w:name w:val="Нижний колонтитул Знак1"/>
    <w:semiHidden/>
    <w:rsid w:val="002E1132"/>
  </w:style>
  <w:style w:type="character" w:customStyle="1" w:styleId="1a">
    <w:name w:val="Верхний колонтитул Знак1"/>
    <w:uiPriority w:val="99"/>
    <w:semiHidden/>
    <w:rsid w:val="002E1132"/>
  </w:style>
  <w:style w:type="character" w:customStyle="1" w:styleId="1b">
    <w:name w:val="Основной текст с отступом Знак1"/>
    <w:semiHidden/>
    <w:rsid w:val="002E1132"/>
  </w:style>
  <w:style w:type="character" w:customStyle="1" w:styleId="210">
    <w:name w:val="Основной текст с отступом 2 Знак1"/>
    <w:semiHidden/>
    <w:rsid w:val="002E1132"/>
  </w:style>
  <w:style w:type="character" w:customStyle="1" w:styleId="1c">
    <w:name w:val="Название Знак1"/>
    <w:rsid w:val="002E1132"/>
    <w:rPr>
      <w:rFonts w:ascii="Cambria" w:eastAsia="Times New Roman" w:hAnsi="Cambria" w:cs="Times New Roman"/>
      <w:color w:val="17365D"/>
      <w:spacing w:val="5"/>
      <w:kern w:val="28"/>
      <w:sz w:val="52"/>
      <w:szCs w:val="52"/>
    </w:rPr>
  </w:style>
  <w:style w:type="character" w:customStyle="1" w:styleId="211">
    <w:name w:val="Основной текст 2 Знак1"/>
    <w:semiHidden/>
    <w:rsid w:val="002E1132"/>
  </w:style>
  <w:style w:type="character" w:customStyle="1" w:styleId="1d">
    <w:name w:val="Текст сноски Знак1"/>
    <w:semiHidden/>
    <w:rsid w:val="002E1132"/>
    <w:rPr>
      <w:sz w:val="20"/>
      <w:szCs w:val="20"/>
    </w:rPr>
  </w:style>
  <w:style w:type="character" w:customStyle="1" w:styleId="1e">
    <w:name w:val="Текст концевой сноски Знак1"/>
    <w:semiHidden/>
    <w:rsid w:val="002E1132"/>
    <w:rPr>
      <w:sz w:val="20"/>
      <w:szCs w:val="20"/>
    </w:rPr>
  </w:style>
  <w:style w:type="character" w:customStyle="1" w:styleId="1f">
    <w:name w:val="Тема примечания Знак1"/>
    <w:semiHidden/>
    <w:rsid w:val="002E1132"/>
    <w:rPr>
      <w:b/>
      <w:bCs/>
      <w:sz w:val="20"/>
      <w:szCs w:val="20"/>
    </w:rPr>
  </w:style>
  <w:style w:type="character" w:customStyle="1" w:styleId="1f0">
    <w:name w:val="Текст выноски Знак1"/>
    <w:semiHidden/>
    <w:rsid w:val="002E1132"/>
    <w:rPr>
      <w:rFonts w:ascii="Tahoma" w:hAnsi="Tahoma" w:cs="Tahoma"/>
      <w:sz w:val="16"/>
      <w:szCs w:val="16"/>
    </w:rPr>
  </w:style>
  <w:style w:type="character" w:customStyle="1" w:styleId="313">
    <w:name w:val="Основной текст с отступом 3 Знак1"/>
    <w:semiHidden/>
    <w:rsid w:val="002E1132"/>
    <w:rPr>
      <w:sz w:val="16"/>
      <w:szCs w:val="16"/>
    </w:rPr>
  </w:style>
  <w:style w:type="table" w:customStyle="1" w:styleId="1f1">
    <w:name w:val="Сетка таблицы1"/>
    <w:basedOn w:val="a1"/>
    <w:next w:val="afc"/>
    <w:rsid w:val="002E11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Placeholder Text"/>
    <w:uiPriority w:val="99"/>
    <w:semiHidden/>
    <w:rsid w:val="002E1132"/>
    <w:rPr>
      <w:color w:val="808080"/>
    </w:rPr>
  </w:style>
  <w:style w:type="numbering" w:customStyle="1" w:styleId="28">
    <w:name w:val="Нет списка2"/>
    <w:next w:val="a2"/>
    <w:uiPriority w:val="99"/>
    <w:semiHidden/>
    <w:unhideWhenUsed/>
    <w:rsid w:val="002E1132"/>
  </w:style>
  <w:style w:type="numbering" w:customStyle="1" w:styleId="120">
    <w:name w:val="Нет списка12"/>
    <w:next w:val="a2"/>
    <w:semiHidden/>
    <w:unhideWhenUsed/>
    <w:rsid w:val="002E1132"/>
  </w:style>
  <w:style w:type="table" w:customStyle="1" w:styleId="29">
    <w:name w:val="Сетка таблицы2"/>
    <w:basedOn w:val="a1"/>
    <w:next w:val="afc"/>
    <w:rsid w:val="002E11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c"/>
    <w:uiPriority w:val="59"/>
    <w:rsid w:val="002E11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2E1132"/>
  </w:style>
  <w:style w:type="numbering" w:customStyle="1" w:styleId="130">
    <w:name w:val="Нет списка13"/>
    <w:next w:val="a2"/>
    <w:uiPriority w:val="99"/>
    <w:semiHidden/>
    <w:unhideWhenUsed/>
    <w:rsid w:val="002E1132"/>
  </w:style>
  <w:style w:type="table" w:customStyle="1" w:styleId="41">
    <w:name w:val="Сетка таблицы4"/>
    <w:basedOn w:val="a1"/>
    <w:next w:val="afc"/>
    <w:rsid w:val="002E11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E1132"/>
  </w:style>
  <w:style w:type="numbering" w:customStyle="1" w:styleId="140">
    <w:name w:val="Нет списка14"/>
    <w:next w:val="a2"/>
    <w:semiHidden/>
    <w:unhideWhenUsed/>
    <w:rsid w:val="002E1132"/>
  </w:style>
  <w:style w:type="table" w:customStyle="1" w:styleId="51">
    <w:name w:val="Сетка таблицы5"/>
    <w:basedOn w:val="a1"/>
    <w:next w:val="afc"/>
    <w:rsid w:val="002E11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c"/>
    <w:uiPriority w:val="59"/>
    <w:rsid w:val="002E11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TOC Heading"/>
    <w:basedOn w:val="1"/>
    <w:next w:val="a"/>
    <w:uiPriority w:val="39"/>
    <w:qFormat/>
    <w:rsid w:val="002E1132"/>
    <w:pPr>
      <w:keepLines/>
      <w:spacing w:before="480" w:line="276" w:lineRule="auto"/>
      <w:jc w:val="left"/>
      <w:outlineLvl w:val="9"/>
    </w:pPr>
    <w:rPr>
      <w:rFonts w:ascii="Cambria" w:eastAsia="Times New Roman" w:hAnsi="Cambria"/>
      <w:b/>
      <w:color w:val="365F91"/>
      <w:sz w:val="28"/>
      <w:szCs w:val="28"/>
    </w:rPr>
  </w:style>
  <w:style w:type="paragraph" w:styleId="37">
    <w:name w:val="toc 3"/>
    <w:basedOn w:val="a"/>
    <w:next w:val="a"/>
    <w:autoRedefine/>
    <w:uiPriority w:val="39"/>
    <w:unhideWhenUsed/>
    <w:qFormat/>
    <w:rsid w:val="002E1132"/>
    <w:pPr>
      <w:spacing w:after="100"/>
      <w:ind w:left="440"/>
    </w:pPr>
  </w:style>
  <w:style w:type="paragraph" w:styleId="43">
    <w:name w:val="toc 4"/>
    <w:basedOn w:val="a"/>
    <w:next w:val="a"/>
    <w:autoRedefine/>
    <w:uiPriority w:val="39"/>
    <w:unhideWhenUsed/>
    <w:rsid w:val="002E1132"/>
    <w:pPr>
      <w:spacing w:after="100" w:line="276" w:lineRule="auto"/>
      <w:ind w:left="660"/>
      <w:jc w:val="left"/>
    </w:pPr>
    <w:rPr>
      <w:rFonts w:ascii="Calibri" w:hAnsi="Calibri"/>
      <w:sz w:val="22"/>
    </w:rPr>
  </w:style>
  <w:style w:type="paragraph" w:styleId="52">
    <w:name w:val="toc 5"/>
    <w:basedOn w:val="a"/>
    <w:next w:val="a"/>
    <w:autoRedefine/>
    <w:uiPriority w:val="39"/>
    <w:unhideWhenUsed/>
    <w:rsid w:val="002E1132"/>
    <w:pPr>
      <w:spacing w:after="100" w:line="276" w:lineRule="auto"/>
      <w:ind w:left="880"/>
      <w:jc w:val="left"/>
    </w:pPr>
    <w:rPr>
      <w:rFonts w:ascii="Calibri" w:hAnsi="Calibri"/>
      <w:sz w:val="22"/>
    </w:rPr>
  </w:style>
  <w:style w:type="paragraph" w:styleId="62">
    <w:name w:val="toc 6"/>
    <w:basedOn w:val="a"/>
    <w:next w:val="a"/>
    <w:autoRedefine/>
    <w:uiPriority w:val="39"/>
    <w:unhideWhenUsed/>
    <w:rsid w:val="002E1132"/>
    <w:pPr>
      <w:spacing w:after="100" w:line="276" w:lineRule="auto"/>
      <w:ind w:left="1100"/>
      <w:jc w:val="left"/>
    </w:pPr>
    <w:rPr>
      <w:rFonts w:ascii="Calibri" w:hAnsi="Calibri"/>
      <w:sz w:val="22"/>
    </w:rPr>
  </w:style>
  <w:style w:type="paragraph" w:styleId="72">
    <w:name w:val="toc 7"/>
    <w:basedOn w:val="a"/>
    <w:next w:val="a"/>
    <w:autoRedefine/>
    <w:uiPriority w:val="39"/>
    <w:unhideWhenUsed/>
    <w:rsid w:val="002E1132"/>
    <w:pPr>
      <w:spacing w:after="100" w:line="276" w:lineRule="auto"/>
      <w:ind w:left="1320"/>
      <w:jc w:val="left"/>
    </w:pPr>
    <w:rPr>
      <w:rFonts w:ascii="Calibri" w:hAnsi="Calibri"/>
      <w:sz w:val="22"/>
    </w:rPr>
  </w:style>
  <w:style w:type="paragraph" w:styleId="82">
    <w:name w:val="toc 8"/>
    <w:basedOn w:val="a"/>
    <w:next w:val="a"/>
    <w:autoRedefine/>
    <w:uiPriority w:val="39"/>
    <w:unhideWhenUsed/>
    <w:rsid w:val="002E1132"/>
    <w:pPr>
      <w:spacing w:after="100" w:line="276" w:lineRule="auto"/>
      <w:ind w:left="1540"/>
      <w:jc w:val="left"/>
    </w:pPr>
    <w:rPr>
      <w:rFonts w:ascii="Calibri" w:hAnsi="Calibri"/>
      <w:sz w:val="22"/>
    </w:rPr>
  </w:style>
  <w:style w:type="paragraph" w:styleId="92">
    <w:name w:val="toc 9"/>
    <w:basedOn w:val="a"/>
    <w:next w:val="a"/>
    <w:autoRedefine/>
    <w:uiPriority w:val="39"/>
    <w:unhideWhenUsed/>
    <w:rsid w:val="002E1132"/>
    <w:pPr>
      <w:spacing w:after="100" w:line="276" w:lineRule="auto"/>
      <w:ind w:left="1760"/>
      <w:jc w:val="left"/>
    </w:pPr>
    <w:rPr>
      <w:rFonts w:ascii="Calibri" w:hAnsi="Calibri"/>
      <w:sz w:val="22"/>
    </w:rPr>
  </w:style>
  <w:style w:type="paragraph" w:customStyle="1" w:styleId="font5">
    <w:name w:val="font5"/>
    <w:basedOn w:val="a"/>
    <w:rsid w:val="002E1132"/>
    <w:pPr>
      <w:spacing w:before="100" w:beforeAutospacing="1" w:after="100" w:afterAutospacing="1"/>
      <w:jc w:val="left"/>
    </w:pPr>
    <w:rPr>
      <w:sz w:val="24"/>
      <w:szCs w:val="24"/>
    </w:rPr>
  </w:style>
  <w:style w:type="paragraph" w:customStyle="1" w:styleId="font6">
    <w:name w:val="font6"/>
    <w:basedOn w:val="a"/>
    <w:rsid w:val="002E1132"/>
    <w:pPr>
      <w:spacing w:before="100" w:beforeAutospacing="1" w:after="100" w:afterAutospacing="1"/>
      <w:jc w:val="left"/>
    </w:pPr>
    <w:rPr>
      <w:b/>
      <w:bCs/>
      <w:sz w:val="24"/>
      <w:szCs w:val="24"/>
    </w:rPr>
  </w:style>
  <w:style w:type="paragraph" w:customStyle="1" w:styleId="font7">
    <w:name w:val="font7"/>
    <w:basedOn w:val="a"/>
    <w:rsid w:val="002E1132"/>
    <w:pPr>
      <w:spacing w:before="100" w:beforeAutospacing="1" w:after="100" w:afterAutospacing="1"/>
      <w:jc w:val="left"/>
    </w:pPr>
    <w:rPr>
      <w:color w:val="FFFFFF"/>
      <w:sz w:val="24"/>
      <w:szCs w:val="24"/>
    </w:rPr>
  </w:style>
  <w:style w:type="paragraph" w:customStyle="1" w:styleId="font8">
    <w:name w:val="font8"/>
    <w:basedOn w:val="a"/>
    <w:rsid w:val="002E1132"/>
    <w:pPr>
      <w:spacing w:before="100" w:beforeAutospacing="1" w:after="100" w:afterAutospacing="1"/>
      <w:jc w:val="left"/>
    </w:pPr>
    <w:rPr>
      <w:sz w:val="24"/>
      <w:szCs w:val="24"/>
      <w:u w:val="single"/>
    </w:rPr>
  </w:style>
  <w:style w:type="paragraph" w:customStyle="1" w:styleId="font9">
    <w:name w:val="font9"/>
    <w:basedOn w:val="a"/>
    <w:rsid w:val="002E1132"/>
    <w:pPr>
      <w:spacing w:before="100" w:beforeAutospacing="1" w:after="100" w:afterAutospacing="1"/>
      <w:jc w:val="left"/>
    </w:pPr>
    <w:rPr>
      <w:rFonts w:ascii="Tahoma" w:hAnsi="Tahoma" w:cs="Tahoma"/>
      <w:color w:val="000000"/>
      <w:sz w:val="18"/>
      <w:szCs w:val="18"/>
    </w:rPr>
  </w:style>
  <w:style w:type="paragraph" w:customStyle="1" w:styleId="font10">
    <w:name w:val="font10"/>
    <w:basedOn w:val="a"/>
    <w:rsid w:val="002E1132"/>
    <w:pPr>
      <w:spacing w:before="100" w:beforeAutospacing="1" w:after="100" w:afterAutospacing="1"/>
      <w:jc w:val="left"/>
    </w:pPr>
    <w:rPr>
      <w:rFonts w:ascii="Tahoma" w:hAnsi="Tahoma" w:cs="Tahoma"/>
      <w:b/>
      <w:bCs/>
      <w:color w:val="000000"/>
      <w:sz w:val="18"/>
      <w:szCs w:val="18"/>
    </w:rPr>
  </w:style>
  <w:style w:type="paragraph" w:customStyle="1" w:styleId="font11">
    <w:name w:val="font11"/>
    <w:basedOn w:val="a"/>
    <w:rsid w:val="002E1132"/>
    <w:pPr>
      <w:spacing w:before="100" w:beforeAutospacing="1" w:after="100" w:afterAutospacing="1"/>
      <w:jc w:val="left"/>
    </w:pPr>
    <w:rPr>
      <w:rFonts w:ascii="Tahoma" w:hAnsi="Tahoma" w:cs="Tahoma"/>
      <w:b/>
      <w:bCs/>
      <w:color w:val="000000"/>
      <w:sz w:val="18"/>
      <w:szCs w:val="18"/>
    </w:rPr>
  </w:style>
  <w:style w:type="paragraph" w:customStyle="1" w:styleId="xl65">
    <w:name w:val="xl65"/>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
    <w:name w:val="xl66"/>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
    <w:name w:val="xl67"/>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8">
    <w:name w:val="xl68"/>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2E113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
    <w:rsid w:val="002E11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2">
    <w:name w:val="xl72"/>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73">
    <w:name w:val="xl73"/>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74">
    <w:name w:val="xl74"/>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75">
    <w:name w:val="xl75"/>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6">
    <w:name w:val="xl76"/>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FFFFFF"/>
      <w:sz w:val="24"/>
      <w:szCs w:val="24"/>
    </w:rPr>
  </w:style>
  <w:style w:type="paragraph" w:customStyle="1" w:styleId="xl77">
    <w:name w:val="xl77"/>
    <w:basedOn w:val="a"/>
    <w:rsid w:val="002E1132"/>
    <w:pPr>
      <w:pBdr>
        <w:top w:val="single" w:sz="4" w:space="0" w:color="auto"/>
        <w:bottom w:val="single" w:sz="4" w:space="0" w:color="auto"/>
      </w:pBdr>
      <w:shd w:val="clear" w:color="000000" w:fill="FFFFFF"/>
      <w:spacing w:before="100" w:beforeAutospacing="1" w:after="100" w:afterAutospacing="1"/>
      <w:jc w:val="center"/>
    </w:pPr>
    <w:rPr>
      <w:color w:val="FFFFFF"/>
      <w:sz w:val="24"/>
      <w:szCs w:val="24"/>
    </w:rPr>
  </w:style>
  <w:style w:type="paragraph" w:customStyle="1" w:styleId="xl78">
    <w:name w:val="xl78"/>
    <w:basedOn w:val="a"/>
    <w:rsid w:val="002E1132"/>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FFFFFF"/>
      <w:sz w:val="24"/>
      <w:szCs w:val="24"/>
    </w:rPr>
  </w:style>
  <w:style w:type="paragraph" w:customStyle="1" w:styleId="xl79">
    <w:name w:val="xl79"/>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1">
    <w:name w:val="xl81"/>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2">
    <w:name w:val="xl82"/>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
    <w:name w:val="xl86"/>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affd">
    <w:name w:val="Знак Знак Знак Знак"/>
    <w:basedOn w:val="a"/>
    <w:rsid w:val="002E1132"/>
    <w:pPr>
      <w:jc w:val="left"/>
    </w:pPr>
    <w:rPr>
      <w:rFonts w:ascii="Verdana" w:hAnsi="Verdana" w:cs="Verdana"/>
      <w:sz w:val="20"/>
      <w:szCs w:val="20"/>
      <w:lang w:val="en-US" w:eastAsia="en-US"/>
    </w:rPr>
  </w:style>
  <w:style w:type="paragraph" w:customStyle="1" w:styleId="affe">
    <w:name w:val="Содержимое таблицы"/>
    <w:basedOn w:val="a"/>
    <w:rsid w:val="002E1132"/>
    <w:pPr>
      <w:suppressLineNumbers/>
      <w:suppressAutoHyphens/>
      <w:jc w:val="left"/>
    </w:pPr>
    <w:rPr>
      <w:sz w:val="24"/>
      <w:szCs w:val="24"/>
      <w:lang w:eastAsia="ar-SA"/>
    </w:rPr>
  </w:style>
  <w:style w:type="paragraph" w:styleId="afff">
    <w:name w:val="Plain Text"/>
    <w:basedOn w:val="a"/>
    <w:link w:val="afff0"/>
    <w:rsid w:val="002E1132"/>
    <w:pPr>
      <w:jc w:val="left"/>
    </w:pPr>
    <w:rPr>
      <w:rFonts w:ascii="Courier New" w:hAnsi="Courier New"/>
      <w:sz w:val="20"/>
      <w:szCs w:val="20"/>
    </w:rPr>
  </w:style>
  <w:style w:type="character" w:customStyle="1" w:styleId="afff0">
    <w:name w:val="Текст Знак"/>
    <w:basedOn w:val="a0"/>
    <w:link w:val="afff"/>
    <w:rsid w:val="002E1132"/>
    <w:rPr>
      <w:rFonts w:ascii="Courier New" w:eastAsia="Times New Roman" w:hAnsi="Courier New" w:cs="Times New Roman"/>
      <w:sz w:val="20"/>
      <w:szCs w:val="20"/>
      <w:lang w:eastAsia="ru-RU"/>
    </w:rPr>
  </w:style>
  <w:style w:type="paragraph" w:customStyle="1" w:styleId="xl63">
    <w:name w:val="xl63"/>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64">
    <w:name w:val="xl64"/>
    <w:basedOn w:val="a"/>
    <w:rsid w:val="002E1132"/>
    <w:pPr>
      <w:spacing w:before="100" w:beforeAutospacing="1" w:after="100" w:afterAutospacing="1"/>
      <w:jc w:val="left"/>
      <w:textAlignment w:val="center"/>
    </w:pPr>
    <w:rPr>
      <w:sz w:val="24"/>
      <w:szCs w:val="24"/>
    </w:rPr>
  </w:style>
  <w:style w:type="paragraph" w:customStyle="1" w:styleId="xl87">
    <w:name w:val="xl87"/>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4"/>
      <w:szCs w:val="24"/>
    </w:rPr>
  </w:style>
  <w:style w:type="paragraph" w:customStyle="1" w:styleId="xl88">
    <w:name w:val="xl88"/>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9">
    <w:name w:val="xl89"/>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24"/>
      <w:szCs w:val="24"/>
    </w:rPr>
  </w:style>
  <w:style w:type="paragraph" w:customStyle="1" w:styleId="xl90">
    <w:name w:val="xl90"/>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sz w:val="24"/>
      <w:szCs w:val="24"/>
    </w:rPr>
  </w:style>
  <w:style w:type="paragraph" w:customStyle="1" w:styleId="xl91">
    <w:name w:val="xl91"/>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Calibri" w:hAnsi="Calibri" w:cs="Calibri"/>
      <w:sz w:val="24"/>
      <w:szCs w:val="24"/>
    </w:rPr>
  </w:style>
  <w:style w:type="paragraph" w:customStyle="1" w:styleId="xl92">
    <w:name w:val="xl92"/>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4"/>
      <w:szCs w:val="24"/>
    </w:rPr>
  </w:style>
  <w:style w:type="paragraph" w:customStyle="1" w:styleId="xl94">
    <w:name w:val="xl94"/>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6">
    <w:name w:val="xl96"/>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7">
    <w:name w:val="xl97"/>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98">
    <w:name w:val="xl98"/>
    <w:basedOn w:val="a"/>
    <w:rsid w:val="002E1132"/>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99">
    <w:name w:val="xl99"/>
    <w:basedOn w:val="a"/>
    <w:rsid w:val="002E113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0">
    <w:name w:val="xl100"/>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left"/>
    </w:pPr>
    <w:rPr>
      <w:b/>
      <w:bCs/>
      <w:sz w:val="24"/>
      <w:szCs w:val="24"/>
    </w:rPr>
  </w:style>
  <w:style w:type="paragraph" w:customStyle="1" w:styleId="xl101">
    <w:name w:val="xl101"/>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4"/>
      <w:szCs w:val="24"/>
    </w:rPr>
  </w:style>
  <w:style w:type="paragraph" w:customStyle="1" w:styleId="xl102">
    <w:name w:val="xl102"/>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4">
    <w:name w:val="xl104"/>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5">
    <w:name w:val="xl105"/>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Cs w:val="26"/>
    </w:rPr>
  </w:style>
  <w:style w:type="paragraph" w:customStyle="1" w:styleId="xl106">
    <w:name w:val="xl106"/>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7">
    <w:name w:val="xl107"/>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4"/>
      <w:szCs w:val="24"/>
    </w:rPr>
  </w:style>
  <w:style w:type="paragraph" w:customStyle="1" w:styleId="xl108">
    <w:name w:val="xl108"/>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109">
    <w:name w:val="xl109"/>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4"/>
      <w:szCs w:val="24"/>
    </w:rPr>
  </w:style>
  <w:style w:type="paragraph" w:customStyle="1" w:styleId="xl110">
    <w:name w:val="xl110"/>
    <w:basedOn w:val="a"/>
    <w:rsid w:val="002E113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a"/>
    <w:rsid w:val="002E113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a"/>
    <w:rsid w:val="002E11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3">
    <w:name w:val="xl113"/>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Cs w:val="26"/>
    </w:rPr>
  </w:style>
  <w:style w:type="paragraph" w:customStyle="1" w:styleId="xl114">
    <w:name w:val="xl114"/>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5">
    <w:name w:val="xl115"/>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24"/>
      <w:szCs w:val="24"/>
    </w:rPr>
  </w:style>
  <w:style w:type="paragraph" w:customStyle="1" w:styleId="xl116">
    <w:name w:val="xl116"/>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7">
    <w:name w:val="xl117"/>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118">
    <w:name w:val="xl118"/>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Cs w:val="26"/>
    </w:rPr>
  </w:style>
  <w:style w:type="paragraph" w:customStyle="1" w:styleId="xl119">
    <w:name w:val="xl119"/>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4"/>
      <w:szCs w:val="24"/>
    </w:rPr>
  </w:style>
  <w:style w:type="paragraph" w:customStyle="1" w:styleId="xl121">
    <w:name w:val="xl121"/>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Cs w:val="26"/>
    </w:rPr>
  </w:style>
  <w:style w:type="paragraph" w:customStyle="1" w:styleId="xl122">
    <w:name w:val="xl122"/>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24"/>
      <w:szCs w:val="24"/>
    </w:rPr>
  </w:style>
  <w:style w:type="paragraph" w:customStyle="1" w:styleId="xl123">
    <w:name w:val="xl123"/>
    <w:basedOn w:val="a"/>
    <w:rsid w:val="002E11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4">
    <w:name w:val="xl124"/>
    <w:basedOn w:val="a"/>
    <w:rsid w:val="002E1132"/>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5">
    <w:name w:val="xl125"/>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24"/>
      <w:szCs w:val="24"/>
    </w:rPr>
  </w:style>
  <w:style w:type="paragraph" w:customStyle="1" w:styleId="xl126">
    <w:name w:val="xl126"/>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sz w:val="24"/>
      <w:szCs w:val="24"/>
    </w:rPr>
  </w:style>
  <w:style w:type="paragraph" w:customStyle="1" w:styleId="xl127">
    <w:name w:val="xl127"/>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Calibri" w:hAnsi="Calibri" w:cs="Calibri"/>
      <w:sz w:val="24"/>
      <w:szCs w:val="24"/>
    </w:rPr>
  </w:style>
  <w:style w:type="paragraph" w:customStyle="1" w:styleId="xl128">
    <w:name w:val="xl128"/>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9">
    <w:name w:val="xl129"/>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1">
    <w:name w:val="xl131"/>
    <w:basedOn w:val="a"/>
    <w:rsid w:val="002E1132"/>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a"/>
    <w:rsid w:val="002E113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
    <w:rsid w:val="002E113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4">
    <w:name w:val="xl134"/>
    <w:basedOn w:val="a"/>
    <w:rsid w:val="002E11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5">
    <w:name w:val="xl135"/>
    <w:basedOn w:val="a"/>
    <w:rsid w:val="002E1132"/>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6">
    <w:name w:val="xl136"/>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8">
    <w:name w:val="xl138"/>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Cs w:val="26"/>
    </w:rPr>
  </w:style>
  <w:style w:type="paragraph" w:customStyle="1" w:styleId="xl139">
    <w:name w:val="xl139"/>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4"/>
      <w:szCs w:val="24"/>
    </w:rPr>
  </w:style>
  <w:style w:type="paragraph" w:customStyle="1" w:styleId="xl140">
    <w:name w:val="xl140"/>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1">
    <w:name w:val="xl141"/>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2">
    <w:name w:val="xl142"/>
    <w:basedOn w:val="a"/>
    <w:rsid w:val="002E11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3">
    <w:name w:val="xl143"/>
    <w:basedOn w:val="a"/>
    <w:rsid w:val="002E11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4">
    <w:name w:val="xl144"/>
    <w:basedOn w:val="a"/>
    <w:rsid w:val="002E11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24"/>
      <w:szCs w:val="24"/>
    </w:rPr>
  </w:style>
  <w:style w:type="paragraph" w:customStyle="1" w:styleId="xl146">
    <w:name w:val="xl146"/>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left"/>
    </w:pPr>
    <w:rPr>
      <w:b/>
      <w:bCs/>
      <w:sz w:val="24"/>
      <w:szCs w:val="24"/>
    </w:rPr>
  </w:style>
  <w:style w:type="paragraph" w:customStyle="1" w:styleId="xl147">
    <w:name w:val="xl147"/>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a"/>
    <w:rsid w:val="002E113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1">
    <w:name w:val="xl151"/>
    <w:basedOn w:val="a"/>
    <w:rsid w:val="002E113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b/>
      <w:bCs/>
      <w:sz w:val="24"/>
      <w:szCs w:val="24"/>
    </w:rPr>
  </w:style>
  <w:style w:type="paragraph" w:customStyle="1" w:styleId="xl152">
    <w:name w:val="xl152"/>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3">
    <w:name w:val="xl153"/>
    <w:basedOn w:val="a"/>
    <w:rsid w:val="002E113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Cs w:val="26"/>
    </w:rPr>
  </w:style>
  <w:style w:type="paragraph" w:customStyle="1" w:styleId="xl154">
    <w:name w:val="xl154"/>
    <w:basedOn w:val="a"/>
    <w:rsid w:val="002E11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5">
    <w:name w:val="xl155"/>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6">
    <w:name w:val="xl156"/>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24"/>
      <w:szCs w:val="24"/>
    </w:rPr>
  </w:style>
  <w:style w:type="paragraph" w:customStyle="1" w:styleId="xl157">
    <w:name w:val="xl157"/>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8">
    <w:name w:val="xl158"/>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customStyle="1" w:styleId="afff1">
    <w:name w:val="Основной текст_"/>
    <w:link w:val="38"/>
    <w:rsid w:val="002E1132"/>
    <w:rPr>
      <w:rFonts w:cs="Calibri"/>
      <w:sz w:val="21"/>
      <w:szCs w:val="21"/>
      <w:shd w:val="clear" w:color="auto" w:fill="FFFFFF"/>
    </w:rPr>
  </w:style>
  <w:style w:type="character" w:customStyle="1" w:styleId="CourierNew85pt0pt">
    <w:name w:val="Основной текст + Courier New;8;5 pt;Полужирный;Интервал 0 pt"/>
    <w:rsid w:val="002E1132"/>
    <w:rPr>
      <w:rFonts w:ascii="Courier New" w:eastAsia="Courier New" w:hAnsi="Courier New" w:cs="Courier New"/>
      <w:b/>
      <w:bCs/>
      <w:i w:val="0"/>
      <w:iCs w:val="0"/>
      <w:smallCaps w:val="0"/>
      <w:strike w:val="0"/>
      <w:color w:val="000000"/>
      <w:spacing w:val="10"/>
      <w:w w:val="100"/>
      <w:position w:val="0"/>
      <w:sz w:val="17"/>
      <w:szCs w:val="17"/>
      <w:u w:val="none"/>
      <w:lang w:val="ru-RU"/>
    </w:rPr>
  </w:style>
  <w:style w:type="paragraph" w:customStyle="1" w:styleId="38">
    <w:name w:val="Основной текст3"/>
    <w:basedOn w:val="a"/>
    <w:link w:val="afff1"/>
    <w:rsid w:val="002E1132"/>
    <w:pPr>
      <w:widowControl w:val="0"/>
      <w:shd w:val="clear" w:color="auto" w:fill="FFFFFF"/>
      <w:spacing w:before="360" w:after="240" w:line="264" w:lineRule="exact"/>
      <w:ind w:hanging="1640"/>
    </w:pPr>
    <w:rPr>
      <w:rFonts w:asciiTheme="minorHAnsi" w:eastAsiaTheme="minorHAnsi" w:hAnsiTheme="minorHAnsi" w:cs="Calibri"/>
      <w:sz w:val="21"/>
      <w:szCs w:val="21"/>
      <w:lang w:eastAsia="en-US"/>
    </w:rPr>
  </w:style>
  <w:style w:type="paragraph" w:customStyle="1" w:styleId="xl159">
    <w:name w:val="xl159"/>
    <w:basedOn w:val="a"/>
    <w:rsid w:val="002E11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60">
    <w:name w:val="xl160"/>
    <w:basedOn w:val="a"/>
    <w:rsid w:val="002E1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24"/>
      <w:szCs w:val="24"/>
    </w:rPr>
  </w:style>
  <w:style w:type="character" w:customStyle="1" w:styleId="apple-converted-space">
    <w:name w:val="apple-converted-space"/>
    <w:basedOn w:val="a0"/>
    <w:rsid w:val="002E1132"/>
  </w:style>
  <w:style w:type="paragraph" w:customStyle="1" w:styleId="Default">
    <w:name w:val="Default"/>
    <w:rsid w:val="002E11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
    <w:rsid w:val="002E1132"/>
    <w:pPr>
      <w:spacing w:before="100" w:beforeAutospacing="1" w:after="100" w:afterAutospacing="1"/>
      <w:jc w:val="left"/>
    </w:pPr>
    <w:rPr>
      <w:rFonts w:eastAsia="Calibri"/>
      <w:sz w:val="24"/>
      <w:szCs w:val="24"/>
    </w:rPr>
  </w:style>
  <w:style w:type="character" w:customStyle="1" w:styleId="pagesindoccount">
    <w:name w:val="pagesindoccount"/>
    <w:basedOn w:val="a0"/>
    <w:rsid w:val="002E1132"/>
  </w:style>
  <w:style w:type="paragraph" w:customStyle="1" w:styleId="xl47">
    <w:name w:val="xl47"/>
    <w:basedOn w:val="a"/>
    <w:rsid w:val="002B35FA"/>
    <w:pPr>
      <w:spacing w:before="100" w:beforeAutospacing="1" w:after="100" w:afterAutospacing="1"/>
      <w:jc w:val="left"/>
    </w:pPr>
    <w:rPr>
      <w:rFonts w:ascii="Arial" w:hAnsi="Arial"/>
      <w:sz w:val="24"/>
      <w:szCs w:val="24"/>
    </w:rPr>
  </w:style>
  <w:style w:type="character" w:customStyle="1" w:styleId="ConsPlusNormal0">
    <w:name w:val="ConsPlusNormal Знак"/>
    <w:link w:val="ConsPlusNormal"/>
    <w:locked/>
    <w:rsid w:val="003B3E55"/>
    <w:rPr>
      <w:rFonts w:ascii="Arial" w:eastAsia="Calibri" w:hAnsi="Arial" w:cs="Arial"/>
      <w:sz w:val="20"/>
      <w:szCs w:val="20"/>
    </w:rPr>
  </w:style>
  <w:style w:type="character" w:customStyle="1" w:styleId="1f2">
    <w:name w:val="Заголовок №1_"/>
    <w:link w:val="1f3"/>
    <w:locked/>
    <w:rsid w:val="00EC2AEB"/>
    <w:rPr>
      <w:sz w:val="27"/>
      <w:szCs w:val="27"/>
      <w:shd w:val="clear" w:color="auto" w:fill="FFFFFF"/>
    </w:rPr>
  </w:style>
  <w:style w:type="paragraph" w:customStyle="1" w:styleId="1f3">
    <w:name w:val="Заголовок №1"/>
    <w:basedOn w:val="a"/>
    <w:link w:val="1f2"/>
    <w:rsid w:val="00EC2AEB"/>
    <w:pPr>
      <w:shd w:val="clear" w:color="auto" w:fill="FFFFFF"/>
      <w:spacing w:line="240" w:lineRule="atLeast"/>
      <w:jc w:val="left"/>
      <w:outlineLvl w:val="0"/>
    </w:pPr>
    <w:rPr>
      <w:rFonts w:asciiTheme="minorHAnsi" w:eastAsiaTheme="minorHAnsi" w:hAnsiTheme="minorHAnsi" w:cstheme="minorBidi"/>
      <w:sz w:val="27"/>
      <w:szCs w:val="27"/>
      <w:lang w:eastAsia="en-US"/>
    </w:rPr>
  </w:style>
  <w:style w:type="paragraph" w:customStyle="1" w:styleId="44">
    <w:name w:val="Основной текст4"/>
    <w:basedOn w:val="a"/>
    <w:rsid w:val="00727EB1"/>
    <w:pPr>
      <w:widowControl w:val="0"/>
      <w:shd w:val="clear" w:color="auto" w:fill="FFFFFF"/>
      <w:spacing w:before="5820" w:line="0" w:lineRule="atLeast"/>
      <w:jc w:val="center"/>
    </w:pPr>
    <w:rPr>
      <w:rFonts w:ascii="Calibri" w:eastAsia="Calibri" w:hAnsi="Calibri" w:cs="Calibri"/>
      <w:spacing w:val="2"/>
      <w:sz w:val="21"/>
      <w:szCs w:val="21"/>
      <w:lang w:eastAsia="en-US"/>
    </w:rPr>
  </w:style>
  <w:style w:type="character" w:customStyle="1" w:styleId="TimesNewRoman0pt">
    <w:name w:val="Основной текст + Times New Roman;Интервал 0 pt"/>
    <w:basedOn w:val="afff1"/>
    <w:rsid w:val="00727EB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645671725">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9A4D-2957-43C5-B84A-F1F01143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3362</Words>
  <Characters>19169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worc</Company>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Пользователь</cp:lastModifiedBy>
  <cp:revision>24</cp:revision>
  <cp:lastPrinted>2022-10-21T02:33:00Z</cp:lastPrinted>
  <dcterms:created xsi:type="dcterms:W3CDTF">2022-10-10T11:27:00Z</dcterms:created>
  <dcterms:modified xsi:type="dcterms:W3CDTF">2022-10-21T03:34:00Z</dcterms:modified>
</cp:coreProperties>
</file>