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C" w:rsidRDefault="005A450C"/>
    <w:p w:rsidR="005A450C" w:rsidRPr="00CF3031" w:rsidRDefault="005A450C" w:rsidP="005A450C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CF3031">
        <w:rPr>
          <w:rFonts w:ascii="Times New Roman" w:hAnsi="Times New Roman"/>
          <w:sz w:val="26"/>
          <w:szCs w:val="26"/>
        </w:rPr>
        <w:t>Российская Федерация</w:t>
      </w:r>
    </w:p>
    <w:p w:rsidR="005A450C" w:rsidRPr="00CF3031" w:rsidRDefault="005A450C" w:rsidP="005A450C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CF3031">
        <w:rPr>
          <w:rFonts w:ascii="Times New Roman" w:hAnsi="Times New Roman"/>
          <w:sz w:val="26"/>
          <w:szCs w:val="26"/>
        </w:rPr>
        <w:t>Российская Федерация</w:t>
      </w:r>
    </w:p>
    <w:p w:rsidR="005A450C" w:rsidRPr="00CF3031" w:rsidRDefault="005A450C" w:rsidP="005A450C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CF3031">
        <w:rPr>
          <w:rFonts w:ascii="Times New Roman" w:hAnsi="Times New Roman"/>
          <w:sz w:val="26"/>
          <w:szCs w:val="26"/>
        </w:rPr>
        <w:t>Республика Хакасия</w:t>
      </w:r>
    </w:p>
    <w:p w:rsidR="005A450C" w:rsidRPr="00CF3031" w:rsidRDefault="005A450C" w:rsidP="005A450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>Администрация Имекского сельсовета</w:t>
      </w:r>
    </w:p>
    <w:p w:rsidR="005A450C" w:rsidRPr="00CF3031" w:rsidRDefault="005A450C" w:rsidP="005A45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A450C" w:rsidRPr="00CF3031" w:rsidRDefault="005A450C" w:rsidP="005A450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A450C" w:rsidRPr="00BC7137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C7137">
        <w:rPr>
          <w:rFonts w:ascii="Times New Roman" w:hAnsi="Times New Roman" w:cs="Times New Roman"/>
          <w:sz w:val="26"/>
          <w:szCs w:val="26"/>
        </w:rPr>
        <w:t xml:space="preserve"> </w:t>
      </w:r>
      <w:r w:rsidR="00BC7137" w:rsidRPr="00BC7137">
        <w:rPr>
          <w:rFonts w:ascii="Times New Roman" w:hAnsi="Times New Roman" w:cs="Times New Roman"/>
          <w:sz w:val="26"/>
          <w:szCs w:val="26"/>
        </w:rPr>
        <w:t>18</w:t>
      </w:r>
      <w:r w:rsidRPr="00BC7137">
        <w:rPr>
          <w:rFonts w:ascii="Times New Roman" w:hAnsi="Times New Roman" w:cs="Times New Roman"/>
          <w:sz w:val="26"/>
          <w:szCs w:val="26"/>
        </w:rPr>
        <w:t>.12.201</w:t>
      </w:r>
      <w:r w:rsidR="00BC7137" w:rsidRPr="00BC7137">
        <w:rPr>
          <w:rFonts w:ascii="Times New Roman" w:hAnsi="Times New Roman" w:cs="Times New Roman"/>
          <w:sz w:val="26"/>
          <w:szCs w:val="26"/>
        </w:rPr>
        <w:t>8</w:t>
      </w:r>
      <w:r w:rsidRPr="00BC7137">
        <w:rPr>
          <w:rFonts w:ascii="Times New Roman" w:hAnsi="Times New Roman" w:cs="Times New Roman"/>
          <w:sz w:val="26"/>
          <w:szCs w:val="26"/>
        </w:rPr>
        <w:t xml:space="preserve">                                             с. </w:t>
      </w:r>
      <w:proofErr w:type="spellStart"/>
      <w:r w:rsidRPr="00BC7137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BC7137">
        <w:rPr>
          <w:rFonts w:ascii="Times New Roman" w:hAnsi="Times New Roman" w:cs="Times New Roman"/>
          <w:sz w:val="26"/>
          <w:szCs w:val="26"/>
        </w:rPr>
        <w:t xml:space="preserve">                                                 № </w:t>
      </w:r>
      <w:r w:rsidR="00BC7137" w:rsidRPr="00BC7137">
        <w:rPr>
          <w:rFonts w:ascii="Times New Roman" w:hAnsi="Times New Roman" w:cs="Times New Roman"/>
          <w:sz w:val="26"/>
          <w:szCs w:val="26"/>
        </w:rPr>
        <w:t>115</w:t>
      </w:r>
    </w:p>
    <w:p w:rsidR="005A450C" w:rsidRPr="00CF3031" w:rsidRDefault="005A450C" w:rsidP="005A45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</w:tblGrid>
      <w:tr w:rsidR="005A450C" w:rsidRPr="00CF3031" w:rsidTr="007F6E56">
        <w:trPr>
          <w:trHeight w:val="1293"/>
        </w:trPr>
        <w:tc>
          <w:tcPr>
            <w:tcW w:w="5025" w:type="dxa"/>
            <w:shd w:val="clear" w:color="auto" w:fill="auto"/>
          </w:tcPr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 плане мероприятий</w:t>
            </w:r>
          </w:p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 повышению поступлений</w:t>
            </w:r>
          </w:p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налоговых и неналоговых доходов,</w:t>
            </w:r>
          </w:p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сокращению недоимки в бюджет</w:t>
            </w:r>
          </w:p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Имекского</w:t>
            </w:r>
            <w:proofErr w:type="spellEnd"/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на 201</w:t>
            </w:r>
            <w:r w:rsidR="00BC713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год и </w:t>
            </w:r>
          </w:p>
          <w:p w:rsidR="005A450C" w:rsidRPr="00CF3031" w:rsidRDefault="005A450C" w:rsidP="00BC713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плановый период 20</w:t>
            </w:r>
            <w:r w:rsidR="00BC713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и 202</w:t>
            </w:r>
            <w:r w:rsidR="00BC713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годов</w:t>
            </w:r>
          </w:p>
        </w:tc>
      </w:tr>
    </w:tbl>
    <w:p w:rsidR="005A450C" w:rsidRDefault="005A450C" w:rsidP="005A450C">
      <w:pPr>
        <w:spacing w:after="0" w:line="100" w:lineRule="atLeast"/>
        <w:rPr>
          <w:rFonts w:ascii="Times New Roman" w:hAnsi="Times New Roman" w:cs="Times New Roman"/>
          <w:sz w:val="26"/>
        </w:rPr>
      </w:pPr>
    </w:p>
    <w:p w:rsidR="00D076BD" w:rsidRPr="00CF3031" w:rsidRDefault="00D076BD" w:rsidP="005A450C">
      <w:pPr>
        <w:spacing w:after="0" w:line="100" w:lineRule="atLeast"/>
        <w:rPr>
          <w:rFonts w:ascii="Times New Roman" w:hAnsi="Times New Roman" w:cs="Times New Roman"/>
          <w:sz w:val="26"/>
        </w:rPr>
      </w:pPr>
    </w:p>
    <w:p w:rsidR="005A450C" w:rsidRDefault="005A450C" w:rsidP="005A45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F3031">
        <w:rPr>
          <w:rFonts w:ascii="Times New Roman" w:hAnsi="Times New Roman" w:cs="Times New Roman"/>
          <w:sz w:val="26"/>
          <w:szCs w:val="26"/>
        </w:rPr>
        <w:t xml:space="preserve"> В целях повышения поступлений налоговых и неналоговых доходов, сокращения недоимки в бюджет Имекского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на 201</w:t>
      </w:r>
      <w:r w:rsidR="00BC713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C71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 202</w:t>
      </w:r>
      <w:r w:rsidR="00BC7137">
        <w:rPr>
          <w:rFonts w:ascii="Times New Roman" w:hAnsi="Times New Roman" w:cs="Times New Roman"/>
          <w:sz w:val="26"/>
          <w:szCs w:val="26"/>
        </w:rPr>
        <w:t>1</w:t>
      </w:r>
      <w:r w:rsidRPr="00CF303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ов, </w:t>
      </w:r>
      <w:r w:rsidRPr="00CF3031">
        <w:rPr>
          <w:rFonts w:ascii="Times New Roman" w:hAnsi="Times New Roman" w:cs="Times New Roman"/>
          <w:sz w:val="26"/>
          <w:szCs w:val="26"/>
        </w:rPr>
        <w:t xml:space="preserve"> руководствуясь  Уставом муниципального образования Им</w:t>
      </w:r>
      <w:r w:rsidR="00D076BD">
        <w:rPr>
          <w:rFonts w:ascii="Times New Roman" w:hAnsi="Times New Roman" w:cs="Times New Roman"/>
          <w:sz w:val="26"/>
          <w:szCs w:val="26"/>
        </w:rPr>
        <w:t xml:space="preserve">екский сельсовет от 04.01.2006 </w:t>
      </w:r>
      <w:r w:rsidRPr="00CF3031">
        <w:rPr>
          <w:rFonts w:ascii="Times New Roman" w:hAnsi="Times New Roman" w:cs="Times New Roman"/>
          <w:sz w:val="26"/>
          <w:szCs w:val="26"/>
        </w:rPr>
        <w:t xml:space="preserve">( с изменениями и дополнениями), Администрация </w:t>
      </w:r>
      <w:proofErr w:type="spellStart"/>
      <w:r w:rsidRPr="00CF303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CF303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303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3031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5A450C" w:rsidRPr="00CF3031" w:rsidRDefault="005A450C" w:rsidP="005A45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A450C" w:rsidRPr="00CF3031" w:rsidRDefault="005A450C" w:rsidP="005A450C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 Утвердить прилагаемый План мероприятий по повышению поступлений налоговых и неналоговых доходов, сокращению недоимки в бюд</w:t>
      </w:r>
      <w:r>
        <w:rPr>
          <w:rFonts w:ascii="Times New Roman" w:hAnsi="Times New Roman" w:cs="Times New Roman"/>
          <w:sz w:val="26"/>
          <w:szCs w:val="26"/>
        </w:rPr>
        <w:t>жет Имекского сельсовета на 201</w:t>
      </w:r>
      <w:r w:rsidR="00BC713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20</w:t>
      </w:r>
      <w:r w:rsidR="00BC71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 202</w:t>
      </w:r>
      <w:r w:rsidR="00BC7137">
        <w:rPr>
          <w:rFonts w:ascii="Times New Roman" w:hAnsi="Times New Roman" w:cs="Times New Roman"/>
          <w:sz w:val="26"/>
          <w:szCs w:val="26"/>
        </w:rPr>
        <w:t>1</w:t>
      </w:r>
      <w:r w:rsidRPr="00CF3031">
        <w:rPr>
          <w:rFonts w:ascii="Times New Roman" w:hAnsi="Times New Roman" w:cs="Times New Roman"/>
          <w:sz w:val="26"/>
          <w:szCs w:val="26"/>
        </w:rPr>
        <w:t xml:space="preserve"> годов (далее - План).</w:t>
      </w:r>
    </w:p>
    <w:p w:rsidR="005A450C" w:rsidRPr="00B17DA5" w:rsidRDefault="005A450C" w:rsidP="005A450C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>Администрации Имекского сельсовета и ее структурным подразделениям обеспечить выполнение мероприятий Плана в установленные сроки, информацию об исполнении мероприятий представлять ежеквартально.</w:t>
      </w:r>
    </w:p>
    <w:p w:rsidR="005A450C" w:rsidRPr="00CF3031" w:rsidRDefault="005A450C" w:rsidP="005A450C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>Контроль над выполнением настоящего постановления оставляю за собой.</w:t>
      </w:r>
    </w:p>
    <w:p w:rsidR="005A450C" w:rsidRPr="00CF3031" w:rsidRDefault="005A450C" w:rsidP="005A450C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303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CF3031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>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713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А.М.</w:t>
      </w:r>
      <w:r w:rsidR="00D07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  <w:r w:rsidRPr="00CF30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Default="005A450C" w:rsidP="00BC7137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BC7137" w:rsidRPr="00CF3031" w:rsidRDefault="00BC7137" w:rsidP="00BC7137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5A450C" w:rsidRPr="00CF3031" w:rsidRDefault="005A450C" w:rsidP="00BC7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Приложение </w:t>
      </w:r>
    </w:p>
    <w:p w:rsidR="005A450C" w:rsidRPr="00CF3031" w:rsidRDefault="005A450C" w:rsidP="00BC7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Pr="00CF3031" w:rsidRDefault="005A450C" w:rsidP="00BC7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</w:rPr>
      </w:pPr>
      <w:r w:rsidRPr="00CF3031">
        <w:rPr>
          <w:rFonts w:ascii="Times New Roman" w:hAnsi="Times New Roman" w:cs="Times New Roman"/>
          <w:sz w:val="26"/>
        </w:rPr>
        <w:t xml:space="preserve">к постановлению </w:t>
      </w: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  <w:r w:rsidRPr="00CF3031">
        <w:rPr>
          <w:rFonts w:ascii="Times New Roman" w:hAnsi="Times New Roman" w:cs="Times New Roman"/>
          <w:sz w:val="26"/>
        </w:rPr>
        <w:t>Администрации</w:t>
      </w: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  <w:r w:rsidRPr="00CF3031">
        <w:rPr>
          <w:rFonts w:ascii="Times New Roman" w:hAnsi="Times New Roman" w:cs="Times New Roman"/>
          <w:sz w:val="26"/>
        </w:rPr>
        <w:t>Имекского сельсовета</w:t>
      </w:r>
    </w:p>
    <w:p w:rsidR="005A450C" w:rsidRPr="00BC7137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u w:val="single"/>
        </w:rPr>
      </w:pPr>
      <w:r w:rsidRPr="00BC7137">
        <w:rPr>
          <w:rFonts w:ascii="Times New Roman" w:hAnsi="Times New Roman" w:cs="Times New Roman"/>
          <w:sz w:val="26"/>
        </w:rPr>
        <w:t xml:space="preserve">от   </w:t>
      </w:r>
      <w:r w:rsidR="00BC7137" w:rsidRPr="00BC7137">
        <w:rPr>
          <w:rFonts w:ascii="Times New Roman" w:hAnsi="Times New Roman" w:cs="Times New Roman"/>
          <w:sz w:val="26"/>
        </w:rPr>
        <w:t>18.12.2018</w:t>
      </w:r>
      <w:r w:rsidRPr="00BC7137">
        <w:rPr>
          <w:rFonts w:ascii="Times New Roman" w:hAnsi="Times New Roman" w:cs="Times New Roman"/>
          <w:sz w:val="26"/>
        </w:rPr>
        <w:t xml:space="preserve">     № </w:t>
      </w:r>
      <w:r w:rsidR="00BC7137" w:rsidRPr="00BC7137">
        <w:rPr>
          <w:rFonts w:ascii="Times New Roman" w:hAnsi="Times New Roman" w:cs="Times New Roman"/>
          <w:sz w:val="26"/>
        </w:rPr>
        <w:t xml:space="preserve"> 115</w:t>
      </w:r>
    </w:p>
    <w:p w:rsidR="005A450C" w:rsidRPr="00CF3031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</w:rPr>
      </w:pPr>
    </w:p>
    <w:p w:rsidR="005A450C" w:rsidRPr="00B17DA5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5A450C" w:rsidRPr="00B17DA5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DA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A450C" w:rsidRPr="00B17DA5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DA5">
        <w:rPr>
          <w:rFonts w:ascii="Times New Roman" w:hAnsi="Times New Roman" w:cs="Times New Roman"/>
          <w:b/>
          <w:sz w:val="26"/>
          <w:szCs w:val="26"/>
        </w:rPr>
        <w:t>Мероприятий по повышению поступлений налоговых и неналоговых доходов, сокращению недоимки в бюджет Имекского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 на 201</w:t>
      </w:r>
      <w:r w:rsidR="00BC7137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плановые периоды 20</w:t>
      </w:r>
      <w:r w:rsidR="00BC7137">
        <w:rPr>
          <w:rFonts w:ascii="Times New Roman" w:hAnsi="Times New Roman" w:cs="Times New Roman"/>
          <w:b/>
          <w:sz w:val="26"/>
          <w:szCs w:val="26"/>
        </w:rPr>
        <w:t>20 и 2021</w:t>
      </w:r>
      <w:r w:rsidRPr="00B17DA5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5A450C" w:rsidRPr="00CF3031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393"/>
      </w:tblGrid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5A450C" w:rsidRPr="00CF3031" w:rsidTr="007F6E56">
        <w:tc>
          <w:tcPr>
            <w:tcW w:w="10030" w:type="dxa"/>
            <w:gridSpan w:val="4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увеличению доходного (налогового) потенциала бюджета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Обеспечение качественного администрирования местных налогов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2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proofErr w:type="gramStart"/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оперативной работы с налогоплательщиками, в том числе с вновь зарегистрированными, осуществляющими свою деятельность на территории сельсовета, по вопросам правильности уплаты налоговых доходов в бюджет</w:t>
            </w:r>
            <w:proofErr w:type="gramEnd"/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3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Работа с налогоплательщиками по своевременной уплате налоговых платежей в бюджет сельсовета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, района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б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ухга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лтерия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4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Мониторинг поступлений НДФЛ в бюджет сельсовета в разрезе крупных и средних предприятий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б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ухгал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5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Взаимодействие с Межрайонной ИФНС России № 2 по РХ по полноте и достоверности имеющейся базы данных по налогам, по ожидаемому поступлению налоговых доходов в бюджет сельсовета, по недоимке по местным налогам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6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Своевременное принятие нормативно-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 xml:space="preserve">правовых актов по местным налогам (налог на имущество физических лиц и земельный налог) 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3-4 квартал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Совет депу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татов,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lastRenderedPageBreak/>
              <w:t>7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мероприятий по выявлению собственников земельных участков и другого недвижимого имущества и привлечению их к налогообложению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пециалист-землеустр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8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разъяснительной работы с потенциальными налогоплательщиками о необходимости государственной регистрации имеющихся  прав на имущество и земельные участки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специалисты администрация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10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анализа поступлений налоговых и неналоговых доходов, недоимки в бюджет Имекского сельсовета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бухгалтерия администрации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11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Оказание субъектам малого и среднего предпринимательства финансовой, информационной, консультационной поддержки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администрация Имекского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12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Заключение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Соглашения с Администрацией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Таштыпск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ого района Республики Хакасия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Имекского сельсовета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4 квартал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13</w:t>
            </w:r>
          </w:p>
        </w:tc>
        <w:tc>
          <w:tcPr>
            <w:tcW w:w="4535" w:type="dxa"/>
          </w:tcPr>
          <w:p w:rsidR="005A450C" w:rsidRPr="00CF3031" w:rsidRDefault="005A450C" w:rsidP="00BC713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Разработка и утверждение плана мероприятий по повышению поступлений налоговых и неналоговых доходов, а также сокращению недоимки в бюд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жет Имекского сельсовета на 20</w:t>
            </w:r>
            <w:r w:rsidR="00BC7137">
              <w:rPr>
                <w:rFonts w:ascii="Times New Roman" w:hAnsi="Times New Roman" w:cs="Times New Roman"/>
                <w:sz w:val="26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год и плановый период 202</w:t>
            </w:r>
            <w:r w:rsidR="00BC7137">
              <w:rPr>
                <w:rFonts w:ascii="Times New Roman" w:hAnsi="Times New Roman" w:cs="Times New Roman"/>
                <w:sz w:val="26"/>
                <w:szCs w:val="20"/>
              </w:rPr>
              <w:t>1 и 2022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гг.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4 квартал</w:t>
            </w:r>
          </w:p>
        </w:tc>
        <w:tc>
          <w:tcPr>
            <w:tcW w:w="2393" w:type="dxa"/>
          </w:tcPr>
          <w:p w:rsidR="005A450C" w:rsidRPr="00CF3031" w:rsidRDefault="005A450C" w:rsidP="009D724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б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ухга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лтерия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сельсовета, специалист-землеустр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дминистрации </w:t>
            </w:r>
            <w:r w:rsidR="009D724D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14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Анализ обоснованности и эффективности налоговых льгот, установленных в отношении отдельных категорий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налогоплательщиков, в целях выявления и отмены неэффективных налоговых льгот по местным налогам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2 полугодие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lastRenderedPageBreak/>
              <w:t>15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Проведение актуализации налоговой базы по местным налогам 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3C6A49" w:rsidRPr="00CF3031" w:rsidTr="007F6E56">
        <w:tc>
          <w:tcPr>
            <w:tcW w:w="709" w:type="dxa"/>
          </w:tcPr>
          <w:p w:rsidR="003C6A49" w:rsidRPr="00CF3031" w:rsidRDefault="003C6A49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16</w:t>
            </w:r>
          </w:p>
        </w:tc>
        <w:tc>
          <w:tcPr>
            <w:tcW w:w="4535" w:type="dxa"/>
          </w:tcPr>
          <w:p w:rsidR="003C6A49" w:rsidRPr="00CF3031" w:rsidRDefault="003C6A49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Привлечение безвозмездных поступлений в бюджет Имекского сельсовета от физических и юридических лиц</w:t>
            </w:r>
            <w:r w:rsidR="00BC7137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(добровольные пожертвования) на реализацию социально-культурных проектов на основе соглашений</w:t>
            </w:r>
          </w:p>
        </w:tc>
        <w:tc>
          <w:tcPr>
            <w:tcW w:w="2393" w:type="dxa"/>
          </w:tcPr>
          <w:p w:rsidR="003C6A49" w:rsidRPr="00CF3031" w:rsidRDefault="003C6A49" w:rsidP="00BC713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в течени</w:t>
            </w:r>
            <w:r w:rsidR="00BC7137">
              <w:rPr>
                <w:rFonts w:ascii="Times New Roman" w:hAnsi="Times New Roman" w:cs="Times New Roman"/>
                <w:sz w:val="26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года</w:t>
            </w:r>
          </w:p>
        </w:tc>
        <w:tc>
          <w:tcPr>
            <w:tcW w:w="2393" w:type="dxa"/>
          </w:tcPr>
          <w:p w:rsidR="003C6A49" w:rsidRDefault="007E18A4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администрация Имекского сельсовета</w:t>
            </w:r>
          </w:p>
        </w:tc>
      </w:tr>
      <w:tr w:rsidR="005A450C" w:rsidRPr="00CF3031" w:rsidTr="007F6E56">
        <w:tc>
          <w:tcPr>
            <w:tcW w:w="10030" w:type="dxa"/>
            <w:gridSpan w:val="4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увлечению неналоговых доходов в  бюджет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Проведение инвентаризации земель на территории поселения по видам их использования в т.ч. бесхозных, неиспользуемых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ежегодно 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0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0"/>
              </w:rPr>
              <w:t>емлеустроитель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594E6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2</w:t>
            </w:r>
            <w:r w:rsidR="007E18A4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5" w:type="dxa"/>
          </w:tcPr>
          <w:p w:rsidR="005A450C" w:rsidRPr="00CF3031" w:rsidRDefault="007E18A4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Оказывать содействие администрации Таштыпского района в выявлении 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пользователей земельными участками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на территории поселения по составлению договоров аренды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ежегодно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специалист-землеустроитель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3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инвентаризации имущества, находящегося в муниципальной собственности, с целью выявления неиспользуемого и установления направления эффективного его использования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бухгалтерия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4</w:t>
            </w:r>
          </w:p>
        </w:tc>
        <w:tc>
          <w:tcPr>
            <w:tcW w:w="4535" w:type="dxa"/>
          </w:tcPr>
          <w:p w:rsidR="005A450C" w:rsidRPr="00CF3031" w:rsidRDefault="007E18A4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Оказывать содействие в </w:t>
            </w:r>
            <w:r w:rsidR="009D724D">
              <w:rPr>
                <w:rFonts w:ascii="Times New Roman" w:hAnsi="Times New Roman" w:cs="Times New Roman"/>
                <w:sz w:val="2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рганизации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учета и анализа платежей и плательщиков по арендной плате за пользование муниципальным имуществом, а также проведения работ по взысканию задолженности по арендной плате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б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ухга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лтерия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5</w:t>
            </w:r>
          </w:p>
        </w:tc>
        <w:tc>
          <w:tcPr>
            <w:tcW w:w="4535" w:type="dxa"/>
          </w:tcPr>
          <w:p w:rsidR="005A450C" w:rsidRPr="00CF3031" w:rsidRDefault="007E18A4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Оказывать содействие в</w:t>
            </w:r>
            <w:r w:rsidR="009D724D">
              <w:rPr>
                <w:rFonts w:ascii="Times New Roman" w:hAnsi="Times New Roman" w:cs="Times New Roman"/>
                <w:sz w:val="26"/>
                <w:szCs w:val="20"/>
              </w:rPr>
              <w:t xml:space="preserve"> работе по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="009D724D">
              <w:rPr>
                <w:rFonts w:ascii="Times New Roman" w:hAnsi="Times New Roman" w:cs="Times New Roman"/>
                <w:sz w:val="26"/>
                <w:szCs w:val="20"/>
              </w:rPr>
              <w:t>инвентаризации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договоров аренды земельных участков, предоставленных 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для строительства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пециалист-землеустр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дминистрации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lastRenderedPageBreak/>
              <w:t>6</w:t>
            </w:r>
          </w:p>
        </w:tc>
        <w:tc>
          <w:tcPr>
            <w:tcW w:w="4535" w:type="dxa"/>
          </w:tcPr>
          <w:p w:rsidR="005A450C" w:rsidRPr="00CF3031" w:rsidRDefault="009D724D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Оказывать содействие в работе по 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контролю</w:t>
            </w:r>
            <w:r w:rsidR="005A450C">
              <w:rPr>
                <w:rFonts w:ascii="Times New Roman" w:hAnsi="Times New Roman" w:cs="Times New Roman"/>
                <w:sz w:val="26"/>
                <w:szCs w:val="20"/>
              </w:rPr>
              <w:t xml:space="preserve"> над 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>целевым использованием земельных участков согласно заключенным договорам аренды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пециалист-землеустр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7</w:t>
            </w:r>
          </w:p>
        </w:tc>
        <w:tc>
          <w:tcPr>
            <w:tcW w:w="4535" w:type="dxa"/>
          </w:tcPr>
          <w:p w:rsidR="005A450C" w:rsidRPr="00CF3031" w:rsidRDefault="009D724D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Оказывать содействие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0"/>
              </w:rPr>
              <w:t>в работе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за поступлением арендной платы за землю в части поступлений начисленных платежей по арендной плате</w:t>
            </w:r>
            <w:proofErr w:type="gramEnd"/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за землю, соблюдения условий договоров аренды земельных участков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специалист-землеустроитель Администрации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8</w:t>
            </w:r>
          </w:p>
        </w:tc>
        <w:tc>
          <w:tcPr>
            <w:tcW w:w="4535" w:type="dxa"/>
          </w:tcPr>
          <w:p w:rsidR="005A450C" w:rsidRPr="00CF3031" w:rsidRDefault="009D724D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Оказывать содействие в  работе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с арендаторами земельных участков и объектов недвижимого имущества, допустившими образование недоимки по арендной плате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ежеквартально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10030" w:type="dxa"/>
            <w:gridSpan w:val="4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сокращению недоимки в бюджет Имекского 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Работа с налогоплательщиками по своевременной уплате налоговых платежей в бюджет сельсовета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7F5703" w:rsidRPr="00CF3031" w:rsidTr="007F6E56">
        <w:tc>
          <w:tcPr>
            <w:tcW w:w="709" w:type="dxa"/>
          </w:tcPr>
          <w:p w:rsidR="007F5703" w:rsidRPr="00CF3031" w:rsidRDefault="007F5703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2</w:t>
            </w:r>
          </w:p>
        </w:tc>
        <w:tc>
          <w:tcPr>
            <w:tcW w:w="4535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Взаимодействие с Межрайонной ИФНС России № 2 по РХ по недоимке по местным налогам, мониторинг и анализ текущей недоимки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бухгалтерия Имекского сельсовета</w:t>
            </w:r>
          </w:p>
        </w:tc>
      </w:tr>
      <w:tr w:rsidR="007F5703" w:rsidRPr="00CF3031" w:rsidTr="007F6E56">
        <w:tc>
          <w:tcPr>
            <w:tcW w:w="709" w:type="dxa"/>
          </w:tcPr>
          <w:p w:rsidR="007F5703" w:rsidRPr="00CF3031" w:rsidRDefault="007F5703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3</w:t>
            </w:r>
          </w:p>
        </w:tc>
        <w:tc>
          <w:tcPr>
            <w:tcW w:w="4535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Оказывать содействие в работе по проведению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мероприятий по изъятию предоставленных участков, права на которые не зарегистрированы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специалист-землеустроитель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7F5703" w:rsidRPr="00CF3031" w:rsidTr="007F6E56">
        <w:tc>
          <w:tcPr>
            <w:tcW w:w="709" w:type="dxa"/>
          </w:tcPr>
          <w:p w:rsidR="007F5703" w:rsidRPr="00CF3031" w:rsidRDefault="007F5703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4</w:t>
            </w:r>
          </w:p>
        </w:tc>
        <w:tc>
          <w:tcPr>
            <w:tcW w:w="4535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активной работы по оформлению невостребованных долевых земель и вовлечению их в хозяйственный оборот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специалист-землеустроитель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</w:tbl>
    <w:p w:rsidR="005A450C" w:rsidRDefault="005A450C"/>
    <w:sectPr w:rsidR="005A450C" w:rsidSect="00D076BD">
      <w:headerReference w:type="default" r:id="rId8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3F" w:rsidRDefault="009D063F" w:rsidP="006531C8">
      <w:pPr>
        <w:spacing w:after="0" w:line="240" w:lineRule="auto"/>
      </w:pPr>
      <w:r>
        <w:separator/>
      </w:r>
    </w:p>
  </w:endnote>
  <w:endnote w:type="continuationSeparator" w:id="0">
    <w:p w:rsidR="009D063F" w:rsidRDefault="009D063F" w:rsidP="0065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3F" w:rsidRDefault="009D063F" w:rsidP="006531C8">
      <w:pPr>
        <w:spacing w:after="0" w:line="240" w:lineRule="auto"/>
      </w:pPr>
      <w:r>
        <w:separator/>
      </w:r>
    </w:p>
  </w:footnote>
  <w:footnote w:type="continuationSeparator" w:id="0">
    <w:p w:rsidR="009D063F" w:rsidRDefault="009D063F" w:rsidP="0065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F6" w:rsidRPr="00330EA4" w:rsidRDefault="009D063F" w:rsidP="00330E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1FE"/>
    <w:multiLevelType w:val="hybridMultilevel"/>
    <w:tmpl w:val="F5E4D244"/>
    <w:lvl w:ilvl="0" w:tplc="289E7B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ECA"/>
    <w:multiLevelType w:val="hybridMultilevel"/>
    <w:tmpl w:val="F5E4D244"/>
    <w:lvl w:ilvl="0" w:tplc="289E7B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8D9"/>
    <w:rsid w:val="00003C6A"/>
    <w:rsid w:val="000174C5"/>
    <w:rsid w:val="00032F4E"/>
    <w:rsid w:val="000429B1"/>
    <w:rsid w:val="00046172"/>
    <w:rsid w:val="000477C3"/>
    <w:rsid w:val="00055FEC"/>
    <w:rsid w:val="0006276C"/>
    <w:rsid w:val="00075E5C"/>
    <w:rsid w:val="000A0712"/>
    <w:rsid w:val="000A1575"/>
    <w:rsid w:val="000A28D9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24F8C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27502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6A49"/>
    <w:rsid w:val="003D2F7A"/>
    <w:rsid w:val="003D5271"/>
    <w:rsid w:val="003E29D8"/>
    <w:rsid w:val="003F5AF4"/>
    <w:rsid w:val="004003B3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E2A3E"/>
    <w:rsid w:val="004F406D"/>
    <w:rsid w:val="005015DB"/>
    <w:rsid w:val="00504E4A"/>
    <w:rsid w:val="00546A93"/>
    <w:rsid w:val="00577D8D"/>
    <w:rsid w:val="00581625"/>
    <w:rsid w:val="0058310E"/>
    <w:rsid w:val="0058512A"/>
    <w:rsid w:val="00594E60"/>
    <w:rsid w:val="005A450C"/>
    <w:rsid w:val="005B0523"/>
    <w:rsid w:val="005B3DC0"/>
    <w:rsid w:val="005B61EA"/>
    <w:rsid w:val="005D5207"/>
    <w:rsid w:val="005D5DD6"/>
    <w:rsid w:val="005F6355"/>
    <w:rsid w:val="00617368"/>
    <w:rsid w:val="00621D0E"/>
    <w:rsid w:val="00625160"/>
    <w:rsid w:val="00632162"/>
    <w:rsid w:val="00632670"/>
    <w:rsid w:val="006531C8"/>
    <w:rsid w:val="00655435"/>
    <w:rsid w:val="00655554"/>
    <w:rsid w:val="0067733D"/>
    <w:rsid w:val="00677A66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18A4"/>
    <w:rsid w:val="007E6160"/>
    <w:rsid w:val="007F5703"/>
    <w:rsid w:val="007F688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C6E4E"/>
    <w:rsid w:val="008D0D7C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5360"/>
    <w:rsid w:val="00994158"/>
    <w:rsid w:val="009D063F"/>
    <w:rsid w:val="009D1F88"/>
    <w:rsid w:val="009D3D4B"/>
    <w:rsid w:val="009D724D"/>
    <w:rsid w:val="009D74D9"/>
    <w:rsid w:val="009F5E02"/>
    <w:rsid w:val="00A17BB3"/>
    <w:rsid w:val="00A21626"/>
    <w:rsid w:val="00A30003"/>
    <w:rsid w:val="00A4425E"/>
    <w:rsid w:val="00A64CB0"/>
    <w:rsid w:val="00A729FE"/>
    <w:rsid w:val="00AA79F4"/>
    <w:rsid w:val="00AC33AC"/>
    <w:rsid w:val="00AD6309"/>
    <w:rsid w:val="00AD6C02"/>
    <w:rsid w:val="00AE19AD"/>
    <w:rsid w:val="00AE2D49"/>
    <w:rsid w:val="00AF5E90"/>
    <w:rsid w:val="00B17DA5"/>
    <w:rsid w:val="00B17DF2"/>
    <w:rsid w:val="00B301CA"/>
    <w:rsid w:val="00B45F66"/>
    <w:rsid w:val="00B66031"/>
    <w:rsid w:val="00B6727B"/>
    <w:rsid w:val="00B7043D"/>
    <w:rsid w:val="00B716F2"/>
    <w:rsid w:val="00B87469"/>
    <w:rsid w:val="00B94637"/>
    <w:rsid w:val="00B97C3E"/>
    <w:rsid w:val="00BC2435"/>
    <w:rsid w:val="00BC7137"/>
    <w:rsid w:val="00BD107C"/>
    <w:rsid w:val="00BD2587"/>
    <w:rsid w:val="00BE4EB3"/>
    <w:rsid w:val="00BF19FF"/>
    <w:rsid w:val="00C01740"/>
    <w:rsid w:val="00C07B37"/>
    <w:rsid w:val="00C27F10"/>
    <w:rsid w:val="00C350E9"/>
    <w:rsid w:val="00C4047C"/>
    <w:rsid w:val="00C454CB"/>
    <w:rsid w:val="00C474D9"/>
    <w:rsid w:val="00C66D2F"/>
    <w:rsid w:val="00C7469C"/>
    <w:rsid w:val="00C83C4C"/>
    <w:rsid w:val="00CB0213"/>
    <w:rsid w:val="00CD035D"/>
    <w:rsid w:val="00CE4C8E"/>
    <w:rsid w:val="00CF3031"/>
    <w:rsid w:val="00D03F65"/>
    <w:rsid w:val="00D06EFB"/>
    <w:rsid w:val="00D076BD"/>
    <w:rsid w:val="00D137A4"/>
    <w:rsid w:val="00D140B9"/>
    <w:rsid w:val="00D32CE4"/>
    <w:rsid w:val="00D375F8"/>
    <w:rsid w:val="00D54E01"/>
    <w:rsid w:val="00D65883"/>
    <w:rsid w:val="00D750FC"/>
    <w:rsid w:val="00DC2215"/>
    <w:rsid w:val="00DC48BF"/>
    <w:rsid w:val="00DD0420"/>
    <w:rsid w:val="00DD57C3"/>
    <w:rsid w:val="00DF1F80"/>
    <w:rsid w:val="00DF7ECC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31F0"/>
    <w:rsid w:val="00EA5028"/>
    <w:rsid w:val="00EA6EC3"/>
    <w:rsid w:val="00EB787E"/>
    <w:rsid w:val="00F07DF1"/>
    <w:rsid w:val="00F50F72"/>
    <w:rsid w:val="00F54E08"/>
    <w:rsid w:val="00F57560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28D9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0A28D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24F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13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2018-12-25T02:43:00Z</cp:lastPrinted>
  <dcterms:created xsi:type="dcterms:W3CDTF">2016-12-14T09:12:00Z</dcterms:created>
  <dcterms:modified xsi:type="dcterms:W3CDTF">2018-12-27T08:40:00Z</dcterms:modified>
</cp:coreProperties>
</file>