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4C" w:rsidRPr="003D2399" w:rsidRDefault="00EB4215" w:rsidP="00C0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94C" w:rsidRDefault="0089172A" w:rsidP="00C0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172A" w:rsidRDefault="0089172A" w:rsidP="00C0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89172A" w:rsidRDefault="0089172A" w:rsidP="00C0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9172A" w:rsidRDefault="0089172A" w:rsidP="00C0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C14EB" w:rsidRDefault="003C14EB" w:rsidP="00C0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EB" w:rsidRDefault="003C14EB" w:rsidP="00C0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14EB" w:rsidRDefault="003C14EB" w:rsidP="00C0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EB" w:rsidRDefault="00C61111" w:rsidP="003C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30.05.2023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53</w:t>
      </w:r>
    </w:p>
    <w:p w:rsidR="009675FB" w:rsidRDefault="009675FB" w:rsidP="003C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5FB" w:rsidRDefault="009675FB" w:rsidP="003C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9675FB" w:rsidRDefault="009675FB" w:rsidP="003C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9675FB" w:rsidRPr="003D2399" w:rsidRDefault="009675FB" w:rsidP="003C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9675FB">
        <w:rPr>
          <w:rFonts w:ascii="Times New Roman" w:hAnsi="Times New Roman" w:cs="Times New Roman"/>
          <w:sz w:val="28"/>
          <w:szCs w:val="28"/>
        </w:rPr>
        <w:t>, руководствуясь ст. 47 Устава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75F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9675FB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proofErr w:type="gramEnd"/>
      <w:r w:rsidR="009675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5683F">
        <w:rPr>
          <w:rFonts w:ascii="Times New Roman" w:hAnsi="Times New Roman" w:cs="Times New Roman"/>
          <w:sz w:val="28"/>
          <w:szCs w:val="28"/>
        </w:rPr>
        <w:t xml:space="preserve"> от 04.01.2006г. ( с изменениями и дополнениями), администрация </w:t>
      </w:r>
      <w:proofErr w:type="spellStart"/>
      <w:r w:rsidR="0085683F">
        <w:rPr>
          <w:rFonts w:ascii="Times New Roman" w:hAnsi="Times New Roman" w:cs="Times New Roman"/>
          <w:sz w:val="28"/>
          <w:szCs w:val="28"/>
        </w:rPr>
        <w:t>Имекского</w:t>
      </w:r>
      <w:proofErr w:type="spellEnd"/>
      <w:r w:rsidR="0085683F">
        <w:rPr>
          <w:rFonts w:ascii="Times New Roman" w:hAnsi="Times New Roman" w:cs="Times New Roman"/>
          <w:sz w:val="28"/>
          <w:szCs w:val="28"/>
        </w:rPr>
        <w:t xml:space="preserve"> сельсовета п о с т а н о в л я е т</w:t>
      </w:r>
      <w:r w:rsidRPr="003D2399">
        <w:rPr>
          <w:rFonts w:ascii="Times New Roman" w:hAnsi="Times New Roman" w:cs="Times New Roman"/>
          <w:sz w:val="28"/>
          <w:szCs w:val="28"/>
        </w:rPr>
        <w:t>:</w:t>
      </w:r>
    </w:p>
    <w:p w:rsidR="0085683F" w:rsidRDefault="0085683F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1. Утвердить Порядок осуществления казнач</w:t>
      </w:r>
      <w:r w:rsidR="0085683F">
        <w:rPr>
          <w:rFonts w:ascii="Times New Roman" w:hAnsi="Times New Roman" w:cs="Times New Roman"/>
          <w:sz w:val="28"/>
          <w:szCs w:val="28"/>
        </w:rPr>
        <w:t>ейского сопровождения средств (п</w:t>
      </w:r>
      <w:r w:rsidRPr="003D2399">
        <w:rPr>
          <w:rFonts w:ascii="Times New Roman" w:hAnsi="Times New Roman" w:cs="Times New Roman"/>
          <w:sz w:val="28"/>
          <w:szCs w:val="28"/>
        </w:rPr>
        <w:t>риложение).</w:t>
      </w:r>
    </w:p>
    <w:p w:rsidR="00C0794C" w:rsidRDefault="0085683F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</w:t>
      </w:r>
      <w:r w:rsidR="00C0794C" w:rsidRPr="003D23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</w:t>
      </w:r>
      <w:r w:rsidR="008D404D">
        <w:rPr>
          <w:rFonts w:ascii="Times New Roman" w:hAnsi="Times New Roman" w:cs="Times New Roman"/>
          <w:sz w:val="28"/>
          <w:szCs w:val="28"/>
        </w:rPr>
        <w:t>на главного бухгалтера финансового органа администрации муниципального образования</w:t>
      </w:r>
      <w:r w:rsidR="004B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44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4B3D44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="00C0794C" w:rsidRPr="003D2399">
        <w:rPr>
          <w:rFonts w:ascii="Times New Roman" w:hAnsi="Times New Roman" w:cs="Times New Roman"/>
          <w:sz w:val="28"/>
          <w:szCs w:val="28"/>
        </w:rPr>
        <w:t>.</w:t>
      </w:r>
    </w:p>
    <w:p w:rsidR="0085683F" w:rsidRDefault="00C0794C" w:rsidP="0085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вступает в силу посл</w:t>
      </w:r>
      <w:r w:rsidR="0085683F">
        <w:rPr>
          <w:rFonts w:ascii="Times New Roman" w:hAnsi="Times New Roman" w:cs="Times New Roman"/>
          <w:sz w:val="28"/>
          <w:szCs w:val="28"/>
        </w:rPr>
        <w:t>е его обнародования</w:t>
      </w:r>
      <w:r w:rsidRPr="003D2399">
        <w:rPr>
          <w:rFonts w:ascii="Times New Roman" w:hAnsi="Times New Roman" w:cs="Times New Roman"/>
          <w:sz w:val="28"/>
          <w:szCs w:val="28"/>
        </w:rPr>
        <w:t>.</w:t>
      </w:r>
    </w:p>
    <w:p w:rsidR="0085683F" w:rsidRDefault="0085683F" w:rsidP="0085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3F" w:rsidRDefault="0085683F" w:rsidP="0085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3F" w:rsidRDefault="0085683F" w:rsidP="0085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85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Г</w:t>
      </w:r>
      <w:r w:rsidR="0085683F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5683F">
        <w:rPr>
          <w:rFonts w:ascii="Times New Roman" w:hAnsi="Times New Roman" w:cs="Times New Roman"/>
          <w:sz w:val="28"/>
          <w:szCs w:val="28"/>
        </w:rPr>
        <w:t>Имекского</w:t>
      </w:r>
      <w:proofErr w:type="spellEnd"/>
      <w:r w:rsidR="0085683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А.М. </w:t>
      </w:r>
      <w:proofErr w:type="spellStart"/>
      <w:r w:rsidR="0085683F">
        <w:rPr>
          <w:rFonts w:ascii="Times New Roman" w:hAnsi="Times New Roman" w:cs="Times New Roman"/>
          <w:sz w:val="28"/>
          <w:szCs w:val="28"/>
        </w:rPr>
        <w:t>Тодояков</w:t>
      </w:r>
      <w:proofErr w:type="spellEnd"/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rPr>
          <w:rFonts w:ascii="Times New Roman" w:hAnsi="Times New Roman" w:cs="Times New Roman"/>
          <w:sz w:val="28"/>
          <w:szCs w:val="28"/>
        </w:rPr>
      </w:pPr>
    </w:p>
    <w:p w:rsidR="00C0794C" w:rsidRDefault="00C0794C" w:rsidP="00C079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Приложение</w:t>
      </w:r>
    </w:p>
    <w:p w:rsidR="00C0794C" w:rsidRDefault="00C0794C" w:rsidP="00C079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D239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0794C" w:rsidRDefault="0085683F" w:rsidP="00C079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683F" w:rsidRDefault="0085683F" w:rsidP="00C079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30.05.2023 № 53</w:t>
      </w:r>
    </w:p>
    <w:p w:rsidR="00C0794C" w:rsidRPr="003D2399" w:rsidRDefault="00C0794C" w:rsidP="00C079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C0794C" w:rsidRPr="003D2399" w:rsidRDefault="00C0794C" w:rsidP="00C0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94C" w:rsidRDefault="00C0794C" w:rsidP="00C0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94C" w:rsidRPr="00BE2EC2" w:rsidRDefault="00C0794C" w:rsidP="00C0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C2">
        <w:rPr>
          <w:rFonts w:ascii="Times New Roman" w:hAnsi="Times New Roman" w:cs="Times New Roman"/>
          <w:b/>
          <w:sz w:val="28"/>
          <w:szCs w:val="28"/>
        </w:rPr>
        <w:t>ПОРЯДОК ОСУЩЕСТВЛЕНИЯ КАЗНАЧЕЙСКОГО СОПРОВОЖДЕНИЯ СРЕДСТВ</w:t>
      </w:r>
    </w:p>
    <w:p w:rsidR="00C0794C" w:rsidRPr="003D2399" w:rsidRDefault="00C0794C" w:rsidP="00C0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финансовым органом администрации муниципального</w:t>
      </w:r>
      <w:r w:rsidR="0085683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5683F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8568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</w:t>
      </w:r>
      <w:r w:rsidR="0085683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5683F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8568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 (далее - целевые средства).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</w:t>
      </w:r>
      <w:r w:rsidR="0085683F">
        <w:rPr>
          <w:rFonts w:ascii="Times New Roman" w:hAnsi="Times New Roman" w:cs="Times New Roman"/>
          <w:sz w:val="28"/>
          <w:szCs w:val="28"/>
        </w:rPr>
        <w:t>,</w:t>
      </w:r>
      <w:r w:rsidRPr="003D2399">
        <w:rPr>
          <w:rFonts w:ascii="Times New Roman" w:hAnsi="Times New Roman" w:cs="Times New Roman"/>
          <w:sz w:val="28"/>
          <w:szCs w:val="28"/>
        </w:rPr>
        <w:t xml:space="preserve"> которых являются субсидии и бюджетные инвестиции, указанные в настоящем подпункте (далее - договоры (соглашения));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3) 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 w:rsidR="0085683F">
        <w:rPr>
          <w:rFonts w:ascii="Times New Roman" w:hAnsi="Times New Roman" w:cs="Times New Roman"/>
          <w:sz w:val="28"/>
          <w:szCs w:val="28"/>
        </w:rPr>
        <w:t>,</w:t>
      </w:r>
      <w:r w:rsidRPr="003D2399">
        <w:rPr>
          <w:rFonts w:ascii="Times New Roman" w:hAnsi="Times New Roman" w:cs="Times New Roman"/>
          <w:sz w:val="28"/>
          <w:szCs w:val="28"/>
        </w:rPr>
        <w:t xml:space="preserve">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3. 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муниципального</w:t>
      </w:r>
      <w:r w:rsidR="003167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1677A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316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установленном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 xml:space="preserve">порядке в соответствии с пунктами 7.1, 9 статьи 220.1 Бюджетного кодекса Российской Федерации, и осуществляются на казначейском счете, предусмотренном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>подпунктом 6.1 пункта 1 статьи 242.14 Бюджетного кодекса Российской Федерации.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4. Операции с целевыми средствами, отраженными на лицевых счетах, проводятся после осуществления финансовым органом администрации муниципального</w:t>
      </w:r>
      <w:r w:rsidR="003167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1677A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316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 санкционирования указанных операций в порядке, установленном финансовым органом администрации муниципального</w:t>
      </w:r>
      <w:r w:rsidR="003167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1677A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316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муниципального</w:t>
      </w:r>
      <w:r w:rsidR="003167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1677A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316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6. При казначейском сопровождении обмен документами между финансовым органом администрации муниципального</w:t>
      </w:r>
      <w:r w:rsidR="003167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1677A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316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7. При казначейском сопровождении целевых средств в соответствии с подпунктом «а» пункта 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2399">
        <w:rPr>
          <w:rFonts w:ascii="Times New Roman" w:hAnsi="Times New Roman" w:cs="Times New Roman"/>
          <w:sz w:val="28"/>
          <w:szCs w:val="28"/>
        </w:rPr>
        <w:t xml:space="preserve">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контракты, договоры (соглашения), контракты (договоры) включаются в том числе следующие положения: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1) открытие участнику казначейского сопровождения лицевого счета в финансовом органе администрации муниципального</w:t>
      </w:r>
      <w:r w:rsidR="008D404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D404D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8D404D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целях осуществления операций с целевыми средствами в соответствии с настоящим Порядком;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2) представление в финансовый орган администрации муниципального</w:t>
      </w:r>
      <w:r w:rsidR="008D404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D404D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8D404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санкционирования;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8. Финансовым органом администрации муниципального</w:t>
      </w:r>
      <w:r w:rsidR="008D404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D404D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8D404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10.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3D23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D404D">
        <w:rPr>
          <w:rFonts w:ascii="Times New Roman" w:hAnsi="Times New Roman" w:cs="Times New Roman"/>
          <w:sz w:val="28"/>
          <w:szCs w:val="28"/>
        </w:rPr>
        <w:t>-</w:t>
      </w:r>
      <w:r w:rsidRPr="003D2399">
        <w:rPr>
          <w:rFonts w:ascii="Times New Roman" w:hAnsi="Times New Roman" w:cs="Times New Roman"/>
          <w:sz w:val="28"/>
          <w:szCs w:val="28"/>
        </w:rPr>
        <w:t>частном партнерстве, финансовым органом администрации муниципального</w:t>
      </w:r>
      <w:r w:rsidR="008D404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D404D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8D404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 осуществляется казначейское сопровождение указанных целевых средств в соответствии с положениями настоящего Порядка, касающимися договоров (соглашений). </w:t>
      </w:r>
    </w:p>
    <w:p w:rsidR="00C0794C" w:rsidRDefault="00C0794C" w:rsidP="00C0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11. Финансовый орган администрации муниципального</w:t>
      </w:r>
      <w:r w:rsidR="008D404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D404D">
        <w:rPr>
          <w:rFonts w:ascii="Times New Roman" w:hAnsi="Times New Roman" w:cs="Times New Roman"/>
          <w:sz w:val="28"/>
          <w:szCs w:val="28"/>
        </w:rPr>
        <w:t>Имекский</w:t>
      </w:r>
      <w:proofErr w:type="spellEnd"/>
      <w:r w:rsidR="008D404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p w:rsidR="00215F9E" w:rsidRDefault="00215F9E"/>
    <w:sectPr w:rsidR="00215F9E" w:rsidSect="00891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C"/>
    <w:rsid w:val="00215F9E"/>
    <w:rsid w:val="0031677A"/>
    <w:rsid w:val="003C14EB"/>
    <w:rsid w:val="004B3D44"/>
    <w:rsid w:val="0061655C"/>
    <w:rsid w:val="0085683F"/>
    <w:rsid w:val="0089172A"/>
    <w:rsid w:val="008D404D"/>
    <w:rsid w:val="009675FB"/>
    <w:rsid w:val="00C0794C"/>
    <w:rsid w:val="00C61111"/>
    <w:rsid w:val="00E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135A-A085-4A37-9A0A-E055FA5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2023-06-05T09:38:00Z</dcterms:created>
  <dcterms:modified xsi:type="dcterms:W3CDTF">2023-06-06T03:36:00Z</dcterms:modified>
</cp:coreProperties>
</file>