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2" w:rsidRDefault="009E0035" w:rsidP="009E0035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</w:t>
      </w:r>
      <w:r w:rsid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Российская Федерация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Республика Хакасия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Таштыпский район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Администрация Имекского сельсовета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P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ПОСТАНОВЛЕНИЕ</w:t>
      </w:r>
    </w:p>
    <w:p w:rsidR="00CB0C8C" w:rsidRDefault="00CB0C8C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( в редакции </w:t>
      </w:r>
      <w:r w:rsidR="00695F73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постановлений</w:t>
      </w:r>
      <w:r w:rsidR="00E81B06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от 15.12.2017 № 23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3</w:t>
      </w:r>
      <w:r w:rsidR="00695F73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, от 16.11.2020 № 133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)</w:t>
      </w:r>
    </w:p>
    <w:p w:rsid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Default="00C44C95" w:rsidP="00497652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27.12.2013                                             с. Имек                                                     № 170</w:t>
      </w:r>
    </w:p>
    <w:p w:rsidR="00497652" w:rsidRPr="00497652" w:rsidRDefault="00497652" w:rsidP="00C44C95">
      <w:pPr>
        <w:shd w:val="clear" w:color="auto" w:fill="F9F9F9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tbl>
      <w:tblPr>
        <w:tblW w:w="12537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2537"/>
      </w:tblGrid>
      <w:tr w:rsidR="00497652" w:rsidRPr="00497652" w:rsidTr="00497652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F425FF" w:rsidRDefault="00C44C95" w:rsidP="00C44C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Об образовании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антитеррористической</w:t>
            </w:r>
            <w:proofErr w:type="gram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F425FF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рабочей</w:t>
            </w:r>
          </w:p>
          <w:p w:rsidR="00497652" w:rsidRPr="00497652" w:rsidRDefault="00F425FF" w:rsidP="00C44C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г</w:t>
            </w:r>
            <w:r w:rsidR="00C44C95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руппы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C44C95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на территории Имекского сельсовета</w:t>
            </w:r>
          </w:p>
        </w:tc>
      </w:tr>
    </w:tbl>
    <w:p w:rsidR="00C44C95" w:rsidRDefault="00497652" w:rsidP="00C44C95">
      <w:pPr>
        <w:shd w:val="clear" w:color="auto" w:fill="F9F9F9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497652" w:rsidRPr="00497652" w:rsidRDefault="00C44C95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         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соответствии с Федеральным зак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оном от 06.10.2003 № 131-ФЗ «Об общих принципах организации местного самоуправления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»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</w:t>
      </w:r>
      <w:proofErr w:type="gramEnd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 изменениями и дополнениями)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Федеральным законом от 25.07.2002 № 114 –ФЗ « О противодействии экстремисткой деятельности», Федеральным законом от 06.03.2006 № 35-ФЗ « О противодействии терроризму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» ,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связи с наделением муниципальных образований полномочиями по участию в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муниципальных образований, а также в соответс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твии с п.17 ч.1 ст.9 Устава муниципального образования Имекский сельсовет,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администрация 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Имекского сельсовета </w:t>
      </w:r>
      <w:proofErr w:type="spellStart"/>
      <w:proofErr w:type="gramStart"/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</w:t>
      </w:r>
      <w:proofErr w:type="spellEnd"/>
      <w:proofErr w:type="gramEnd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а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proofErr w:type="spellStart"/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</w:t>
      </w:r>
      <w:proofErr w:type="spellEnd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л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я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е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          1.Образовать  антитеррорист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ическую рабочую  группу  в администрации Имекского сельсовета Таштыпского района Республики Хакасия</w:t>
      </w:r>
      <w:proofErr w:type="gramStart"/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  <w:proofErr w:type="gramEnd"/>
    </w:p>
    <w:p w:rsid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 Утвердить Положение об антитеррористической</w:t>
      </w:r>
      <w:r w:rsidR="00F425FF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рабочей группе 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согласно приложению 1.</w:t>
      </w:r>
    </w:p>
    <w:p w:rsidR="00BD4999" w:rsidRPr="00497652" w:rsidRDefault="00BD4999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  Утвердить Регламент антитеррористической рабочей группы Имекского сельсовета согласно приложению 2</w:t>
      </w:r>
    </w:p>
    <w:p w:rsidR="00497652" w:rsidRPr="00497652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 Утвердить состав антитеррористической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рабочей группы  Имекского </w:t>
      </w:r>
      <w:r w:rsidR="00BD4999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сельсовета согласно приложению 3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4. Контроль над исполнением постановления оставляю за собой.</w:t>
      </w: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Глава Имекского сельсовета                               </w:t>
      </w:r>
      <w:r w:rsidR="00CB0C8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                   А.М. Тодояков</w:t>
      </w:r>
    </w:p>
    <w:p w:rsidR="00326508" w:rsidRPr="00326508" w:rsidRDefault="009E0035" w:rsidP="00326508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0"/>
          <w:szCs w:val="20"/>
          <w:lang w:eastAsia="ru-RU"/>
        </w:rPr>
        <w:t xml:space="preserve"> </w:t>
      </w:r>
    </w:p>
    <w:p w:rsidR="007B74F3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7B74F3" w:rsidRDefault="007B74F3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Приложение 1</w:t>
      </w:r>
    </w:p>
    <w:p w:rsid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 постановлению</w:t>
      </w:r>
      <w:r w:rsidR="007B74F3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</w:t>
      </w:r>
    </w:p>
    <w:p w:rsidR="007B74F3" w:rsidRPr="00497652" w:rsidRDefault="007B74F3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</w:p>
    <w:p w:rsidR="00497652" w:rsidRPr="00497652" w:rsidRDefault="007B74F3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от 27.12.2013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г.</w:t>
      </w:r>
      <w:r w:rsidR="00CB0C8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№ 223</w:t>
      </w:r>
    </w:p>
    <w:p w:rsidR="00497652" w:rsidRPr="00497652" w:rsidRDefault="00497652" w:rsidP="00D06B32">
      <w:pPr>
        <w:shd w:val="clear" w:color="auto" w:fill="F9F9F9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Положение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об антитеррористической </w:t>
      </w:r>
      <w:r w:rsidR="007B74F3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рабочей</w:t>
      </w: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группе</w:t>
      </w:r>
    </w:p>
    <w:p w:rsidR="00497652" w:rsidRPr="00497652" w:rsidRDefault="007B74F3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на территории Имекского сельсовета</w:t>
      </w:r>
    </w:p>
    <w:p w:rsidR="00497652" w:rsidRPr="00497652" w:rsidRDefault="00497652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 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 Антитеррористическая</w:t>
      </w:r>
      <w:r w:rsidR="007B74F3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рабочая</w:t>
      </w:r>
      <w:r w:rsidR="006F13E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группа  администрации Имекского сельсовета Таштыпского района Республики Хакасия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(далее — Группа) является органом,    осуществляющим    координаци</w:t>
      </w:r>
      <w:r w:rsidR="006F13E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ю    деятельности    организации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 по профилактике терроризма,  а также по минимизации  и ликвидации последствий его проявлений</w:t>
      </w:r>
      <w:r w:rsidR="006F13E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на территории 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6F13E4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Г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руппа   в   своей   деятельности   руководствуется   Конституцией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Российской  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  Федерации,     Ф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едеральными     </w:t>
      </w: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конституционными     законами, Федеральными законами, У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казами и распоряжениями Президента Российской Федерации,  постановлениями и распоряжениями Правительства Российской Федерации, иными нормативными правовыми акта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ми Российской Федерации, Законами Республики Хакасия</w:t>
      </w:r>
      <w:proofErr w:type="gramStart"/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,</w:t>
      </w:r>
      <w:proofErr w:type="gramEnd"/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 также настоящим Положением.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         Руководителем Группы в муниципальном образовании по должности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является глава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поселения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Группа   осуществляет  свою  деятельность   во  взаимодействии   с антитеррористической Комиссией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 района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антитеррористической комиссией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территориальными органами     федеральных     органов     исполнительной власти, органами государственной     власти   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      а также с организациями и общественными объединениями. Состав   Группы (по  должностям)  рекомендуется   главой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         Основными задачами Группы являются: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- координация   деятельности   организаций, находящихся на территории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сельсовета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по   профилактике терроризма, а также по минимизации и ликвидации последствий его проявлений;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- участие   в  реализации  на  территории 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государственной   политики   в   сфере   противодействия   терроризму,   а   также подготовка    предложений    антитеррористической    комиссии  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Таштыпского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мониторинг политических, социально-экономических и иных процессов в муниципальном образовании, оказывающих влияние на ситуацию в сфере противодействия терроризму и экстремизму;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 xml:space="preserve">- разработка мер по профилактике терроризма и экстремизма, устранению причин и условий,    способствующих    его    проявлению,    обеспечению    защищенности объектов возможных террористических посягательств, а также по минимизации и ликвидации последствий террористических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актов, осуществление контроля над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реализацией таких мер;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анализ эффективности работы органов   местного   самоуправления   по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профилактике терроризма, а также по минимизации и ликвидации последствий его   проявлений,    подготовка    решений    Группы    по   совершенствованию указанной работы;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подготовка предложений  по обеспечению социальной защиты лиц,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осуществляющих   борьбу   с   терроризмом   и   (или)   привлекаемых   к   этой деятельности,   а   также   по   социальной   реабилитации   лиц,   пострадавших от террористических актов;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решение иных задач, предусмотренных законодательством Российской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Федерации, по противодействию терроризму и экстремизму.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Группа имеет право: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принимать   в   пределах   своей   компетенции   решения,   касающиеся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- организации, координации и совершенствования деятельности органов   местного самоуправления   по  профилактике  терроризма и экстремизма,   минимизации  и  ликвидации последствий его проявлений,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а также осуществлять контроль над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исполнением решений;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запрашивать   и   получать   в   установленном   порядке   необходимые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материалы и информацию от территориальных органов федеральных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исполнительной    власти,    органов    исполнительной  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 власти  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  органов   местного  самоуправления,  общественных  объединений   и организаций независимо от форм собственности, должностных лиц;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создавать   рабочие   органы   для   изучения   вопросов,   касающихся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профилактики   терроризма и экстремизма,   минимизации   и   ликвидации   последствий   его проявлений,  а  также  для   подготовки   проектов  соответствующих решений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привлекать  для   участия   в   работе   Группы   должностных   лиц   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вносить    в    установленном    порядке    предложения    по    вопросам,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требующим решения антитеррористической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рабочей Группы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Группа     осуществляет     деятельность     во     взаимодействии     с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антитеррористической Комиссией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1B757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Группа    осуществляет    деятельность    на    плановой    основе    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соответствии с регламентом, утверждаемым председателем антитеррористической    Группы </w:t>
      </w:r>
      <w:r w:rsidR="008D385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поселения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— главой </w:t>
      </w:r>
      <w:r w:rsidR="008D385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Имекского 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сельсовета.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Группа информирует о результатах деятельности по итогам года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антитеррористическую комиссию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Таштыпского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Заседания  Группы  проводятся  не реже одного раза  в  квартал.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    случае    необходимости,    по    решению    председателя    Группы    могут проводиться внеочередные заседания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7.         Присутствие на заседании членов Группы обязательно.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Члены Группы не вправе делегировать свои полномочия иным лицам.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случае невозможности присутствия члена Группы на заседании, он обязан заблаговременно известить об этом председателя Группы. После согласования с председателем Группы лицо, исполняющее обязанности отсутствующего члена Группы, может присутствовать на заседании с правом совещательного голоса.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8.         Заседание    Группы   считается    правомочным,    если    на    нем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присутствует более половины членов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Члены Группы обладают равными правами при обсуждении рассматриваемых на заседании Группы вопросов.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зависимости от вопросов, рассматриваемых на заседаниях Группы, к участию в заседаниях могут привлекаться иные лица.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9.         Решение Группы оформляется протоколом, который подписывается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председателем Группы. Для реализации решений Группы могут подготавливаться проекты нормативных актов глав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 которые представляются на рассмотрение в установленном порядке.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10.       Решения, принимаемые Группой в соответствии с ее компетенцией,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являются обязательными для территориальных органов федеральных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исполнительной власти, представители которых входят в состав Группы, 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также для предприятий, организаций, учреждений, находящихся на террит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ории  поселения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11.       Организационное  и материально-техническое обеспечение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деятельности Групп</w:t>
      </w:r>
      <w:r w:rsidR="00A76861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ы осуществляется главой Имекского сельсовета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12.       Информационно-аналитическое обеспечение деятельности Группы осуществляется    в    установленном    порядке  органами     исполнительной     власти     и органами местного самоуправления муниципального образования, которые участвуют в пределах своей компетенции в противодействии терроризму и экстремизму.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</w:t>
      </w:r>
    </w:p>
    <w:p w:rsidR="00EE41D4" w:rsidRDefault="00EE41D4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EE41D4" w:rsidRDefault="00EE41D4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Приложение 2</w:t>
      </w:r>
    </w:p>
    <w:p w:rsidR="00497652" w:rsidRDefault="00497652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 постановлению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</w:t>
      </w:r>
    </w:p>
    <w:p w:rsidR="002D4AF4" w:rsidRPr="00497652" w:rsidRDefault="002D4AF4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</w:p>
    <w:p w:rsidR="00497652" w:rsidRPr="00497652" w:rsidRDefault="002D4AF4" w:rsidP="00D06B3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от 27.12.2013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г.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Регламент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антитеррористической </w:t>
      </w:r>
      <w:r w:rsidR="00BD4999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рабочей г</w:t>
      </w: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руппы</w:t>
      </w:r>
    </w:p>
    <w:p w:rsidR="00497652" w:rsidRPr="00497652" w:rsidRDefault="00BD4999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администрации Имекского сельсовета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I. Общие положения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1.         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Настоящий Регламент разработан в соответствии с Указом Президента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Российской   Федерации   от   15   февраля   2006   года   №    116   «О   мерах   по противодействию  терроризму»   и   устанавливает   общие   правила   организации деятельности антитеррор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истической группы Имекского сельсовета Таштыпского района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(далее — Группа)   по   реализации   ее   полномочий,   закрепленных в Положении об антитеррористической Группе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на территории Имекского сельсовета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 других нормативных правовых   актах   Российской   Федерации    и   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нормативных</w:t>
      </w:r>
      <w:proofErr w:type="gramEnd"/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  правовых   актов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Таштыпского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района. Основные направления деятельности Группы изложены в Положении об антитеррористической Группе муниципального образования. Организационное и материально-техни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ческое обеспечение деятельности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Группы осуществляется  главой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 Таштыпского района 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II. Полномочия председателя и членов Группы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         Председатель антитеррористической группы: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осуществляет общее руководство деятельностью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дает поручения членам антитеррористической Группы по вопросам, отнесенным к компетенции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ведет заседания антитеррористической Группы и подписывает протоколы заседаний; представляет Группу по вопросам, отнесенным к ее компетенции;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-информирует  о  результатах деятельности  антитеррористической Группы  по  итогам  года председателя антитеррористической Комиссии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Таштыпского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района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2.         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Заместитель председателя антитеррористической группы по решению председателя антитеррористической Группы замещает председателя антитеррористической Группы в его отсутствие, ведет заседания антитеррористической Группы и подписывает протоколы заседаний антитеррористической Группы, дает поручения в пределах своей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компетенции, по поручению председателя антитеррористической Группы представляет антитеррористическую Группу во взаимоотношениях     с     территориальными     органами     федеральных органов исполнительной власти, органами исполнительной власти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Хакасия,  Таштыпского  района, 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 предприятиями, учреждениями    и    организациями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расположенными    на    территории    </w:t>
      </w:r>
      <w:r w:rsidR="004B73F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поселения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 также средствами массовой информации.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3.         Члены   антитеррористической группы   обладают   равными   правами   при   подготовке и обсуждении рассматриваемых на заседании антитеррористической группы вопросов.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         Члены антитеррористической группы имеют право: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выступать на заседаниях антитеррористической Группы, вносить предложения по вопросам, входящим    в   компетенцию   антитеррористической Группы,   в   случае   необходимости   требовать проведения голосования по указанным вопросам;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голосовать на заседаниях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знакомиться   с   документами   и   материалами   антитеррористической Группы   по вопросам деятельности антитеррористической Группы в сфере противодействия терроризму;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привлекать по согласованию с председателем антитеррористической Группы в установленном порядке сотрудников и специалистов организаций к экспертной, аналитической и иной работе по вопросам, отнесенным к компетенции антитеррористической Группы;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излагать в случае несогласия с решением антитеррористической Группы в письменной форме особое мнение, которое отражается в протоколе заседания антитеррористической Группы и прилагается к решению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Член антитеррористической Группы обязан: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организовывать   подготовку   вопросов,   вносимых   на рассмотрение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антитеррористической Группы в соответствии с решением антитеррористической Группы, решением председателя антитеррористической группы или по предложениям членов антитеррористической Группы, утвержденным протокольным решением;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присутствовать   на   заседании   антитеррористической Группы.   В   случае невозможности присутствия члена антитеррористической группы на заседании Группы он обязан заблаговременно известить об этом председателя антитеррористической группы. После согласования с председателем антитеррористической группы лицо,  исполняющее  обязанности  отсутствующего члена  антитеррористической группы, может присутствовать на заседании антитеррористической группы с правом совещательного голоса;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организовывать в рамках своих должностных полномочий выполнение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решений антитеррористической комиссии;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выполнять требования нормативных правовых актов, устанавливающих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правила организации работы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Доступ  средств  массовой  информации  к  сведениям  о деятельности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 и порядок размещения в информационных системах общего пользования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сведений о вопросах и материалах, рассматриваемых на заседаниях антитеррористической Группы, определяются  законодательством  о  порядке 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освещения  в  средствах  массовой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информации деятельности органов государственной власти.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III. Организация работы антитеррористической Группы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         Заседания антитеррористической Группы  проводятся в соответствии  с планом,  который составляется, как правило, на один год и утверждается председателем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Заседания антитеррористической Группы проводятся не реже одного раза в квартал. В случае необходимости    по    решению    председателя    антитеррористической Группы    могут проводиться внеочередные заседания антитеррористической Группы. План заседаний антитеррористической группы включает в себя перечень основных вопросов,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подлежащих рассмотрению на заседании антитеррористической группы, с указанием  по каждому вопросу срока рассмотрения и ответственных за подготовку.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Предложения в план заседаний антитеррористической Группы вносятся членами антитеррористической Группы в письменной форме не позднее, чем за два месяца до начала планируемого периода, либо в сроки, определенные председателем антитеррористической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Предложения должны содержать: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наименование   вопроса   и   краткое   обоснование   необходимости   его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рассмотрения;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 форму предлагаемого решения; наименование органа, ответственного за подготовку вопроса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материалы    согласования    проекта    решения       заинтересованными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государственными органами;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-           особое мнение по представленному проекту (если имеется).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Контроль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над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своевременностью подготовки и представления материалов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для рассмотрения на заседаниях антитеррористической группы осуществляется секретарем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случае непредставления материалов в установленный Группой срок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или их представления с нарушением настоящего Регламента, вопрос может быть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снят с рассмотрения либо перенесен на другое заседание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Повестка дня предстоящего заседания Группы с соответствующими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материалами докладывается секретарем Группы председателю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Одобренные председателем Группы проект протокольного решения,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повестка дня заседания Группы и соответствующие материалы рассылаются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членам Группы и участникам заседания не позднее, чем за три дня до даты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проведения заседания.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Члены Группы и участники заседания Группы, которым разосланы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проект повестки дня заседания Группы и соответствующие материалы, при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необходимости,  не  позднее,  чем  за день  до  даты  проведения  заседания,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представляют в письменной форме секретарю Группы замечания и предложения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к проекту решения.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 случае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если для реализации решений Группы требуется принятие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акта    главы    администрации    муниципального    образования,   одновременно   с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подготовкой   материалов   к   заседанию   Группы   органом,   ответственным   за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подготовку вопроса, разрабатываются и согласовываются в установленном порядке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соответствующие проекты постановления или распоряжения главы администрации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муниципального       образования.        При        необходимости        представляется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соответствующее финансово-экономическое обоснование.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Секретар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ь Группы не позднее, чем за три дня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до даты проведения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заседания Группы, информирует членов Комиссии и лиц, приглашенных на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заседание Группы, о дате, времени и месте проведения заседания.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Члены  Группы  не позднее,  чем  за два дня до даты  проведения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заседания Группы, информируют председателя Группы о своем участии или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причинах   отсутствия   на   заседании   Группы.   Список   членов  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отсутствующих  по уважительным  причинам  (болезнь,  командировка,  отпуск),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докладывается председателю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На   заседания   Группы   могут   быть   приглашены   руководители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территориальных органов федеральных органов исполнительной власти,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 xml:space="preserve">исполнительной     власти    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Республики Хакасия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, 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Таштыпского района,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 также руководители иных органов и организаций, имеющих непосредственное отношение к рассматриваемому вопросу.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         Состав приглашенных на заседание Группы формируется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   на  основе  предложений  органов  и   организаций,  ответственных  за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подготовку    рассматриваемых    вопросов,    и    заблаговременно    докладывается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председателю Группы.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IV. Порядок проведения заседаний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1.Заседания Группы созываются председателем Группы либо по его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поручению секретарем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 Лица, участвующие в заседаниях Группы, регистрируются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 В случае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если в проект плана заседаний Группы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государственным органом, к компетенции которого относится вопрос.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 Указанные предложения могут направляться секретарем Группы членам Группы для дополнительной проработки. Заключения членов Группы и другие материалы по внесенным предложениям до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лжны быть представлены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Группы не позднее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одного месяца со дня их получения, если иное не оговорено в сопроводительном документе.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На основе предложений, поступивших секретарю Группы, формируется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проект плана заседаний Группы на очередной период, который по согласованию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 председателем Группы вносится для обсуждения и утверждения на последнем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заседании Группы текущего года.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Утвержденный   план   заседаний   Группы  рассылается   секретарем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 всем её членам.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Решение об изменении утвержденного плана заседаний Группы в части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содержания вопроса срока его рассмотрения принимается председателем Группы по мотивированному письменному предложению члена Группы, ответственного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 подготовку вопроса.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Рассмотрение на заседаниях Группы дополнительных (внеплановых)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вопросов осуществляется по решению председателя Группы.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V. Порядок подготовки заседаний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         Члены Группы, представители территориальных органов федеральных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органов исполнительной власти и органов местного самоуправления, на которых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возложена подготовка материалов для рассмотрения  на заседаниях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принимают участие  в  подготовке заседаний  в  соответствии  с утвержденным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планом заседаний Группы и несут персональную ответственность за качество 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своевременность представления материалов.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Секретарь   Группы   оказывает   организационную   и   методическую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помощь    представителям    территориальных    органов    федеральных    органов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исполнительной    власти,   органов   местного   самоуправления   и   организаций,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участвующим в подготовке материалов к заседанию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Проект   повестки   дня   заседания   Группы   уточняется   в   процессе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подготовки к очередному заседанию и согласовывается секретарем Группы с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председателем   Группы.   Повестка   дня   заседания   Группы   утверждается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непосредственно на заседании.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Для   подготовки   вопросов,   вносимых   на   рассмотрение  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решением председателя Группы могут создаваться рабочие органы Группы из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числа   членов   Группы,   представителей   заинтересованных   государственных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органов, а также экспертов.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Заседание Группы считается правомочным, если на нем присутствует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более половины членов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Заседания Группы ведет председатель Группы, который организует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обсуждение вопросов повестки дня заседания Группы, предоставляет слово для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выступления членам Группы, а также приглашенным в порядке очередности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поступивших   заявок,   организует   голосование   и   подсчет   голосов,   оглашает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результаты    голосования,    обеспечивает    соблюдение    положений    настоящего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Регламента.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 голосовании председатель Группы голосует последним.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На заседаниях Группы с докладами по вопросам повестки дня заседания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выступают члены Группы либо, по согласованию с председателем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лица, уполномоченные членами Группы (в отдельных случаях).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Регламент заседания Группы определяется при подготовке к заседанию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Комиссии и утверждается непосредственно на заседании.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При голосовании член Группы имеет один голос и голосует лично. Член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Группы, несогласный с принятым Группой решением, вправе на заседании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Группы,  на  котором  было  принято указанное решение,  после  голосования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довести  до  сведения  членов  Группы особое  мнение,  которое  заносится   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протокол.   Особое  мнение,   изложенное   в  письменной   форме,   прилагается   к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протоколу заседания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3.         Решения   Группы  принимаются открытым голосованием простым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большинством  голосов присутствующих на заседании  членов  Группы.  При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равенстве голосов решающим является голос председательствующего на заседании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4. Результаты голосования, оглашенные председательствующим на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заседании Группы, вносятся в протокол.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10. При проведении закрытых заседаний Группы (закрытого обсуждения отдельных вопросов) подготовка материалов, допуск  на  заседания, стенографирование,     оформление протоколов и  принимаемых решений осуществляются  с соблюдением  установленных  правил  работы  с  секретными документами и режима секретности.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5.         Материалы, содержащие  сведения, составляющие государственную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тайну, вручаются членам Группы под роспись в реестре во время регистрации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перед  заседанием   и   подлежат  возврату   секретарю  Группы  по  окончании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заседания.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6.         Присутствие    представителей    средств    массовой    информации    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проведение  кин</w:t>
      </w:r>
      <w:proofErr w:type="gramStart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о-</w:t>
      </w:r>
      <w:proofErr w:type="gramEnd"/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,  видео-  и  фотосъемок,  а также звукозаписи  на заседаниях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 организуются в порядке, определяемом председателем Группы, или по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его поручению секретарем Группы.</w:t>
      </w:r>
    </w:p>
    <w:p w:rsidR="00497652" w:rsidRPr="00497652" w:rsidRDefault="00497652" w:rsidP="00D06B3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VI. Оформление решений, принятых на заседании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1. Решения Группы оформляются протоколом, который в пятидневный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срок после даты проведения заседания подписывается председателем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В  протоколе заседания Группы указываются  фамилия  и  инициалы председательствующего, присутствующих на заседании членов Группы, приглашенных, вопросы, рассмотренные в ходе заседания Группы, принятые 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lastRenderedPageBreak/>
        <w:t>решения. К   протоколу   заседания   Группы   прилагаются  особые   мнения   членов Группы</w:t>
      </w:r>
      <w:r w:rsidR="00EE41D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</w:t>
      </w:r>
      <w:r w:rsidR="002D4AF4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если имеются).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В   случае   необходимости   доработки   проектов,   рассмотренных   на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заседании Группы материалов, по которым высказаны предложения и замечания,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в протоколе отражается соответствующее поручение членам Группы. Если срок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доработки не оговаривается, доработка осуществляется в срок до 10 дней.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Протоколы    заседаний    Группы   (выписки    решений    Группы)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рассылаются секретарем всем членам Группы, а также организациям и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должностным   лицам   по  списку,   утверждаемому   председателем   Группы,   в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трехдневный срок после получения секретарем Комиссии подписанного протокола.</w:t>
      </w:r>
    </w:p>
    <w:p w:rsidR="00497652" w:rsidRPr="00497652" w:rsidRDefault="002D4AF4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Контроль   над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   исполнением   решений   и   поручений,   содержащихся   в</w:t>
      </w:r>
      <w:r w:rsidR="00497652"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протоколах заседаний Группы, осуществляется секретарем Группы.</w:t>
      </w:r>
    </w:p>
    <w:p w:rsidR="00497652" w:rsidRPr="00497652" w:rsidRDefault="00497652" w:rsidP="002D4AF4">
      <w:pPr>
        <w:shd w:val="clear" w:color="auto" w:fill="F9F9F9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2.         Решения и поручения, содержащиеся в протоколах заседаний Группы,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снимаются с контроля секретарем на основании решений председателя</w:t>
      </w: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br/>
        <w:t>Группы, о чем информируются исполнители.</w:t>
      </w:r>
    </w:p>
    <w:p w:rsidR="00A444C9" w:rsidRDefault="00A444C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2D4AF4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49765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49765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BD4999" w:rsidRDefault="00BD4999" w:rsidP="00497652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EE41D4" w:rsidRDefault="00EE41D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2D4AF4" w:rsidRDefault="002D4AF4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Pr="00497652" w:rsidRDefault="00497652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  <w:lastRenderedPageBreak/>
        <w:t>Приложение 3</w:t>
      </w:r>
    </w:p>
    <w:p w:rsidR="00497652" w:rsidRDefault="00497652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к постановлению</w:t>
      </w:r>
      <w:r w:rsidR="00A444C9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администрации</w:t>
      </w:r>
    </w:p>
    <w:p w:rsidR="00A444C9" w:rsidRPr="00497652" w:rsidRDefault="00A444C9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Имекского сельсовета</w:t>
      </w:r>
    </w:p>
    <w:p w:rsidR="00497652" w:rsidRDefault="00A444C9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от 27.12.2013</w:t>
      </w:r>
    </w:p>
    <w:p w:rsidR="00695F73" w:rsidRDefault="00695F73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( в редакции постановлений</w:t>
      </w:r>
      <w:proofErr w:type="gramEnd"/>
    </w:p>
    <w:p w:rsidR="00695F73" w:rsidRDefault="00695F73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 xml:space="preserve"> от 15.12.2017№ 233, </w:t>
      </w:r>
    </w:p>
    <w:p w:rsidR="00CB0C8C" w:rsidRPr="00497652" w:rsidRDefault="00695F73" w:rsidP="00A444C9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от 16.11.2020 № 133</w:t>
      </w:r>
      <w:r w:rsidR="00CB0C8C"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  <w:t>)</w:t>
      </w:r>
    </w:p>
    <w:p w:rsidR="00A444C9" w:rsidRDefault="00A444C9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</w:pPr>
    </w:p>
    <w:p w:rsidR="00497652" w:rsidRP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СОСТАВ</w:t>
      </w:r>
    </w:p>
    <w:p w:rsidR="00497652" w:rsidRPr="00497652" w:rsidRDefault="00A444C9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а</w:t>
      </w:r>
      <w:r w:rsidR="00497652"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>нтитеррористической</w:t>
      </w: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рабочей</w:t>
      </w:r>
      <w:r w:rsidR="00497652" w:rsidRPr="00497652"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группы</w:t>
      </w:r>
    </w:p>
    <w:p w:rsidR="00497652" w:rsidRPr="00497652" w:rsidRDefault="00A444C9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6"/>
          <w:szCs w:val="20"/>
          <w:bdr w:val="none" w:sz="0" w:space="0" w:color="auto" w:frame="1"/>
          <w:lang w:eastAsia="ru-RU"/>
        </w:rPr>
        <w:t xml:space="preserve"> администрации Имекского сельсовета</w:t>
      </w:r>
    </w:p>
    <w:p w:rsidR="00497652" w:rsidRPr="00497652" w:rsidRDefault="00497652" w:rsidP="00497652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6"/>
          <w:szCs w:val="20"/>
          <w:lang w:eastAsia="ru-RU"/>
        </w:rPr>
      </w:pPr>
      <w:r w:rsidRPr="00497652">
        <w:rPr>
          <w:rFonts w:ascii="Times New Roman" w:eastAsia="Times New Roman" w:hAnsi="Times New Roman" w:cs="Times New Roman"/>
          <w:color w:val="444444"/>
          <w:sz w:val="26"/>
          <w:szCs w:val="20"/>
          <w:bdr w:val="none" w:sz="0" w:space="0" w:color="auto" w:frame="1"/>
          <w:lang w:eastAsia="ru-RU"/>
        </w:rPr>
        <w:t> </w:t>
      </w:r>
    </w:p>
    <w:tbl>
      <w:tblPr>
        <w:tblW w:w="4650" w:type="pct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507"/>
        <w:gridCol w:w="5722"/>
      </w:tblGrid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ФИО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Занимаемая должность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Председатель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A444C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CB0C8C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Тодояков Анатолий Михайлович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Глава Имекского сельсовета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Заместитель председателя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Default="00695F73" w:rsidP="00A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Тартынский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  <w:p w:rsidR="00695F73" w:rsidRPr="00497652" w:rsidRDefault="00695F73" w:rsidP="00A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Леонид Леонидович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Руководитель МБУ «Имекский двор»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Секретарь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9E0035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Никитенко Галина Александровна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Специалист </w:t>
            </w:r>
            <w:r w:rsidR="00BE4BCA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1 категории</w:t>
            </w:r>
          </w:p>
        </w:tc>
      </w:tr>
      <w:tr w:rsidR="00497652" w:rsidRPr="00497652" w:rsidTr="00497652">
        <w:tc>
          <w:tcPr>
            <w:tcW w:w="5000" w:type="pct"/>
            <w:gridSpan w:val="2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497652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 w:rsidRPr="00497652">
              <w:rPr>
                <w:rFonts w:ascii="Times New Roman" w:eastAsia="Times New Roman" w:hAnsi="Times New Roman" w:cs="Times New Roman"/>
                <w:b/>
                <w:bCs/>
                <w:color w:val="444444"/>
                <w:sz w:val="26"/>
                <w:szCs w:val="20"/>
                <w:bdr w:val="none" w:sz="0" w:space="0" w:color="auto" w:frame="1"/>
                <w:lang w:eastAsia="ru-RU"/>
              </w:rPr>
              <w:t>Члены группы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695F73" w:rsidP="00A444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Никитенко Анастасия Владимировна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Директор БУК «КДЦИ»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="00CB0C8C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Сагалакова</w:t>
            </w:r>
            <w:proofErr w:type="spellEnd"/>
            <w:r w:rsidR="00CB0C8C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Марина Ивановна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695F73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992BBB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иректор МБОУ «Имекская СОШ»</w:t>
            </w:r>
            <w:r w:rsidR="00695F73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  <w:p w:rsidR="00497652" w:rsidRPr="00497652" w:rsidRDefault="00695F73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(по согласованию)</w:t>
            </w:r>
          </w:p>
        </w:tc>
      </w:tr>
      <w:tr w:rsidR="00497652" w:rsidRPr="00497652" w:rsidTr="00BD4999">
        <w:trPr>
          <w:trHeight w:val="738"/>
        </w:trPr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r w:rsidR="00695F73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Белугина Елена Владимировна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Default="00BE4BCA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З</w:t>
            </w:r>
            <w:r w:rsidR="00992BBB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аведующая</w:t>
            </w:r>
            <w:r w:rsidR="00A444C9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МБДОУ детский сад «Колосок»</w:t>
            </w:r>
          </w:p>
          <w:p w:rsidR="00695F73" w:rsidRPr="00497652" w:rsidRDefault="00695F73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(по согласованию)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  <w:proofErr w:type="spellStart"/>
            <w:r w:rsidR="00695F73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Щеблыкин</w:t>
            </w:r>
            <w:proofErr w:type="spellEnd"/>
            <w:r w:rsidR="00695F73"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Роман Олегович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BE4BCA" w:rsidRDefault="00BE4BCA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Участковый уполномоченный полиции </w:t>
            </w:r>
          </w:p>
          <w:p w:rsidR="00497652" w:rsidRPr="00497652" w:rsidRDefault="00BE4BCA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>(по согласованию)</w:t>
            </w:r>
          </w:p>
        </w:tc>
      </w:tr>
      <w:tr w:rsidR="00497652" w:rsidRPr="00497652" w:rsidTr="00BD4999">
        <w:tc>
          <w:tcPr>
            <w:tcW w:w="19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31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86" w:type="dxa"/>
              <w:left w:w="143" w:type="dxa"/>
              <w:bottom w:w="86" w:type="dxa"/>
              <w:right w:w="143" w:type="dxa"/>
            </w:tcMar>
            <w:vAlign w:val="bottom"/>
            <w:hideMark/>
          </w:tcPr>
          <w:p w:rsidR="00497652" w:rsidRPr="00497652" w:rsidRDefault="00A444C9" w:rsidP="004976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6"/>
                <w:szCs w:val="20"/>
                <w:lang w:eastAsia="ru-RU"/>
              </w:rPr>
              <w:t xml:space="preserve"> </w:t>
            </w:r>
          </w:p>
        </w:tc>
      </w:tr>
    </w:tbl>
    <w:p w:rsidR="00411287" w:rsidRPr="00497652" w:rsidRDefault="00411287" w:rsidP="00497652">
      <w:pPr>
        <w:spacing w:line="240" w:lineRule="auto"/>
        <w:rPr>
          <w:rFonts w:ascii="Times New Roman" w:hAnsi="Times New Roman" w:cs="Times New Roman"/>
          <w:sz w:val="26"/>
        </w:rPr>
      </w:pPr>
    </w:p>
    <w:sectPr w:rsidR="00411287" w:rsidRPr="00497652" w:rsidSect="004976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497652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A7BAA"/>
    <w:rsid w:val="000D22F3"/>
    <w:rsid w:val="000E61D2"/>
    <w:rsid w:val="000F7D10"/>
    <w:rsid w:val="001407CD"/>
    <w:rsid w:val="001478EE"/>
    <w:rsid w:val="00150ECF"/>
    <w:rsid w:val="001704DF"/>
    <w:rsid w:val="001732D8"/>
    <w:rsid w:val="00196DA0"/>
    <w:rsid w:val="001B2613"/>
    <w:rsid w:val="001B7572"/>
    <w:rsid w:val="001C7546"/>
    <w:rsid w:val="001F2AB5"/>
    <w:rsid w:val="001F69BF"/>
    <w:rsid w:val="002025FB"/>
    <w:rsid w:val="00205B34"/>
    <w:rsid w:val="002143D9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965C2"/>
    <w:rsid w:val="002A370E"/>
    <w:rsid w:val="002B657E"/>
    <w:rsid w:val="002D1DB4"/>
    <w:rsid w:val="002D4AF4"/>
    <w:rsid w:val="002E236B"/>
    <w:rsid w:val="002E3994"/>
    <w:rsid w:val="00326508"/>
    <w:rsid w:val="003324ED"/>
    <w:rsid w:val="00360E1D"/>
    <w:rsid w:val="00364B0E"/>
    <w:rsid w:val="00367A88"/>
    <w:rsid w:val="003927E3"/>
    <w:rsid w:val="00395D3B"/>
    <w:rsid w:val="003A2AB6"/>
    <w:rsid w:val="003B27A5"/>
    <w:rsid w:val="003C174A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97652"/>
    <w:rsid w:val="004A3082"/>
    <w:rsid w:val="004B73FC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5F73"/>
    <w:rsid w:val="006973D8"/>
    <w:rsid w:val="006B6173"/>
    <w:rsid w:val="006C033C"/>
    <w:rsid w:val="006C0A14"/>
    <w:rsid w:val="006C6D35"/>
    <w:rsid w:val="006D5126"/>
    <w:rsid w:val="006F13E4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700D9"/>
    <w:rsid w:val="0078462D"/>
    <w:rsid w:val="007947FF"/>
    <w:rsid w:val="007B21E0"/>
    <w:rsid w:val="007B74F3"/>
    <w:rsid w:val="007C0090"/>
    <w:rsid w:val="007C670C"/>
    <w:rsid w:val="007D05E6"/>
    <w:rsid w:val="007D2AF1"/>
    <w:rsid w:val="007F1C24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3854"/>
    <w:rsid w:val="008D6839"/>
    <w:rsid w:val="008E0967"/>
    <w:rsid w:val="008E2840"/>
    <w:rsid w:val="008F2AAF"/>
    <w:rsid w:val="00920F54"/>
    <w:rsid w:val="00940F51"/>
    <w:rsid w:val="0096363E"/>
    <w:rsid w:val="00973FDF"/>
    <w:rsid w:val="0098084D"/>
    <w:rsid w:val="009816C4"/>
    <w:rsid w:val="009861BE"/>
    <w:rsid w:val="00992BBB"/>
    <w:rsid w:val="009A4226"/>
    <w:rsid w:val="009D3A2B"/>
    <w:rsid w:val="009E0035"/>
    <w:rsid w:val="00A13080"/>
    <w:rsid w:val="00A17096"/>
    <w:rsid w:val="00A3493B"/>
    <w:rsid w:val="00A444C9"/>
    <w:rsid w:val="00A51311"/>
    <w:rsid w:val="00A57F63"/>
    <w:rsid w:val="00A61BC0"/>
    <w:rsid w:val="00A76861"/>
    <w:rsid w:val="00AA2DE9"/>
    <w:rsid w:val="00AB7B8A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3A9D"/>
    <w:rsid w:val="00BB2531"/>
    <w:rsid w:val="00BD4999"/>
    <w:rsid w:val="00BD591A"/>
    <w:rsid w:val="00BE253C"/>
    <w:rsid w:val="00BE4BCA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6CE5"/>
    <w:rsid w:val="00C404ED"/>
    <w:rsid w:val="00C44C95"/>
    <w:rsid w:val="00C514B0"/>
    <w:rsid w:val="00C531DA"/>
    <w:rsid w:val="00C663F6"/>
    <w:rsid w:val="00C85BBC"/>
    <w:rsid w:val="00C87FCD"/>
    <w:rsid w:val="00CA2AF3"/>
    <w:rsid w:val="00CB0C8C"/>
    <w:rsid w:val="00CB3E0D"/>
    <w:rsid w:val="00CC44CC"/>
    <w:rsid w:val="00CE3751"/>
    <w:rsid w:val="00CF0ADC"/>
    <w:rsid w:val="00D06B32"/>
    <w:rsid w:val="00D131D8"/>
    <w:rsid w:val="00D22D95"/>
    <w:rsid w:val="00D2770D"/>
    <w:rsid w:val="00D33060"/>
    <w:rsid w:val="00D378FC"/>
    <w:rsid w:val="00D47C63"/>
    <w:rsid w:val="00D47CC1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32626"/>
    <w:rsid w:val="00E40C53"/>
    <w:rsid w:val="00E51651"/>
    <w:rsid w:val="00E55382"/>
    <w:rsid w:val="00E66880"/>
    <w:rsid w:val="00E7019C"/>
    <w:rsid w:val="00E81B06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1D4"/>
    <w:rsid w:val="00EE43C8"/>
    <w:rsid w:val="00EF1B48"/>
    <w:rsid w:val="00F006C6"/>
    <w:rsid w:val="00F1378F"/>
    <w:rsid w:val="00F13DA2"/>
    <w:rsid w:val="00F2593D"/>
    <w:rsid w:val="00F425FF"/>
    <w:rsid w:val="00F6242B"/>
    <w:rsid w:val="00F761B2"/>
    <w:rsid w:val="00F97B53"/>
    <w:rsid w:val="00FE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2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BBD1D-1FBB-465E-A86E-03D9FC96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3765</Words>
  <Characters>21465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cp:lastPrinted>2021-05-11T10:24:00Z</cp:lastPrinted>
  <dcterms:created xsi:type="dcterms:W3CDTF">2015-11-23T06:36:00Z</dcterms:created>
  <dcterms:modified xsi:type="dcterms:W3CDTF">2021-05-11T10:26:00Z</dcterms:modified>
</cp:coreProperties>
</file>