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район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Администрация </w:t>
      </w: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F56417" w:rsidRPr="003A5AA6" w:rsidRDefault="008B6321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04.08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.2016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с. </w:t>
      </w:r>
      <w:proofErr w:type="spellStart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</w:t>
      </w:r>
      <w:proofErr w:type="spellEnd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</w:t>
      </w:r>
      <w:r w:rsidR="00F5242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№ 143</w:t>
      </w:r>
    </w:p>
    <w:p w:rsidR="00F56417" w:rsidRPr="00965608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965608" w:rsidRDefault="00F56417" w:rsidP="00F56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96560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</w:t>
      </w:r>
      <w:r w:rsidR="00A340F4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есении изменений в постановление</w:t>
      </w:r>
    </w:p>
    <w:p w:rsidR="0056455B" w:rsidRDefault="00F5641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от </w:t>
      </w:r>
      <w:r w:rsidR="00F5242D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23.05.2013 № 68</w:t>
      </w: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 «</w:t>
      </w:r>
      <w:r w:rsidR="00965608" w:rsidRPr="00965608">
        <w:rPr>
          <w:bCs w:val="0"/>
          <w:sz w:val="26"/>
        </w:rPr>
        <w:t>Об утверж</w:t>
      </w:r>
      <w:r w:rsidR="0056455B">
        <w:rPr>
          <w:bCs w:val="0"/>
          <w:sz w:val="26"/>
        </w:rPr>
        <w:t xml:space="preserve">дении </w:t>
      </w:r>
    </w:p>
    <w:p w:rsidR="008B6321" w:rsidRDefault="0056455B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административного регламента</w:t>
      </w:r>
      <w:r w:rsidR="008B6321">
        <w:rPr>
          <w:bCs w:val="0"/>
          <w:sz w:val="26"/>
        </w:rPr>
        <w:t xml:space="preserve"> </w:t>
      </w:r>
    </w:p>
    <w:p w:rsidR="00F56417" w:rsidRDefault="00F5242D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предоставления муниципальной услуги</w:t>
      </w:r>
    </w:p>
    <w:p w:rsidR="00F5242D" w:rsidRDefault="00F5242D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по согласованию вселения в занимаемое</w:t>
      </w:r>
    </w:p>
    <w:p w:rsidR="00F5242D" w:rsidRDefault="00F5242D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нанимателем по договору социального</w:t>
      </w:r>
    </w:p>
    <w:p w:rsidR="00F5242D" w:rsidRDefault="00F5242D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найма жилое помещение других граждан</w:t>
      </w:r>
    </w:p>
    <w:p w:rsidR="00F5242D" w:rsidRDefault="00F5242D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 в качестве членов семьи нанимателя</w:t>
      </w:r>
    </w:p>
    <w:p w:rsidR="00F5242D" w:rsidRPr="00965608" w:rsidRDefault="00F5242D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 в </w:t>
      </w:r>
      <w:proofErr w:type="spellStart"/>
      <w:r>
        <w:rPr>
          <w:bCs w:val="0"/>
          <w:sz w:val="26"/>
        </w:rPr>
        <w:t>Имекском</w:t>
      </w:r>
      <w:proofErr w:type="spellEnd"/>
      <w:r>
        <w:rPr>
          <w:bCs w:val="0"/>
          <w:sz w:val="26"/>
        </w:rPr>
        <w:t xml:space="preserve"> поселении»</w:t>
      </w:r>
    </w:p>
    <w:p w:rsidR="00F56417" w:rsidRPr="003A5AA6" w:rsidRDefault="00F56417" w:rsidP="00F5641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статьей 14  Федерального закона от 06.10.2003 №131-ФЗ «Об общих принципах организации местного самоуправления в Российской Федерации»</w:t>
      </w:r>
      <w:r w:rsidR="0066151E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 ст.44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Устав</w:t>
      </w:r>
      <w:r w:rsidR="0056455B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а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муниципального образования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Имекский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 от 04.01.2006  (с последующими изменениями и дополнениями), Администрация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proofErr w:type="spellStart"/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с т 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н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в л я е т:</w:t>
      </w:r>
    </w:p>
    <w:p w:rsidR="00F56417" w:rsidRPr="003A5AA6" w:rsidRDefault="00F56417" w:rsidP="00F5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</w:p>
    <w:p w:rsidR="00173C29" w:rsidRPr="00173C29" w:rsidRDefault="00965608" w:rsidP="00CF3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C2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gramStart"/>
      <w:r w:rsidR="0066151E" w:rsidRPr="00173C29">
        <w:rPr>
          <w:rFonts w:ascii="Times New Roman" w:hAnsi="Times New Roman" w:cs="Times New Roman"/>
          <w:sz w:val="26"/>
        </w:rPr>
        <w:t>Внес</w:t>
      </w:r>
      <w:r w:rsidR="000D240D" w:rsidRPr="00173C29">
        <w:rPr>
          <w:rFonts w:ascii="Times New Roman" w:hAnsi="Times New Roman" w:cs="Times New Roman"/>
          <w:sz w:val="26"/>
        </w:rPr>
        <w:t>ти в А</w:t>
      </w:r>
      <w:r w:rsidR="0066151E" w:rsidRPr="00173C29">
        <w:rPr>
          <w:rFonts w:ascii="Times New Roman" w:hAnsi="Times New Roman" w:cs="Times New Roman"/>
          <w:sz w:val="26"/>
        </w:rPr>
        <w:t>дминистративный регламент</w:t>
      </w:r>
      <w:r w:rsidR="000D240D" w:rsidRPr="00173C29">
        <w:rPr>
          <w:rFonts w:ascii="Times New Roman" w:hAnsi="Times New Roman" w:cs="Times New Roman"/>
          <w:sz w:val="26"/>
        </w:rPr>
        <w:t xml:space="preserve"> оказания муниципал</w:t>
      </w:r>
      <w:r w:rsidR="002C20AE" w:rsidRPr="00173C29">
        <w:rPr>
          <w:rFonts w:ascii="Times New Roman" w:hAnsi="Times New Roman" w:cs="Times New Roman"/>
          <w:sz w:val="26"/>
        </w:rPr>
        <w:t>ьной услуг</w:t>
      </w:r>
      <w:r w:rsidR="00173C29" w:rsidRPr="00173C29">
        <w:rPr>
          <w:rFonts w:ascii="Times New Roman" w:hAnsi="Times New Roman" w:cs="Times New Roman"/>
          <w:sz w:val="26"/>
        </w:rPr>
        <w:t>и</w:t>
      </w:r>
      <w:r w:rsidR="002C20AE" w:rsidRPr="00173C29">
        <w:rPr>
          <w:rFonts w:ascii="Times New Roman" w:hAnsi="Times New Roman" w:cs="Times New Roman"/>
          <w:sz w:val="26"/>
        </w:rPr>
        <w:t xml:space="preserve"> «</w:t>
      </w:r>
      <w:r w:rsidR="00F5242D">
        <w:rPr>
          <w:rFonts w:ascii="Times New Roman" w:hAnsi="Times New Roman" w:cs="Times New Roman"/>
          <w:sz w:val="26"/>
        </w:rPr>
        <w:t xml:space="preserve"> Согласование вселения в занимаемое нанимателем по договору социального найма жилое помещение других граждан в качестве членов семьи нанимателя в </w:t>
      </w:r>
      <w:proofErr w:type="spellStart"/>
      <w:r w:rsidR="00F5242D">
        <w:rPr>
          <w:rFonts w:ascii="Times New Roman" w:hAnsi="Times New Roman" w:cs="Times New Roman"/>
          <w:sz w:val="26"/>
        </w:rPr>
        <w:t>Имекском</w:t>
      </w:r>
      <w:proofErr w:type="spellEnd"/>
      <w:r w:rsidR="00F5242D">
        <w:rPr>
          <w:rFonts w:ascii="Times New Roman" w:hAnsi="Times New Roman" w:cs="Times New Roman"/>
          <w:sz w:val="26"/>
        </w:rPr>
        <w:t xml:space="preserve"> поселении</w:t>
      </w:r>
      <w:r w:rsidR="00173C29" w:rsidRPr="00173C29">
        <w:rPr>
          <w:rFonts w:ascii="Times New Roman" w:hAnsi="Times New Roman" w:cs="Times New Roman"/>
          <w:sz w:val="26"/>
        </w:rPr>
        <w:t xml:space="preserve"> </w:t>
      </w:r>
      <w:r w:rsidR="00F5242D">
        <w:rPr>
          <w:rFonts w:ascii="Times New Roman" w:hAnsi="Times New Roman" w:cs="Times New Roman"/>
          <w:sz w:val="26"/>
        </w:rPr>
        <w:t xml:space="preserve"> </w:t>
      </w:r>
      <w:r w:rsidR="0056455B" w:rsidRPr="00173C29">
        <w:rPr>
          <w:rFonts w:ascii="Times New Roman" w:hAnsi="Times New Roman" w:cs="Times New Roman"/>
          <w:sz w:val="26"/>
        </w:rPr>
        <w:t>»</w:t>
      </w:r>
      <w:r w:rsidR="000D240D" w:rsidRPr="00173C29">
        <w:rPr>
          <w:rFonts w:ascii="Times New Roman" w:hAnsi="Times New Roman" w:cs="Times New Roman"/>
          <w:sz w:val="26"/>
        </w:rPr>
        <w:t>,</w:t>
      </w:r>
      <w:r w:rsidR="002C20AE" w:rsidRPr="00173C29">
        <w:rPr>
          <w:rFonts w:ascii="Times New Roman" w:hAnsi="Times New Roman" w:cs="Times New Roman"/>
          <w:sz w:val="26"/>
        </w:rPr>
        <w:t xml:space="preserve"> утвержденный</w:t>
      </w:r>
      <w:r w:rsidR="0066151E" w:rsidRPr="00173C29">
        <w:rPr>
          <w:rFonts w:ascii="Times New Roman" w:hAnsi="Times New Roman" w:cs="Times New Roman"/>
          <w:sz w:val="26"/>
        </w:rPr>
        <w:t xml:space="preserve"> постановлением</w:t>
      </w:r>
      <w:r w:rsidR="00FA32D9" w:rsidRPr="00173C29">
        <w:rPr>
          <w:rFonts w:ascii="Times New Roman" w:hAnsi="Times New Roman" w:cs="Times New Roman"/>
          <w:sz w:val="26"/>
        </w:rPr>
        <w:t xml:space="preserve"> администрации </w:t>
      </w:r>
      <w:proofErr w:type="spellStart"/>
      <w:r w:rsidR="00FA32D9" w:rsidRPr="00173C29">
        <w:rPr>
          <w:rFonts w:ascii="Times New Roman" w:hAnsi="Times New Roman" w:cs="Times New Roman"/>
          <w:sz w:val="26"/>
        </w:rPr>
        <w:t>Имекско</w:t>
      </w:r>
      <w:r w:rsidR="008B6321">
        <w:rPr>
          <w:rFonts w:ascii="Times New Roman" w:hAnsi="Times New Roman" w:cs="Times New Roman"/>
          <w:sz w:val="26"/>
        </w:rPr>
        <w:t>го</w:t>
      </w:r>
      <w:proofErr w:type="spellEnd"/>
      <w:r w:rsidR="00F5242D">
        <w:rPr>
          <w:rFonts w:ascii="Times New Roman" w:hAnsi="Times New Roman" w:cs="Times New Roman"/>
          <w:sz w:val="26"/>
        </w:rPr>
        <w:t xml:space="preserve"> сельсовета от 23.05.2013 № 68</w:t>
      </w:r>
      <w:r w:rsidR="00FA32D9" w:rsidRPr="00173C29">
        <w:rPr>
          <w:rFonts w:ascii="Times New Roman" w:hAnsi="Times New Roman" w:cs="Times New Roman"/>
          <w:sz w:val="26"/>
        </w:rPr>
        <w:t xml:space="preserve"> «</w:t>
      </w:r>
      <w:r w:rsidR="00173C29" w:rsidRPr="00173C29">
        <w:rPr>
          <w:rFonts w:ascii="Times New Roman" w:hAnsi="Times New Roman" w:cs="Times New Roman"/>
          <w:sz w:val="26"/>
        </w:rPr>
        <w:t>Об утверждении административного регламента</w:t>
      </w:r>
      <w:r w:rsidR="00F5242D">
        <w:rPr>
          <w:rFonts w:ascii="Times New Roman" w:hAnsi="Times New Roman" w:cs="Times New Roman"/>
          <w:sz w:val="26"/>
        </w:rPr>
        <w:t xml:space="preserve">  предоставления</w:t>
      </w:r>
      <w:r w:rsidR="00173C29" w:rsidRPr="00173C29">
        <w:rPr>
          <w:rFonts w:ascii="Times New Roman" w:hAnsi="Times New Roman" w:cs="Times New Roman"/>
          <w:sz w:val="26"/>
        </w:rPr>
        <w:t xml:space="preserve"> муниципальной услуги</w:t>
      </w:r>
      <w:r w:rsidR="00F5242D">
        <w:rPr>
          <w:rFonts w:ascii="Times New Roman" w:hAnsi="Times New Roman" w:cs="Times New Roman"/>
          <w:sz w:val="26"/>
        </w:rPr>
        <w:t xml:space="preserve"> по</w:t>
      </w:r>
      <w:r w:rsidR="00173C29" w:rsidRPr="00173C29">
        <w:rPr>
          <w:rFonts w:ascii="Times New Roman" w:hAnsi="Times New Roman" w:cs="Times New Roman"/>
          <w:sz w:val="26"/>
        </w:rPr>
        <w:t xml:space="preserve"> </w:t>
      </w:r>
      <w:r w:rsidR="00F5242D">
        <w:rPr>
          <w:rFonts w:ascii="Times New Roman" w:hAnsi="Times New Roman" w:cs="Times New Roman"/>
          <w:sz w:val="26"/>
        </w:rPr>
        <w:t xml:space="preserve"> согласованию вселения в занимаемое нанимателем по договору социального найма жилое помещение других граждан в качестве членов</w:t>
      </w:r>
      <w:proofErr w:type="gramEnd"/>
      <w:r w:rsidR="00F5242D">
        <w:rPr>
          <w:rFonts w:ascii="Times New Roman" w:hAnsi="Times New Roman" w:cs="Times New Roman"/>
          <w:sz w:val="26"/>
        </w:rPr>
        <w:t xml:space="preserve"> семьи нанимателя в </w:t>
      </w:r>
      <w:proofErr w:type="spellStart"/>
      <w:r w:rsidR="00F5242D">
        <w:rPr>
          <w:rFonts w:ascii="Times New Roman" w:hAnsi="Times New Roman" w:cs="Times New Roman"/>
          <w:sz w:val="26"/>
        </w:rPr>
        <w:t>Имекском</w:t>
      </w:r>
      <w:proofErr w:type="spellEnd"/>
      <w:r w:rsidR="00F5242D">
        <w:rPr>
          <w:rFonts w:ascii="Times New Roman" w:hAnsi="Times New Roman" w:cs="Times New Roman"/>
          <w:sz w:val="26"/>
        </w:rPr>
        <w:t xml:space="preserve"> поселении» </w:t>
      </w:r>
      <w:r w:rsidR="00556E42" w:rsidRPr="00173C29">
        <w:rPr>
          <w:rFonts w:ascii="Times New Roman" w:hAnsi="Times New Roman" w:cs="Times New Roman"/>
          <w:sz w:val="26"/>
        </w:rPr>
        <w:t>следующие изменения и дополнения:</w:t>
      </w:r>
    </w:p>
    <w:p w:rsidR="002E74EC" w:rsidRPr="00F5242D" w:rsidRDefault="00CF33E6" w:rsidP="00F524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</w:t>
      </w:r>
      <w:r w:rsidR="00F5242D">
        <w:rPr>
          <w:rFonts w:ascii="Times New Roman" w:hAnsi="Times New Roman" w:cs="Times New Roman"/>
          <w:sz w:val="26"/>
          <w:szCs w:val="26"/>
        </w:rPr>
        <w:t>о</w:t>
      </w:r>
      <w:r w:rsidR="008B6321">
        <w:rPr>
          <w:rFonts w:ascii="Times New Roman" w:hAnsi="Times New Roman" w:cs="Times New Roman"/>
          <w:sz w:val="26"/>
          <w:szCs w:val="26"/>
        </w:rPr>
        <w:t xml:space="preserve"> </w:t>
      </w:r>
      <w:r w:rsidR="00F5242D">
        <w:rPr>
          <w:rFonts w:ascii="Times New Roman" w:hAnsi="Times New Roman" w:cs="Times New Roman"/>
          <w:b/>
          <w:sz w:val="26"/>
          <w:szCs w:val="26"/>
        </w:rPr>
        <w:t>втором</w:t>
      </w:r>
      <w:r w:rsidRPr="006221A6">
        <w:rPr>
          <w:rFonts w:ascii="Times New Roman" w:hAnsi="Times New Roman" w:cs="Times New Roman"/>
          <w:b/>
          <w:sz w:val="26"/>
          <w:szCs w:val="26"/>
        </w:rPr>
        <w:t xml:space="preserve"> абзаце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5242D">
        <w:rPr>
          <w:rFonts w:ascii="Times New Roman" w:hAnsi="Times New Roman" w:cs="Times New Roman"/>
          <w:b/>
          <w:sz w:val="26"/>
          <w:szCs w:val="26"/>
        </w:rPr>
        <w:t>пункта 1.4</w:t>
      </w:r>
      <w:r w:rsidR="008B6321">
        <w:rPr>
          <w:rFonts w:ascii="Times New Roman" w:hAnsi="Times New Roman" w:cs="Times New Roman"/>
          <w:b/>
          <w:sz w:val="26"/>
          <w:szCs w:val="26"/>
        </w:rPr>
        <w:t>.1</w:t>
      </w:r>
      <w:r w:rsidRPr="006221A6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="00F5242D">
        <w:rPr>
          <w:rFonts w:ascii="Times New Roman" w:hAnsi="Times New Roman" w:cs="Times New Roman"/>
          <w:b/>
          <w:sz w:val="26"/>
          <w:szCs w:val="26"/>
        </w:rPr>
        <w:t>и 1.4</w:t>
      </w:r>
      <w:r w:rsidR="002E74EC">
        <w:rPr>
          <w:rFonts w:ascii="Times New Roman" w:hAnsi="Times New Roman" w:cs="Times New Roman"/>
          <w:b/>
          <w:sz w:val="26"/>
          <w:szCs w:val="26"/>
        </w:rPr>
        <w:t>.</w:t>
      </w:r>
      <w:r w:rsidR="002E74EC">
        <w:rPr>
          <w:rFonts w:ascii="Times New Roman" w:hAnsi="Times New Roman" w:cs="Times New Roman"/>
          <w:sz w:val="26"/>
          <w:szCs w:val="26"/>
        </w:rPr>
        <w:t xml:space="preserve"> слова « ул. Северная, 18» заменить </w:t>
      </w:r>
      <w:r w:rsidR="006221A6">
        <w:rPr>
          <w:rFonts w:ascii="Times New Roman" w:hAnsi="Times New Roman" w:cs="Times New Roman"/>
          <w:sz w:val="26"/>
          <w:szCs w:val="26"/>
        </w:rPr>
        <w:t>слова</w:t>
      </w:r>
      <w:r w:rsidR="002E74EC">
        <w:rPr>
          <w:rFonts w:ascii="Times New Roman" w:hAnsi="Times New Roman" w:cs="Times New Roman"/>
          <w:sz w:val="26"/>
          <w:szCs w:val="26"/>
        </w:rPr>
        <w:t>ми</w:t>
      </w:r>
      <w:r w:rsidR="006221A6">
        <w:rPr>
          <w:rFonts w:ascii="Times New Roman" w:hAnsi="Times New Roman" w:cs="Times New Roman"/>
          <w:sz w:val="26"/>
          <w:szCs w:val="26"/>
        </w:rPr>
        <w:t xml:space="preserve"> « улица Пушкина</w:t>
      </w:r>
      <w:r w:rsidR="00F5242D">
        <w:rPr>
          <w:rFonts w:ascii="Times New Roman" w:hAnsi="Times New Roman" w:cs="Times New Roman"/>
          <w:sz w:val="26"/>
          <w:szCs w:val="26"/>
        </w:rPr>
        <w:t>,</w:t>
      </w:r>
      <w:r w:rsidR="006221A6">
        <w:rPr>
          <w:rFonts w:ascii="Times New Roman" w:hAnsi="Times New Roman" w:cs="Times New Roman"/>
          <w:sz w:val="26"/>
          <w:szCs w:val="26"/>
        </w:rPr>
        <w:t xml:space="preserve"> 22/1Н»;</w:t>
      </w:r>
    </w:p>
    <w:p w:rsidR="00AB30B8" w:rsidRPr="00173C29" w:rsidRDefault="00AB30B8" w:rsidP="00AB30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C29">
        <w:rPr>
          <w:rFonts w:ascii="Times New Roman" w:hAnsi="Times New Roman" w:cs="Times New Roman"/>
          <w:sz w:val="26"/>
        </w:rPr>
        <w:t xml:space="preserve">   Наименования </w:t>
      </w:r>
      <w:r w:rsidRPr="00173C29">
        <w:rPr>
          <w:rFonts w:ascii="Times New Roman" w:hAnsi="Times New Roman" w:cs="Times New Roman"/>
          <w:b/>
          <w:sz w:val="26"/>
        </w:rPr>
        <w:t>пункта 2.</w:t>
      </w:r>
      <w:r w:rsidR="002E74EC">
        <w:rPr>
          <w:rFonts w:ascii="Times New Roman" w:hAnsi="Times New Roman" w:cs="Times New Roman"/>
          <w:b/>
          <w:sz w:val="26"/>
        </w:rPr>
        <w:t>12</w:t>
      </w:r>
      <w:r>
        <w:rPr>
          <w:rFonts w:ascii="Times New Roman" w:hAnsi="Times New Roman" w:cs="Times New Roman"/>
          <w:b/>
          <w:sz w:val="26"/>
        </w:rPr>
        <w:t>.</w:t>
      </w:r>
      <w:r w:rsidRPr="00173C29">
        <w:rPr>
          <w:rFonts w:ascii="Times New Roman" w:hAnsi="Times New Roman" w:cs="Times New Roman"/>
          <w:sz w:val="26"/>
        </w:rPr>
        <w:t xml:space="preserve"> </w:t>
      </w:r>
      <w:r w:rsidRPr="00173C29">
        <w:rPr>
          <w:rFonts w:ascii="Times New Roman" w:hAnsi="Times New Roman" w:cs="Times New Roman"/>
          <w:b/>
          <w:sz w:val="26"/>
        </w:rPr>
        <w:t>части 2</w:t>
      </w:r>
      <w:r w:rsidRPr="00173C29">
        <w:rPr>
          <w:rFonts w:ascii="Times New Roman" w:hAnsi="Times New Roman" w:cs="Times New Roman"/>
          <w:sz w:val="26"/>
        </w:rPr>
        <w:t xml:space="preserve"> изложить в следующей редакции:</w:t>
      </w:r>
    </w:p>
    <w:p w:rsidR="00AB30B8" w:rsidRPr="002071D4" w:rsidRDefault="00AB30B8" w:rsidP="002071D4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color w:val="303F50"/>
          <w:sz w:val="26"/>
        </w:rPr>
      </w:pPr>
      <w:r w:rsidRPr="00392657">
        <w:rPr>
          <w:rFonts w:ascii="Times New Roman" w:hAnsi="Times New Roman" w:cs="Times New Roman"/>
          <w:sz w:val="26"/>
        </w:rPr>
        <w:t>«</w:t>
      </w:r>
      <w:r w:rsidR="00E15BB0">
        <w:rPr>
          <w:rFonts w:ascii="Times New Roman" w:hAnsi="Times New Roman" w:cs="Times New Roman"/>
          <w:sz w:val="26"/>
          <w:szCs w:val="26"/>
        </w:rPr>
        <w:t>2.12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92657">
        <w:rPr>
          <w:rFonts w:ascii="Times New Roman" w:hAnsi="Times New Roman" w:cs="Times New Roman"/>
          <w:sz w:val="26"/>
          <w:szCs w:val="26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</w:t>
      </w:r>
      <w:r w:rsidRPr="006221A6">
        <w:rPr>
          <w:rFonts w:ascii="Times New Roman" w:hAnsi="Times New Roman" w:cs="Times New Roman"/>
          <w:sz w:val="26"/>
          <w:szCs w:val="26"/>
        </w:rPr>
        <w:t>стендам с образцами их заполнения и перечнем документов, необходимых для предоставления каждой муниципальной услуги,</w:t>
      </w:r>
      <w:r w:rsidRPr="006221A6">
        <w:rPr>
          <w:rFonts w:ascii="Times New Roman" w:hAnsi="Times New Roman" w:cs="Times New Roman"/>
          <w:sz w:val="26"/>
        </w:rPr>
        <w:t xml:space="preserve">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инвалидов»;</w:t>
      </w:r>
    </w:p>
    <w:p w:rsidR="00556E42" w:rsidRPr="00FC4CF4" w:rsidRDefault="000D240D" w:rsidP="000D2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8F0C9A">
        <w:rPr>
          <w:rFonts w:ascii="Times New Roman" w:hAnsi="Times New Roman" w:cs="Times New Roman"/>
          <w:b/>
          <w:sz w:val="26"/>
        </w:rPr>
        <w:lastRenderedPageBreak/>
        <w:t xml:space="preserve"> </w:t>
      </w:r>
      <w:r w:rsidR="008F0C9A" w:rsidRPr="008F0C9A">
        <w:rPr>
          <w:rFonts w:ascii="Times New Roman" w:hAnsi="Times New Roman" w:cs="Times New Roman"/>
          <w:b/>
          <w:sz w:val="26"/>
        </w:rPr>
        <w:t xml:space="preserve">  </w:t>
      </w:r>
      <w:r w:rsidR="00AB30B8">
        <w:rPr>
          <w:rFonts w:ascii="Times New Roman" w:hAnsi="Times New Roman" w:cs="Times New Roman"/>
          <w:b/>
          <w:sz w:val="26"/>
        </w:rPr>
        <w:t>Пункт 2.</w:t>
      </w:r>
      <w:r w:rsidR="002E74EC">
        <w:rPr>
          <w:rFonts w:ascii="Times New Roman" w:hAnsi="Times New Roman" w:cs="Times New Roman"/>
          <w:b/>
          <w:sz w:val="26"/>
        </w:rPr>
        <w:t>12</w:t>
      </w:r>
      <w:r w:rsidR="00AB30B8">
        <w:rPr>
          <w:rFonts w:ascii="Times New Roman" w:hAnsi="Times New Roman" w:cs="Times New Roman"/>
          <w:b/>
          <w:sz w:val="26"/>
        </w:rPr>
        <w:t>.</w:t>
      </w:r>
      <w:r w:rsidR="005D405A">
        <w:rPr>
          <w:rFonts w:ascii="Times New Roman" w:hAnsi="Times New Roman" w:cs="Times New Roman"/>
          <w:b/>
          <w:sz w:val="26"/>
        </w:rPr>
        <w:t xml:space="preserve"> </w:t>
      </w:r>
      <w:r w:rsidR="005D405A" w:rsidRPr="00FC4CF4">
        <w:rPr>
          <w:rFonts w:ascii="Times New Roman" w:hAnsi="Times New Roman" w:cs="Times New Roman"/>
          <w:sz w:val="26"/>
        </w:rPr>
        <w:t>дополнить</w:t>
      </w:r>
      <w:r w:rsidR="008F0C9A">
        <w:rPr>
          <w:rFonts w:ascii="Times New Roman" w:hAnsi="Times New Roman" w:cs="Times New Roman"/>
          <w:sz w:val="26"/>
        </w:rPr>
        <w:t xml:space="preserve"> </w:t>
      </w:r>
      <w:r w:rsidR="008F0C9A" w:rsidRPr="008F0C9A">
        <w:rPr>
          <w:rFonts w:ascii="Times New Roman" w:hAnsi="Times New Roman" w:cs="Times New Roman"/>
          <w:b/>
          <w:sz w:val="26"/>
        </w:rPr>
        <w:t>подпункт</w:t>
      </w:r>
      <w:r w:rsidR="00AB30B8">
        <w:rPr>
          <w:rFonts w:ascii="Times New Roman" w:hAnsi="Times New Roman" w:cs="Times New Roman"/>
          <w:b/>
          <w:sz w:val="26"/>
        </w:rPr>
        <w:t xml:space="preserve">ом </w:t>
      </w:r>
      <w:r w:rsidR="002E74EC">
        <w:rPr>
          <w:rFonts w:ascii="Times New Roman" w:hAnsi="Times New Roman" w:cs="Times New Roman"/>
          <w:b/>
          <w:sz w:val="26"/>
        </w:rPr>
        <w:t>2.12</w:t>
      </w:r>
      <w:r w:rsidR="005D405A">
        <w:rPr>
          <w:rFonts w:ascii="Times New Roman" w:hAnsi="Times New Roman" w:cs="Times New Roman"/>
          <w:b/>
          <w:sz w:val="26"/>
        </w:rPr>
        <w:t>.</w:t>
      </w:r>
      <w:r w:rsidR="00F5242D">
        <w:rPr>
          <w:rFonts w:ascii="Times New Roman" w:hAnsi="Times New Roman" w:cs="Times New Roman"/>
          <w:b/>
          <w:sz w:val="26"/>
        </w:rPr>
        <w:t>1</w:t>
      </w:r>
      <w:r w:rsidR="00FC4CF4">
        <w:rPr>
          <w:rFonts w:ascii="Times New Roman" w:hAnsi="Times New Roman" w:cs="Times New Roman"/>
          <w:b/>
          <w:sz w:val="26"/>
        </w:rPr>
        <w:t xml:space="preserve">. </w:t>
      </w:r>
      <w:r w:rsidR="00556E42" w:rsidRPr="000D240D">
        <w:rPr>
          <w:rFonts w:ascii="Times New Roman" w:hAnsi="Times New Roman" w:cs="Times New Roman"/>
          <w:sz w:val="26"/>
        </w:rPr>
        <w:t xml:space="preserve"> </w:t>
      </w:r>
      <w:r w:rsidR="00FC4CF4" w:rsidRPr="00FC4CF4">
        <w:rPr>
          <w:rFonts w:ascii="Times New Roman" w:hAnsi="Times New Roman" w:cs="Times New Roman"/>
          <w:sz w:val="26"/>
        </w:rPr>
        <w:t>изложив его</w:t>
      </w:r>
      <w:r w:rsidR="008F0C9A" w:rsidRPr="00FC4CF4">
        <w:rPr>
          <w:rFonts w:ascii="Times New Roman" w:hAnsi="Times New Roman" w:cs="Times New Roman"/>
          <w:sz w:val="26"/>
        </w:rPr>
        <w:t xml:space="preserve"> в следующей редакции:</w:t>
      </w:r>
    </w:p>
    <w:p w:rsidR="00556E42" w:rsidRPr="00FC4CF4" w:rsidRDefault="002E74EC" w:rsidP="00556E42">
      <w:pPr>
        <w:spacing w:after="0" w:line="240" w:lineRule="auto"/>
        <w:ind w:left="11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«2.12</w:t>
      </w:r>
      <w:r w:rsidR="00F5242D">
        <w:rPr>
          <w:rFonts w:ascii="Times New Roman" w:hAnsi="Times New Roman" w:cs="Times New Roman"/>
          <w:sz w:val="26"/>
        </w:rPr>
        <w:t>.1</w:t>
      </w:r>
      <w:r w:rsidR="00FC4CF4" w:rsidRPr="00FC4CF4">
        <w:rPr>
          <w:rFonts w:ascii="Times New Roman" w:hAnsi="Times New Roman" w:cs="Times New Roman"/>
          <w:sz w:val="26"/>
        </w:rPr>
        <w:t>.</w:t>
      </w:r>
      <w:r w:rsidR="00556E42" w:rsidRPr="00FC4CF4">
        <w:rPr>
          <w:rFonts w:ascii="Times New Roman" w:hAnsi="Times New Roman" w:cs="Times New Roman"/>
          <w:sz w:val="26"/>
        </w:rPr>
        <w:t xml:space="preserve"> Требования к обеспечению доступности для инвалидов помещений и предоставляемой услуги:</w:t>
      </w:r>
    </w:p>
    <w:p w:rsidR="00556E42" w:rsidRPr="00FC4CF4" w:rsidRDefault="00556E42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556E42" w:rsidRPr="00FC4CF4" w:rsidRDefault="00392657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 xml:space="preserve">1) </w:t>
      </w:r>
      <w:r w:rsidR="00556E42" w:rsidRPr="00FC4CF4">
        <w:rPr>
          <w:sz w:val="26"/>
        </w:rPr>
        <w:t>возможность посадки в транспортное средство и высадки из него перед входом в административное здание, в том числе с использованием кресла-коляски и, при необходимости, с помощью работников администрации;</w:t>
      </w:r>
    </w:p>
    <w:p w:rsidR="00556E42" w:rsidRPr="00FC4CF4" w:rsidRDefault="00392657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 xml:space="preserve">2) </w:t>
      </w:r>
      <w:r w:rsidR="00556E42" w:rsidRPr="00FC4CF4">
        <w:rPr>
          <w:sz w:val="26"/>
        </w:rPr>
        <w:t>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F56417" w:rsidRDefault="002F7C50" w:rsidP="00FC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FC4CF4">
        <w:rPr>
          <w:rFonts w:ascii="Times New Roman" w:hAnsi="Times New Roman" w:cs="Times New Roman"/>
          <w:sz w:val="26"/>
        </w:rPr>
        <w:t xml:space="preserve">       3) </w:t>
      </w:r>
      <w:r w:rsidR="00556E42" w:rsidRPr="00FC4CF4">
        <w:rPr>
          <w:rFonts w:ascii="Times New Roman" w:hAnsi="Times New Roman" w:cs="Times New Roman"/>
          <w:sz w:val="26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</w:t>
      </w:r>
      <w:r w:rsidR="00392657" w:rsidRPr="00FC4CF4">
        <w:rPr>
          <w:rFonts w:ascii="Times New Roman" w:hAnsi="Times New Roman" w:cs="Times New Roman"/>
          <w:sz w:val="26"/>
        </w:rPr>
        <w:t>ицами</w:t>
      </w:r>
      <w:proofErr w:type="gramStart"/>
      <w:r w:rsidR="00392657" w:rsidRPr="00FC4CF4">
        <w:rPr>
          <w:rFonts w:ascii="Times New Roman" w:hAnsi="Times New Roman" w:cs="Times New Roman"/>
          <w:sz w:val="26"/>
        </w:rPr>
        <w:t>.»</w:t>
      </w:r>
      <w:r w:rsidR="007A31FB">
        <w:rPr>
          <w:rFonts w:ascii="Times New Roman" w:hAnsi="Times New Roman" w:cs="Times New Roman"/>
          <w:sz w:val="26"/>
        </w:rPr>
        <w:t>;</w:t>
      </w:r>
      <w:proofErr w:type="gramEnd"/>
    </w:p>
    <w:p w:rsidR="007A31FB" w:rsidRPr="00FC4CF4" w:rsidRDefault="002E74EC" w:rsidP="00FC4C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F56417" w:rsidRPr="00392657" w:rsidRDefault="00F56417" w:rsidP="00F564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4F531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            и размещению  на </w:t>
      </w:r>
      <w:hyperlink r:id="rId5" w:history="1">
        <w:r w:rsidRPr="004F5318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Pr="004F531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4F5318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4F5318">
        <w:rPr>
          <w:rFonts w:ascii="Times New Roman" w:hAnsi="Times New Roman" w:cs="Times New Roman"/>
          <w:sz w:val="26"/>
          <w:szCs w:val="26"/>
        </w:rPr>
        <w:t xml:space="preserve"> сельсовета в сети Интернет. </w:t>
      </w: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P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сельсовета                                                              Г.Г.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Тодинов</w:t>
      </w:r>
      <w:proofErr w:type="spellEnd"/>
    </w:p>
    <w:p w:rsidR="00F56417" w:rsidRPr="003A5AA6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56417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F8B" w:rsidRDefault="008F3F8B"/>
    <w:sectPr w:rsidR="008F3F8B" w:rsidSect="008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5AA"/>
    <w:multiLevelType w:val="hybridMultilevel"/>
    <w:tmpl w:val="BA6AE88A"/>
    <w:lvl w:ilvl="0" w:tplc="61E4C622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A4B5960"/>
    <w:multiLevelType w:val="hybridMultilevel"/>
    <w:tmpl w:val="36548CC2"/>
    <w:lvl w:ilvl="0" w:tplc="5600CC70">
      <w:start w:val="1"/>
      <w:numFmt w:val="decimal"/>
      <w:lvlText w:val="%1)"/>
      <w:lvlJc w:val="left"/>
      <w:pPr>
        <w:ind w:left="1140" w:hanging="4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0953"/>
    <w:multiLevelType w:val="hybridMultilevel"/>
    <w:tmpl w:val="AF4CA5C6"/>
    <w:lvl w:ilvl="0" w:tplc="C8CA78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B7728"/>
    <w:multiLevelType w:val="hybridMultilevel"/>
    <w:tmpl w:val="9C561B52"/>
    <w:lvl w:ilvl="0" w:tplc="CF8229C4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>
    <w:nsid w:val="6D4B2EB3"/>
    <w:multiLevelType w:val="hybridMultilevel"/>
    <w:tmpl w:val="8FB0E1D8"/>
    <w:lvl w:ilvl="0" w:tplc="800E3BF4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17"/>
    <w:rsid w:val="00067349"/>
    <w:rsid w:val="0009021D"/>
    <w:rsid w:val="00095C96"/>
    <w:rsid w:val="000D240D"/>
    <w:rsid w:val="000D2E9C"/>
    <w:rsid w:val="00121AE2"/>
    <w:rsid w:val="001520D1"/>
    <w:rsid w:val="00173C29"/>
    <w:rsid w:val="002071D4"/>
    <w:rsid w:val="00267802"/>
    <w:rsid w:val="00281F4E"/>
    <w:rsid w:val="002864EB"/>
    <w:rsid w:val="002C20AE"/>
    <w:rsid w:val="002E74EC"/>
    <w:rsid w:val="002F7C50"/>
    <w:rsid w:val="00392657"/>
    <w:rsid w:val="00425716"/>
    <w:rsid w:val="00556E42"/>
    <w:rsid w:val="0056455B"/>
    <w:rsid w:val="005D405A"/>
    <w:rsid w:val="006221A6"/>
    <w:rsid w:val="0066151E"/>
    <w:rsid w:val="00661E46"/>
    <w:rsid w:val="006B3763"/>
    <w:rsid w:val="007A31FB"/>
    <w:rsid w:val="008B6321"/>
    <w:rsid w:val="008F0C9A"/>
    <w:rsid w:val="008F3F8B"/>
    <w:rsid w:val="00965608"/>
    <w:rsid w:val="009C5714"/>
    <w:rsid w:val="009E4A66"/>
    <w:rsid w:val="00A340F4"/>
    <w:rsid w:val="00A47230"/>
    <w:rsid w:val="00A84DB4"/>
    <w:rsid w:val="00AB30B8"/>
    <w:rsid w:val="00AF3062"/>
    <w:rsid w:val="00B10F36"/>
    <w:rsid w:val="00BE2A09"/>
    <w:rsid w:val="00CD57E9"/>
    <w:rsid w:val="00CF33E6"/>
    <w:rsid w:val="00D2564E"/>
    <w:rsid w:val="00D5472F"/>
    <w:rsid w:val="00D767A2"/>
    <w:rsid w:val="00D779EE"/>
    <w:rsid w:val="00D86D2A"/>
    <w:rsid w:val="00DC10E8"/>
    <w:rsid w:val="00E15BB0"/>
    <w:rsid w:val="00E8031D"/>
    <w:rsid w:val="00F02445"/>
    <w:rsid w:val="00F1431D"/>
    <w:rsid w:val="00F47431"/>
    <w:rsid w:val="00F5242D"/>
    <w:rsid w:val="00F56417"/>
    <w:rsid w:val="00FA32D9"/>
    <w:rsid w:val="00FB0548"/>
    <w:rsid w:val="00FC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1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6417"/>
    <w:rPr>
      <w:rFonts w:cs="Times New Roman"/>
      <w:b/>
      <w:color w:val="106BBE"/>
    </w:rPr>
  </w:style>
  <w:style w:type="paragraph" w:customStyle="1" w:styleId="ConsPlusTitle">
    <w:name w:val="ConsPlusTitle"/>
    <w:rsid w:val="009656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5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90001.12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2016-08-18T11:33:00Z</cp:lastPrinted>
  <dcterms:created xsi:type="dcterms:W3CDTF">2016-07-05T04:04:00Z</dcterms:created>
  <dcterms:modified xsi:type="dcterms:W3CDTF">2016-08-19T10:55:00Z</dcterms:modified>
</cp:coreProperties>
</file>