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43" w:rsidRPr="00216E5C" w:rsidRDefault="00272743" w:rsidP="00CB6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272743" w:rsidRPr="00216E5C" w:rsidRDefault="00272743" w:rsidP="002727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272743" w:rsidRPr="00216E5C" w:rsidRDefault="00272743" w:rsidP="002727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272743" w:rsidRPr="00216E5C" w:rsidRDefault="00272743" w:rsidP="002727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</w:p>
    <w:p w:rsidR="00272743" w:rsidRPr="00216E5C" w:rsidRDefault="00272743" w:rsidP="00FE17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E17BC" w:rsidRDefault="00272743" w:rsidP="00FE17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FE17BC" w:rsidRPr="00FE17BC" w:rsidRDefault="00FE17BC" w:rsidP="00FE1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17BC">
        <w:rPr>
          <w:rFonts w:ascii="Times New Roman" w:hAnsi="Times New Roman" w:cs="Times New Roman"/>
          <w:sz w:val="20"/>
          <w:szCs w:val="28"/>
        </w:rPr>
        <w:t>( в редакции постановления от 14.03.2016 № 44)</w:t>
      </w:r>
    </w:p>
    <w:p w:rsidR="00CD72B4" w:rsidRPr="00216E5C" w:rsidRDefault="00272743" w:rsidP="00CD72B4">
      <w:pPr>
        <w:jc w:val="center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72743" w:rsidRPr="00216E5C" w:rsidRDefault="00323AD5" w:rsidP="00272743">
      <w:pPr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13.01.2014                                               с. Имек                                                    № 2</w:t>
      </w:r>
    </w:p>
    <w:p w:rsidR="00CD72B4" w:rsidRPr="00216E5C" w:rsidRDefault="00CD72B4" w:rsidP="003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 xml:space="preserve">О назначении должностного лица, </w:t>
      </w:r>
    </w:p>
    <w:p w:rsidR="000B19C5" w:rsidRPr="00216E5C" w:rsidRDefault="00CD72B4" w:rsidP="003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>ответственного</w:t>
      </w:r>
      <w:proofErr w:type="gramEnd"/>
      <w:r w:rsidRPr="00216E5C">
        <w:rPr>
          <w:rFonts w:ascii="Times New Roman" w:hAnsi="Times New Roman" w:cs="Times New Roman"/>
          <w:sz w:val="26"/>
          <w:szCs w:val="28"/>
        </w:rPr>
        <w:t xml:space="preserve">  за осуществление </w:t>
      </w:r>
    </w:p>
    <w:p w:rsidR="00CD72B4" w:rsidRPr="00216E5C" w:rsidRDefault="00CD72B4" w:rsidP="003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закупок</w:t>
      </w:r>
      <w:r w:rsidR="000B19C5" w:rsidRPr="00216E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72B4" w:rsidRPr="00216E5C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CD72B4" w:rsidRPr="00216E5C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323AD5" w:rsidRPr="00216E5C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В соответствии со статьей 38 Фед</w:t>
      </w:r>
      <w:r w:rsidR="00404E30" w:rsidRPr="00216E5C">
        <w:rPr>
          <w:rFonts w:ascii="Times New Roman" w:hAnsi="Times New Roman" w:cs="Times New Roman"/>
          <w:sz w:val="26"/>
          <w:szCs w:val="28"/>
        </w:rPr>
        <w:t>ерального закона от 5 апреля 20</w:t>
      </w:r>
      <w:r w:rsidRPr="00216E5C">
        <w:rPr>
          <w:rFonts w:ascii="Times New Roman" w:hAnsi="Times New Roman" w:cs="Times New Roman"/>
          <w:sz w:val="26"/>
          <w:szCs w:val="28"/>
        </w:rPr>
        <w:t>13 года № 44-ФЗ «О контрактной системе в сфере закупок товаров, работ, услуг для обеспечения государственных и муниципальных нужд»,</w:t>
      </w:r>
      <w:r w:rsidR="00323AD5" w:rsidRPr="00216E5C">
        <w:rPr>
          <w:rFonts w:ascii="Times New Roman" w:hAnsi="Times New Roman" w:cs="Times New Roman"/>
          <w:sz w:val="26"/>
          <w:szCs w:val="28"/>
        </w:rPr>
        <w:t xml:space="preserve"> Администрация Имекского сельсовета </w:t>
      </w:r>
    </w:p>
    <w:p w:rsidR="00CD72B4" w:rsidRPr="00216E5C" w:rsidRDefault="00323AD5" w:rsidP="003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proofErr w:type="gramStart"/>
      <w:r w:rsidRPr="00216E5C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Pr="00216E5C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Pr="00216E5C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Pr="00216E5C">
        <w:rPr>
          <w:rFonts w:ascii="Times New Roman" w:hAnsi="Times New Roman" w:cs="Times New Roman"/>
          <w:sz w:val="26"/>
          <w:szCs w:val="28"/>
        </w:rPr>
        <w:t xml:space="preserve"> о в л я е т</w:t>
      </w:r>
      <w:r w:rsidR="00CD72B4" w:rsidRPr="00216E5C">
        <w:rPr>
          <w:rFonts w:ascii="Times New Roman" w:hAnsi="Times New Roman" w:cs="Times New Roman"/>
          <w:sz w:val="26"/>
          <w:szCs w:val="28"/>
        </w:rPr>
        <w:t>:</w:t>
      </w:r>
    </w:p>
    <w:p w:rsidR="003F2CFF" w:rsidRPr="00216E5C" w:rsidRDefault="003F2CFF" w:rsidP="003F2CFF">
      <w:pPr>
        <w:pStyle w:val="a4"/>
        <w:ind w:firstLine="709"/>
        <w:rPr>
          <w:sz w:val="26"/>
          <w:szCs w:val="28"/>
        </w:rPr>
      </w:pPr>
      <w:r w:rsidRPr="00216E5C">
        <w:rPr>
          <w:sz w:val="26"/>
          <w:szCs w:val="28"/>
        </w:rPr>
        <w:t xml:space="preserve">1. </w:t>
      </w:r>
      <w:r w:rsidR="00323AD5" w:rsidRPr="00216E5C">
        <w:rPr>
          <w:sz w:val="26"/>
          <w:szCs w:val="28"/>
        </w:rPr>
        <w:t xml:space="preserve">Назначить </w:t>
      </w:r>
      <w:proofErr w:type="spellStart"/>
      <w:r w:rsidR="00323AD5" w:rsidRPr="00216E5C">
        <w:rPr>
          <w:sz w:val="26"/>
          <w:szCs w:val="28"/>
        </w:rPr>
        <w:t>Полтарак</w:t>
      </w:r>
      <w:proofErr w:type="spellEnd"/>
      <w:r w:rsidR="00323AD5" w:rsidRPr="00216E5C">
        <w:rPr>
          <w:sz w:val="26"/>
          <w:szCs w:val="28"/>
        </w:rPr>
        <w:t xml:space="preserve"> Наталью Николаевну</w:t>
      </w:r>
      <w:r w:rsidR="000B19C5" w:rsidRPr="00216E5C">
        <w:rPr>
          <w:sz w:val="26"/>
          <w:szCs w:val="28"/>
        </w:rPr>
        <w:t xml:space="preserve"> </w:t>
      </w:r>
      <w:r w:rsidR="00FE17BC">
        <w:rPr>
          <w:sz w:val="26"/>
          <w:szCs w:val="28"/>
        </w:rPr>
        <w:t>– ведущего бухгалтера</w:t>
      </w:r>
      <w:r w:rsidR="00323AD5" w:rsidRPr="00216E5C">
        <w:rPr>
          <w:sz w:val="26"/>
          <w:szCs w:val="28"/>
        </w:rPr>
        <w:t xml:space="preserve"> Администрации Имекского сельсовета ответственной</w:t>
      </w:r>
      <w:r w:rsidR="00CD72B4" w:rsidRPr="00216E5C">
        <w:rPr>
          <w:sz w:val="26"/>
          <w:szCs w:val="28"/>
        </w:rPr>
        <w:t xml:space="preserve"> за осуществление закупок, включая исполнение  каждо</w:t>
      </w:r>
      <w:r w:rsidR="00323AD5" w:rsidRPr="00216E5C">
        <w:rPr>
          <w:sz w:val="26"/>
          <w:szCs w:val="28"/>
        </w:rPr>
        <w:t>го контракта, для нужд</w:t>
      </w:r>
      <w:r w:rsidRPr="00216E5C">
        <w:rPr>
          <w:sz w:val="26"/>
          <w:szCs w:val="28"/>
        </w:rPr>
        <w:t xml:space="preserve"> Администрации</w:t>
      </w:r>
      <w:r w:rsidR="00323AD5" w:rsidRPr="00216E5C">
        <w:rPr>
          <w:sz w:val="26"/>
          <w:szCs w:val="28"/>
        </w:rPr>
        <w:t xml:space="preserve">  Имекского сельсовета Таштыпского района Республики Хакасия</w:t>
      </w:r>
      <w:r w:rsidR="005259EF">
        <w:rPr>
          <w:sz w:val="26"/>
          <w:szCs w:val="28"/>
        </w:rPr>
        <w:t xml:space="preserve">  (далее – к</w:t>
      </w:r>
      <w:r w:rsidR="00CD72B4" w:rsidRPr="00216E5C">
        <w:rPr>
          <w:sz w:val="26"/>
          <w:szCs w:val="28"/>
        </w:rPr>
        <w:t>онтрактный управляющий)</w:t>
      </w:r>
      <w:r w:rsidR="00FE17BC">
        <w:rPr>
          <w:sz w:val="26"/>
          <w:szCs w:val="28"/>
        </w:rPr>
        <w:t xml:space="preserve"> </w:t>
      </w:r>
      <w:proofErr w:type="gramStart"/>
      <w:r w:rsidR="00FE17BC">
        <w:rPr>
          <w:sz w:val="26"/>
          <w:szCs w:val="28"/>
        </w:rPr>
        <w:t xml:space="preserve">( </w:t>
      </w:r>
      <w:proofErr w:type="gramEnd"/>
      <w:r w:rsidR="00FE17BC">
        <w:rPr>
          <w:sz w:val="26"/>
          <w:szCs w:val="28"/>
        </w:rPr>
        <w:t>в редакции постановления от 14.03.2016 № 44)</w:t>
      </w:r>
      <w:r w:rsidR="00CD72B4" w:rsidRPr="00216E5C">
        <w:rPr>
          <w:sz w:val="26"/>
          <w:szCs w:val="28"/>
        </w:rPr>
        <w:t>.</w:t>
      </w:r>
      <w:r w:rsidRPr="00216E5C">
        <w:rPr>
          <w:sz w:val="26"/>
          <w:szCs w:val="28"/>
        </w:rPr>
        <w:t xml:space="preserve"> </w:t>
      </w:r>
    </w:p>
    <w:p w:rsidR="003F2CFF" w:rsidRPr="00216E5C" w:rsidRDefault="003F2CFF" w:rsidP="003F2CFF">
      <w:pPr>
        <w:pStyle w:val="a4"/>
        <w:ind w:firstLine="709"/>
        <w:rPr>
          <w:sz w:val="26"/>
          <w:szCs w:val="28"/>
        </w:rPr>
      </w:pPr>
      <w:r w:rsidRPr="00216E5C">
        <w:rPr>
          <w:sz w:val="26"/>
          <w:szCs w:val="28"/>
        </w:rPr>
        <w:t>2. Возложить на контрактного управляющего исполнение следующих функций: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1) планирование закупок (с 1 января 2015 года);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вышеуказанных нужд (с 1 января 2015 года);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3) обоснование закупок (с 1 января 2015 года);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4) обоснование начальной (максимальной) цены контракта;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5) обязательное общественное обсуждение закупок;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7) привлечение экспертов, экспертных организаций;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муниципальных контрактов;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 xml:space="preserve">11) организация заключения муниципальных контрактов; 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 xml:space="preserve">12) 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 w:rsidRPr="00216E5C">
        <w:rPr>
          <w:rFonts w:ascii="Times New Roman" w:hAnsi="Times New Roman" w:cs="Times New Roman"/>
          <w:sz w:val="26"/>
          <w:szCs w:val="28"/>
        </w:rPr>
        <w:lastRenderedPageBreak/>
        <w:t>муниципального контракта), предусмотренных муниципальным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муниципальных контрактов, обеспечение создания приемочной комиссии;</w:t>
      </w:r>
      <w:proofErr w:type="gramEnd"/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муниципальных контрактов;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14) взаимодействие с поставщиком (подрядчиком, исполнителем) при изменении, расторжении муниципальных контрактов;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F2CFF" w:rsidRPr="00216E5C" w:rsidRDefault="003F2CFF" w:rsidP="003F2CFF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3. Установить, что контрактный управляющий осуществляет следующие функции и полномочия: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1) при планировании закупок (с 1 января 2015 года):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подготовку обоснования закупки при формировании плана закупок;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утверждение плана закупок, плана-графика;</w:t>
      </w:r>
    </w:p>
    <w:p w:rsidR="003F2CFF" w:rsidRPr="00216E5C" w:rsidRDefault="00584B18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определяет и обосновывает начальную (максимальную) цену муниципальных контрактов,  цену муниципальных контрактов, заключаемых с единственным поставщиком (подрядчиком, исполнителем) при формировании плана-графика закупок;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2) при определении поставщиков (подрядчиков, исполнителей):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выбирает способ определения поставщика (подрядчика, исполнителя);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уточняет в рамках обоснования цены цену муниципальных контрактов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уточняет в рамках обоснования цены цену муниципальных контрактов, заключаемых с единственным поставщиком (подрядчиком, исполнителем);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осуществляет подготовку извещений об осуществлении закупок, документации о закупках (за исключением описания объекта закупки), проектов  </w:t>
      </w:r>
      <w:r w:rsidR="003F2CFF" w:rsidRPr="00216E5C">
        <w:rPr>
          <w:rFonts w:ascii="Times New Roman" w:hAnsi="Times New Roman" w:cs="Times New Roman"/>
          <w:sz w:val="26"/>
          <w:szCs w:val="28"/>
        </w:rPr>
        <w:lastRenderedPageBreak/>
        <w:t>муниципальных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подготовку описания объекта закупки в документации о закупке;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 являющихся объектом закупки;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правомочности участника закупки заключать муниципальный контракт;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привлечение на основе муниципального контракта специализированной организации для выполнения отдельных функций по определению поставщика;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муниципальных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="003F2CFF" w:rsidRPr="00216E5C">
        <w:rPr>
          <w:rFonts w:ascii="Times New Roman" w:hAnsi="Times New Roman" w:cs="Times New Roman"/>
          <w:sz w:val="26"/>
          <w:szCs w:val="28"/>
        </w:rPr>
        <w:lastRenderedPageBreak/>
        <w:t>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муниципальных контрактов, протоколы, предусмотренные Федеральным законом;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возможность в режиме реального времени получать информацию </w:t>
      </w:r>
      <w:proofErr w:type="gramStart"/>
      <w:r w:rsidR="003F2CFF" w:rsidRPr="00216E5C">
        <w:rPr>
          <w:rFonts w:ascii="Times New Roman" w:hAnsi="Times New Roman" w:cs="Times New Roman"/>
          <w:sz w:val="26"/>
          <w:szCs w:val="28"/>
        </w:rPr>
        <w:t>об открытии доступа к поданным в форме электронных документов заявкам на участие в закупке</w:t>
      </w:r>
      <w:proofErr w:type="gramEnd"/>
      <w:r w:rsidR="003F2CFF" w:rsidRPr="00216E5C">
        <w:rPr>
          <w:rFonts w:ascii="Times New Roman" w:hAnsi="Times New Roman" w:cs="Times New Roman"/>
          <w:sz w:val="26"/>
          <w:szCs w:val="28"/>
        </w:rPr>
        <w:t>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привлекает экспертов, экспертные организации;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направление необходимых документов для заключения муниципальных контрактов </w:t>
      </w:r>
      <w:r w:rsidR="003F2CFF" w:rsidRPr="00216E5C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3F2CFF" w:rsidRPr="00216E5C">
        <w:rPr>
          <w:rFonts w:ascii="Times New Roman" w:hAnsi="Times New Roman" w:cs="Times New Roman"/>
          <w:sz w:val="26"/>
          <w:szCs w:val="28"/>
        </w:rPr>
        <w:t>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муниципальных контрактов </w:t>
      </w:r>
      <w:r w:rsidR="003F2CFF" w:rsidRPr="00216E5C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и иные существенные условия муниципальных контрактов в случае осуществления закупки у единственного поставщика (подрядчика, исполнителя) для заключения </w:t>
      </w:r>
      <w:r w:rsidR="003F2CFF" w:rsidRPr="00216E5C">
        <w:rPr>
          <w:rFonts w:ascii="Times New Roman" w:hAnsi="Times New Roman" w:cs="Times New Roman"/>
          <w:sz w:val="26"/>
          <w:szCs w:val="28"/>
        </w:rPr>
        <w:lastRenderedPageBreak/>
        <w:t>муниципальных контрактов;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заключение муниципальных контрактов;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3) при исполнении, изменении, расторжении муниципальных контрактов: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оплату поставленного товара, выполненной работы (ее результатов), оказанной услуги, а также отдельных этапов исполнения муниципальных контрактов;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взаимодействует с поставщиком (подрядчиком, исполнителем) при изменении, расторжении муниципальных контрактов</w:t>
      </w:r>
      <w:r w:rsidR="003F2CFF" w:rsidRPr="00216E5C">
        <w:rPr>
          <w:rFonts w:ascii="Times New Roman" w:hAnsi="Times New Roman" w:cs="Times New Roman"/>
          <w:iCs/>
          <w:sz w:val="26"/>
          <w:szCs w:val="28"/>
        </w:rPr>
        <w:t>,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муниципальным контрактом, а также в иных случаях неисполнения или ненадлежащего исполнения поставщиком (подрядчиком, исполнителем) обязательств, предусмотренных муниципальным контрактом,  совершает иные</w:t>
      </w:r>
      <w:proofErr w:type="gramEnd"/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действия в случае нарушения поставщиком (подрядчиком, исполнителем) условий муниципальных контрактов;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муниципальных контрактов;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подготавливает документ о приемке результатов отдельного этапа исполнения муниципальных контрактов, а также поставленного товара, выполненной работы или оказанной услуги;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муниципальных контрактов, о соблюдении промежуточных и окончательных сроков исполнения муниципальных контрактов, о ненадлежащем исполнении муниципальных контрактов (с указанием допущенных нарушений) или</w:t>
      </w:r>
      <w:proofErr w:type="gramEnd"/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 неисполнении муниципальных контрактов</w:t>
      </w:r>
      <w:r w:rsidR="003F2CFF" w:rsidRPr="00216E5C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3F2CFF" w:rsidRPr="00216E5C">
        <w:rPr>
          <w:rFonts w:ascii="Times New Roman" w:hAnsi="Times New Roman" w:cs="Times New Roman"/>
          <w:sz w:val="26"/>
          <w:szCs w:val="28"/>
        </w:rPr>
        <w:t>и о санкциях, которые применены в связи с нарушением условий муниципальных контрактов</w:t>
      </w:r>
      <w:r w:rsidR="003F2CFF" w:rsidRPr="00216E5C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3F2CFF" w:rsidRPr="00216E5C">
        <w:rPr>
          <w:rFonts w:ascii="Times New Roman" w:hAnsi="Times New Roman" w:cs="Times New Roman"/>
          <w:sz w:val="26"/>
          <w:szCs w:val="28"/>
        </w:rPr>
        <w:t>или неисполнением, об изменении или о расторжении муниципальных контрактов в ходе исполнения, информацию об изменении муниципальных контрактов или о расторжении муниципальных контрактов, за исключением сведений, составляющих государственную тайну;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муниципальный контракт был</w:t>
      </w:r>
      <w:r w:rsidR="00584B18" w:rsidRPr="00216E5C">
        <w:rPr>
          <w:rFonts w:ascii="Times New Roman" w:hAnsi="Times New Roman" w:cs="Times New Roman"/>
          <w:sz w:val="26"/>
          <w:szCs w:val="28"/>
        </w:rPr>
        <w:t>,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расторгнут по решению суда или в связи с односторонним отказом Заказчика от исполнения муниципального контракта;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lastRenderedPageBreak/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4) при осуществлении иных полномочия, предусмотренные Федеральным законом, в том числе: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вышеуказанных нужд;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3F2CFF" w:rsidRPr="00216E5C" w:rsidRDefault="00216E5C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разрабатывает проекты муниципальных контрактов, в том числе типовых муниципальных контрактов Заказчика, типовых условий муниципальных контрактов</w:t>
      </w:r>
      <w:r w:rsidR="003F2CFF" w:rsidRPr="00216E5C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3F2CFF" w:rsidRPr="00216E5C">
        <w:rPr>
          <w:rFonts w:ascii="Times New Roman" w:hAnsi="Times New Roman" w:cs="Times New Roman"/>
          <w:sz w:val="26"/>
          <w:szCs w:val="28"/>
        </w:rPr>
        <w:t>Заказчика;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осуществляет проверку банковских гарантий, поступивших в качестве обеспечения исполнения муниципальных контрактов, на соответствие требованиям Федерального закона;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6.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осуществление уплаты денежных сумм по банковской гарантии в случаях, предусмотренных Федеральным законом;</w:t>
      </w:r>
    </w:p>
    <w:p w:rsidR="003F2CFF" w:rsidRPr="00216E5C" w:rsidRDefault="005259E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F2CFF" w:rsidRPr="00216E5C">
        <w:rPr>
          <w:rFonts w:ascii="Times New Roman" w:hAnsi="Times New Roman" w:cs="Times New Roman"/>
          <w:sz w:val="26"/>
          <w:szCs w:val="28"/>
        </w:rPr>
        <w:t xml:space="preserve">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4. В целях реализации вышеуказанных функций и полномочий контрактный управляющий обязан соблюдать обязательства и требования, установленные Федеральным законом, в том числе: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1) 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F2CFF" w:rsidRPr="00216E5C" w:rsidRDefault="003F2CFF" w:rsidP="003F2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F2CFF" w:rsidRPr="00216E5C" w:rsidRDefault="003F2CFF" w:rsidP="00216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3F2CFF" w:rsidRPr="00216E5C" w:rsidRDefault="003F2CFF" w:rsidP="003F2CFF">
      <w:pPr>
        <w:pStyle w:val="a4"/>
        <w:ind w:firstLine="709"/>
        <w:rPr>
          <w:sz w:val="26"/>
          <w:szCs w:val="28"/>
        </w:rPr>
      </w:pPr>
      <w:r w:rsidRPr="00216E5C">
        <w:rPr>
          <w:sz w:val="26"/>
          <w:szCs w:val="28"/>
        </w:rPr>
        <w:lastRenderedPageBreak/>
        <w:t>5. Установить, что контрактный управляющий может</w:t>
      </w:r>
      <w:r w:rsidRPr="00216E5C">
        <w:rPr>
          <w:i/>
          <w:iCs/>
          <w:sz w:val="26"/>
          <w:szCs w:val="28"/>
        </w:rPr>
        <w:t xml:space="preserve"> </w:t>
      </w:r>
      <w:r w:rsidRPr="00216E5C">
        <w:rPr>
          <w:sz w:val="26"/>
          <w:szCs w:val="28"/>
        </w:rPr>
        <w:t>быть членом комиссии по осуществлению закупок заказчика.</w:t>
      </w:r>
    </w:p>
    <w:p w:rsidR="00CD72B4" w:rsidRDefault="000B19C5" w:rsidP="005259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259EF">
        <w:rPr>
          <w:rFonts w:ascii="Times New Roman" w:hAnsi="Times New Roman" w:cs="Times New Roman"/>
          <w:sz w:val="26"/>
          <w:szCs w:val="28"/>
        </w:rPr>
        <w:t>Постановление от 29.01.2008 № 54 « О создании Единой комиссии по размещению заказов муниципального образования Имекский сельсовет»  считать утратившим силу.</w:t>
      </w:r>
    </w:p>
    <w:p w:rsidR="005259EF" w:rsidRPr="005259EF" w:rsidRDefault="005259EF" w:rsidP="005259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Имекского сельсовета в сети </w:t>
      </w:r>
      <w:r w:rsidR="009F6E68">
        <w:rPr>
          <w:rFonts w:ascii="Times New Roman" w:hAnsi="Times New Roman" w:cs="Times New Roman"/>
          <w:sz w:val="26"/>
          <w:szCs w:val="28"/>
        </w:rPr>
        <w:t>Интернет.</w:t>
      </w:r>
    </w:p>
    <w:p w:rsidR="00CD72B4" w:rsidRPr="00216E5C" w:rsidRDefault="00CD72B4" w:rsidP="00584B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Контроль</w:t>
      </w:r>
      <w:r w:rsidR="000B19C5" w:rsidRPr="00216E5C">
        <w:rPr>
          <w:rFonts w:ascii="Times New Roman" w:hAnsi="Times New Roman" w:cs="Times New Roman"/>
          <w:sz w:val="26"/>
          <w:szCs w:val="28"/>
        </w:rPr>
        <w:t xml:space="preserve"> над исполнением настоящего постановления оставляю за собой.</w:t>
      </w:r>
      <w:r w:rsidRPr="00216E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72B4" w:rsidRPr="005259EF" w:rsidRDefault="00CD72B4" w:rsidP="005259EF">
      <w:pPr>
        <w:autoSpaceDE w:val="0"/>
        <w:autoSpaceDN w:val="0"/>
        <w:adjustRightInd w:val="0"/>
        <w:spacing w:after="0" w:line="240" w:lineRule="auto"/>
        <w:ind w:left="790"/>
        <w:jc w:val="both"/>
        <w:rPr>
          <w:rFonts w:ascii="Times New Roman" w:hAnsi="Times New Roman" w:cs="Times New Roman"/>
          <w:sz w:val="26"/>
          <w:szCs w:val="28"/>
        </w:rPr>
      </w:pPr>
    </w:p>
    <w:p w:rsidR="00CD72B4" w:rsidRPr="00216E5C" w:rsidRDefault="00CD72B4" w:rsidP="00CD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B19C5" w:rsidRPr="00216E5C" w:rsidRDefault="000B19C5" w:rsidP="00CD72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8"/>
        </w:rPr>
      </w:pPr>
    </w:p>
    <w:p w:rsidR="00CD72B4" w:rsidRPr="00216E5C" w:rsidRDefault="00CD72B4" w:rsidP="00CD72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8"/>
        </w:rPr>
      </w:pPr>
      <w:r w:rsidRPr="00216E5C">
        <w:rPr>
          <w:rFonts w:ascii="Times New Roman" w:hAnsi="Times New Roman" w:cs="Times New Roman"/>
          <w:sz w:val="26"/>
          <w:szCs w:val="28"/>
        </w:rPr>
        <w:t>Глава</w:t>
      </w:r>
      <w:r w:rsidR="000B19C5" w:rsidRPr="00216E5C">
        <w:rPr>
          <w:rFonts w:ascii="Times New Roman" w:hAnsi="Times New Roman" w:cs="Times New Roman"/>
          <w:sz w:val="26"/>
          <w:szCs w:val="28"/>
        </w:rPr>
        <w:t xml:space="preserve"> Имекского сельсовета                                             Г.Г. </w:t>
      </w:r>
      <w:proofErr w:type="spellStart"/>
      <w:r w:rsidR="000B19C5" w:rsidRPr="00216E5C"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  <w:r w:rsidRPr="00216E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20230" w:rsidRPr="00820230" w:rsidRDefault="00CB6144" w:rsidP="00CD72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72B4" w:rsidRPr="00272743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CD72B4" w:rsidRPr="00272743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CD72B4" w:rsidRPr="00272743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CD72B4" w:rsidRPr="00272743" w:rsidRDefault="00CD72B4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CD72B4" w:rsidRPr="00272743" w:rsidRDefault="000B19C5" w:rsidP="00CD7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11287" w:rsidRDefault="00411287"/>
    <w:sectPr w:rsidR="00411287" w:rsidSect="00216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C1B"/>
    <w:multiLevelType w:val="hybridMultilevel"/>
    <w:tmpl w:val="568459BA"/>
    <w:lvl w:ilvl="0" w:tplc="45621420">
      <w:start w:val="6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4F1B0124"/>
    <w:multiLevelType w:val="hybridMultilevel"/>
    <w:tmpl w:val="C90A2F1A"/>
    <w:lvl w:ilvl="0" w:tplc="E648D3C6">
      <w:start w:val="6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FC47FB4"/>
    <w:multiLevelType w:val="hybridMultilevel"/>
    <w:tmpl w:val="65D066E4"/>
    <w:lvl w:ilvl="0" w:tplc="AFE4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2B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19C5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E7233"/>
    <w:rsid w:val="001F2AB5"/>
    <w:rsid w:val="001F69BF"/>
    <w:rsid w:val="002025FB"/>
    <w:rsid w:val="00205B34"/>
    <w:rsid w:val="00216E5C"/>
    <w:rsid w:val="002201DD"/>
    <w:rsid w:val="00221202"/>
    <w:rsid w:val="00221B65"/>
    <w:rsid w:val="0023384E"/>
    <w:rsid w:val="00235FC6"/>
    <w:rsid w:val="00250E7D"/>
    <w:rsid w:val="00264C29"/>
    <w:rsid w:val="00272743"/>
    <w:rsid w:val="002738D0"/>
    <w:rsid w:val="00280B4A"/>
    <w:rsid w:val="002965C2"/>
    <w:rsid w:val="002A370E"/>
    <w:rsid w:val="002B657E"/>
    <w:rsid w:val="002D1DB4"/>
    <w:rsid w:val="002E236B"/>
    <w:rsid w:val="002E3994"/>
    <w:rsid w:val="00323AD5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2CFF"/>
    <w:rsid w:val="003F660D"/>
    <w:rsid w:val="00404E30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59EF"/>
    <w:rsid w:val="0055212D"/>
    <w:rsid w:val="0055279E"/>
    <w:rsid w:val="00576C25"/>
    <w:rsid w:val="00584B18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51FE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20230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F6E68"/>
    <w:rsid w:val="00A13080"/>
    <w:rsid w:val="00A17096"/>
    <w:rsid w:val="00A3493B"/>
    <w:rsid w:val="00A51311"/>
    <w:rsid w:val="00A57F63"/>
    <w:rsid w:val="00A61BC0"/>
    <w:rsid w:val="00AA0266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33EC"/>
    <w:rsid w:val="00C85BBC"/>
    <w:rsid w:val="00C87FCD"/>
    <w:rsid w:val="00CA2AF3"/>
    <w:rsid w:val="00CB3E0D"/>
    <w:rsid w:val="00CB6144"/>
    <w:rsid w:val="00CC44CC"/>
    <w:rsid w:val="00CD72B4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514B"/>
    <w:rsid w:val="00F1378F"/>
    <w:rsid w:val="00F13DA2"/>
    <w:rsid w:val="00F2593D"/>
    <w:rsid w:val="00F6242B"/>
    <w:rsid w:val="00F761B2"/>
    <w:rsid w:val="00F97B53"/>
    <w:rsid w:val="00F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B4"/>
    <w:pPr>
      <w:ind w:left="720"/>
      <w:contextualSpacing/>
    </w:pPr>
  </w:style>
  <w:style w:type="paragraph" w:styleId="a4">
    <w:name w:val="Body Text"/>
    <w:basedOn w:val="a"/>
    <w:link w:val="a5"/>
    <w:semiHidden/>
    <w:rsid w:val="003F2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F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2014-06-09T09:51:00Z</cp:lastPrinted>
  <dcterms:created xsi:type="dcterms:W3CDTF">2014-01-17T08:29:00Z</dcterms:created>
  <dcterms:modified xsi:type="dcterms:W3CDTF">2016-06-03T09:39:00Z</dcterms:modified>
</cp:coreProperties>
</file>