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69" w:rsidRPr="00BB3490" w:rsidRDefault="00497969" w:rsidP="00891913">
      <w:pPr>
        <w:spacing w:after="0" w:line="240" w:lineRule="auto"/>
        <w:jc w:val="center"/>
        <w:rPr>
          <w:rFonts w:ascii="Times New Roman" w:hAnsi="Times New Roman" w:cs="Times New Roman"/>
          <w:sz w:val="26"/>
          <w:szCs w:val="26"/>
          <w:highlight w:val="cyan"/>
        </w:rPr>
      </w:pPr>
      <w:r w:rsidRPr="00BB3490">
        <w:rPr>
          <w:rFonts w:ascii="Times New Roman" w:hAnsi="Times New Roman" w:cs="Times New Roman"/>
          <w:sz w:val="26"/>
          <w:szCs w:val="26"/>
        </w:rPr>
        <w:t>Российская Федерация</w:t>
      </w:r>
    </w:p>
    <w:p w:rsidR="00497969" w:rsidRPr="00BB3490" w:rsidRDefault="00497969" w:rsidP="00497969">
      <w:pPr>
        <w:spacing w:after="0" w:line="240" w:lineRule="auto"/>
        <w:jc w:val="center"/>
        <w:outlineLvl w:val="0"/>
        <w:rPr>
          <w:rFonts w:ascii="Times New Roman" w:hAnsi="Times New Roman" w:cs="Times New Roman"/>
          <w:sz w:val="26"/>
          <w:szCs w:val="26"/>
        </w:rPr>
      </w:pPr>
      <w:r w:rsidRPr="00BB3490">
        <w:rPr>
          <w:rFonts w:ascii="Times New Roman" w:hAnsi="Times New Roman" w:cs="Times New Roman"/>
          <w:sz w:val="26"/>
          <w:szCs w:val="26"/>
        </w:rPr>
        <w:t>Республика Хакасия</w:t>
      </w:r>
    </w:p>
    <w:p w:rsidR="00497969" w:rsidRPr="00BB3490" w:rsidRDefault="00891913" w:rsidP="00891913">
      <w:pPr>
        <w:spacing w:after="0" w:line="240" w:lineRule="auto"/>
        <w:jc w:val="center"/>
        <w:outlineLvl w:val="0"/>
        <w:rPr>
          <w:rFonts w:ascii="Times New Roman" w:hAnsi="Times New Roman" w:cs="Times New Roman"/>
          <w:sz w:val="26"/>
          <w:szCs w:val="26"/>
        </w:rPr>
      </w:pPr>
      <w:r w:rsidRPr="00BB3490">
        <w:rPr>
          <w:rFonts w:ascii="Times New Roman" w:hAnsi="Times New Roman" w:cs="Times New Roman"/>
          <w:sz w:val="26"/>
          <w:szCs w:val="26"/>
        </w:rPr>
        <w:t xml:space="preserve"> </w:t>
      </w:r>
      <w:proofErr w:type="spellStart"/>
      <w:r w:rsidRPr="00BB3490">
        <w:rPr>
          <w:rFonts w:ascii="Times New Roman" w:hAnsi="Times New Roman" w:cs="Times New Roman"/>
          <w:sz w:val="26"/>
          <w:szCs w:val="26"/>
        </w:rPr>
        <w:t>Таштыпский</w:t>
      </w:r>
      <w:proofErr w:type="spellEnd"/>
      <w:r w:rsidRPr="00BB3490">
        <w:rPr>
          <w:rFonts w:ascii="Times New Roman" w:hAnsi="Times New Roman" w:cs="Times New Roman"/>
          <w:sz w:val="26"/>
          <w:szCs w:val="26"/>
        </w:rPr>
        <w:t xml:space="preserve"> район</w:t>
      </w:r>
    </w:p>
    <w:p w:rsidR="00891913" w:rsidRPr="00BB3490" w:rsidRDefault="00891913" w:rsidP="00891913">
      <w:pPr>
        <w:spacing w:after="0" w:line="240" w:lineRule="auto"/>
        <w:jc w:val="center"/>
        <w:outlineLvl w:val="0"/>
        <w:rPr>
          <w:rFonts w:ascii="Times New Roman" w:hAnsi="Times New Roman" w:cs="Times New Roman"/>
          <w:sz w:val="26"/>
          <w:szCs w:val="26"/>
        </w:rPr>
      </w:pPr>
      <w:r w:rsidRPr="00BB3490">
        <w:rPr>
          <w:rFonts w:ascii="Times New Roman" w:hAnsi="Times New Roman" w:cs="Times New Roman"/>
          <w:sz w:val="26"/>
          <w:szCs w:val="26"/>
        </w:rPr>
        <w:t>Глава Имекского сельсовета</w:t>
      </w:r>
    </w:p>
    <w:p w:rsidR="00497969" w:rsidRPr="00BB3490" w:rsidRDefault="00497969" w:rsidP="00497969">
      <w:pPr>
        <w:spacing w:after="0" w:line="240" w:lineRule="auto"/>
        <w:rPr>
          <w:rFonts w:ascii="Times New Roman" w:hAnsi="Times New Roman" w:cs="Times New Roman"/>
          <w:b/>
          <w:sz w:val="26"/>
          <w:szCs w:val="26"/>
        </w:rPr>
      </w:pPr>
    </w:p>
    <w:p w:rsidR="00497969" w:rsidRPr="00BB3490" w:rsidRDefault="00497969" w:rsidP="00497969">
      <w:pPr>
        <w:spacing w:after="0" w:line="240" w:lineRule="auto"/>
        <w:jc w:val="center"/>
        <w:outlineLvl w:val="0"/>
        <w:rPr>
          <w:rFonts w:ascii="Times New Roman" w:hAnsi="Times New Roman" w:cs="Times New Roman"/>
          <w:b/>
          <w:sz w:val="26"/>
          <w:szCs w:val="26"/>
        </w:rPr>
      </w:pPr>
      <w:r w:rsidRPr="00BB3490">
        <w:rPr>
          <w:rFonts w:ascii="Times New Roman" w:hAnsi="Times New Roman" w:cs="Times New Roman"/>
          <w:b/>
          <w:sz w:val="26"/>
          <w:szCs w:val="26"/>
        </w:rPr>
        <w:t>ПОСТАНОВЛЕНИЕ</w:t>
      </w:r>
    </w:p>
    <w:p w:rsidR="00497969" w:rsidRPr="00BB3490" w:rsidRDefault="00497969" w:rsidP="00497969">
      <w:pPr>
        <w:spacing w:after="0" w:line="240" w:lineRule="auto"/>
        <w:jc w:val="center"/>
        <w:rPr>
          <w:rFonts w:ascii="Times New Roman" w:hAnsi="Times New Roman" w:cs="Times New Roman"/>
          <w:sz w:val="26"/>
          <w:szCs w:val="26"/>
        </w:rPr>
      </w:pPr>
    </w:p>
    <w:p w:rsidR="00D62601" w:rsidRPr="00BB3490" w:rsidRDefault="008636D7" w:rsidP="00497969">
      <w:pPr>
        <w:spacing w:after="0" w:line="240" w:lineRule="auto"/>
        <w:jc w:val="both"/>
        <w:rPr>
          <w:rFonts w:ascii="Times New Roman" w:hAnsi="Times New Roman" w:cs="Times New Roman"/>
          <w:sz w:val="26"/>
          <w:szCs w:val="26"/>
        </w:rPr>
      </w:pPr>
      <w:r w:rsidRPr="00BB3490">
        <w:rPr>
          <w:rFonts w:ascii="Times New Roman" w:hAnsi="Times New Roman" w:cs="Times New Roman"/>
          <w:sz w:val="26"/>
          <w:szCs w:val="26"/>
        </w:rPr>
        <w:t>16</w:t>
      </w:r>
      <w:r w:rsidR="00891913" w:rsidRPr="00BB3490">
        <w:rPr>
          <w:rFonts w:ascii="Times New Roman" w:hAnsi="Times New Roman" w:cs="Times New Roman"/>
          <w:sz w:val="26"/>
          <w:szCs w:val="26"/>
        </w:rPr>
        <w:t>.</w:t>
      </w:r>
      <w:r w:rsidR="002465E0" w:rsidRPr="00BB3490">
        <w:rPr>
          <w:rFonts w:ascii="Times New Roman" w:hAnsi="Times New Roman" w:cs="Times New Roman"/>
          <w:sz w:val="26"/>
          <w:szCs w:val="26"/>
        </w:rPr>
        <w:t>02</w:t>
      </w:r>
      <w:r w:rsidR="00497969" w:rsidRPr="00BB3490">
        <w:rPr>
          <w:rFonts w:ascii="Times New Roman" w:hAnsi="Times New Roman" w:cs="Times New Roman"/>
          <w:sz w:val="26"/>
          <w:szCs w:val="26"/>
        </w:rPr>
        <w:t>.201</w:t>
      </w:r>
      <w:r w:rsidR="002465E0" w:rsidRPr="00BB3490">
        <w:rPr>
          <w:rFonts w:ascii="Times New Roman" w:hAnsi="Times New Roman" w:cs="Times New Roman"/>
          <w:sz w:val="26"/>
          <w:szCs w:val="26"/>
        </w:rPr>
        <w:t>8</w:t>
      </w:r>
      <w:r w:rsidR="00891913" w:rsidRPr="00BB3490">
        <w:rPr>
          <w:rFonts w:ascii="Times New Roman" w:hAnsi="Times New Roman" w:cs="Times New Roman"/>
          <w:sz w:val="26"/>
          <w:szCs w:val="26"/>
        </w:rPr>
        <w:t xml:space="preserve"> </w:t>
      </w:r>
      <w:r w:rsidR="00497969" w:rsidRPr="00BB3490">
        <w:rPr>
          <w:rFonts w:ascii="Times New Roman" w:hAnsi="Times New Roman" w:cs="Times New Roman"/>
          <w:sz w:val="26"/>
          <w:szCs w:val="26"/>
        </w:rPr>
        <w:t xml:space="preserve">               </w:t>
      </w:r>
      <w:r w:rsidR="00891913" w:rsidRPr="00BB3490">
        <w:rPr>
          <w:rFonts w:ascii="Times New Roman" w:hAnsi="Times New Roman" w:cs="Times New Roman"/>
          <w:sz w:val="26"/>
          <w:szCs w:val="26"/>
        </w:rPr>
        <w:t xml:space="preserve">                         </w:t>
      </w:r>
      <w:r w:rsidR="00BB3490" w:rsidRPr="00BB3490">
        <w:rPr>
          <w:rFonts w:ascii="Times New Roman" w:hAnsi="Times New Roman" w:cs="Times New Roman"/>
          <w:sz w:val="26"/>
          <w:szCs w:val="26"/>
        </w:rPr>
        <w:t xml:space="preserve">    </w:t>
      </w:r>
      <w:r w:rsidR="00891913" w:rsidRPr="00BB3490">
        <w:rPr>
          <w:rFonts w:ascii="Times New Roman" w:hAnsi="Times New Roman" w:cs="Times New Roman"/>
          <w:sz w:val="26"/>
          <w:szCs w:val="26"/>
        </w:rPr>
        <w:t xml:space="preserve">  с. </w:t>
      </w:r>
      <w:proofErr w:type="spellStart"/>
      <w:r w:rsidR="00891913" w:rsidRPr="00BB3490">
        <w:rPr>
          <w:rFonts w:ascii="Times New Roman" w:hAnsi="Times New Roman" w:cs="Times New Roman"/>
          <w:sz w:val="26"/>
          <w:szCs w:val="26"/>
        </w:rPr>
        <w:t>Имек</w:t>
      </w:r>
      <w:proofErr w:type="spellEnd"/>
      <w:r w:rsidR="00497969" w:rsidRPr="00BB3490">
        <w:rPr>
          <w:rFonts w:ascii="Times New Roman" w:hAnsi="Times New Roman" w:cs="Times New Roman"/>
          <w:sz w:val="26"/>
          <w:szCs w:val="26"/>
        </w:rPr>
        <w:t xml:space="preserve">                                                    </w:t>
      </w:r>
      <w:r w:rsidR="00891913" w:rsidRPr="00BB3490">
        <w:rPr>
          <w:rFonts w:ascii="Times New Roman" w:hAnsi="Times New Roman" w:cs="Times New Roman"/>
          <w:sz w:val="26"/>
          <w:szCs w:val="26"/>
        </w:rPr>
        <w:t xml:space="preserve">       </w:t>
      </w:r>
      <w:r w:rsidR="00497969" w:rsidRPr="00BB3490">
        <w:rPr>
          <w:rFonts w:ascii="Times New Roman" w:hAnsi="Times New Roman" w:cs="Times New Roman"/>
          <w:sz w:val="26"/>
          <w:szCs w:val="26"/>
        </w:rPr>
        <w:t xml:space="preserve"> № </w:t>
      </w:r>
      <w:r w:rsidRPr="00BB3490">
        <w:rPr>
          <w:rFonts w:ascii="Times New Roman" w:hAnsi="Times New Roman" w:cs="Times New Roman"/>
          <w:sz w:val="26"/>
          <w:szCs w:val="26"/>
        </w:rPr>
        <w:t>5</w:t>
      </w:r>
    </w:p>
    <w:p w:rsidR="00497969" w:rsidRPr="00BB3490" w:rsidRDefault="00497969" w:rsidP="00497969">
      <w:pPr>
        <w:spacing w:after="0" w:line="240" w:lineRule="auto"/>
        <w:rPr>
          <w:rFonts w:ascii="Times New Roman" w:hAnsi="Times New Roman" w:cs="Times New Roman"/>
          <w:b/>
          <w:sz w:val="26"/>
          <w:szCs w:val="26"/>
        </w:rPr>
      </w:pPr>
    </w:p>
    <w:tbl>
      <w:tblPr>
        <w:tblW w:w="0" w:type="auto"/>
        <w:tblLayout w:type="fixed"/>
        <w:tblCellMar>
          <w:left w:w="0" w:type="dxa"/>
          <w:right w:w="0" w:type="dxa"/>
        </w:tblCellMar>
        <w:tblLook w:val="0000"/>
      </w:tblPr>
      <w:tblGrid>
        <w:gridCol w:w="6521"/>
      </w:tblGrid>
      <w:tr w:rsidR="00497969" w:rsidRPr="00BB3490" w:rsidTr="00891913">
        <w:trPr>
          <w:trHeight w:val="1293"/>
        </w:trPr>
        <w:tc>
          <w:tcPr>
            <w:tcW w:w="6521" w:type="dxa"/>
          </w:tcPr>
          <w:p w:rsidR="002E0D49" w:rsidRPr="00BB3490" w:rsidRDefault="00497969" w:rsidP="00891913">
            <w:pPr>
              <w:tabs>
                <w:tab w:val="left" w:pos="2850"/>
                <w:tab w:val="left" w:pos="5243"/>
              </w:tabs>
              <w:snapToGrid w:val="0"/>
              <w:spacing w:after="0" w:line="240" w:lineRule="auto"/>
              <w:jc w:val="both"/>
              <w:rPr>
                <w:rFonts w:ascii="Times New Roman" w:hAnsi="Times New Roman" w:cs="Times New Roman"/>
                <w:b/>
                <w:sz w:val="26"/>
                <w:szCs w:val="26"/>
              </w:rPr>
            </w:pPr>
            <w:r w:rsidRPr="00BB3490">
              <w:rPr>
                <w:rFonts w:ascii="Times New Roman" w:hAnsi="Times New Roman" w:cs="Times New Roman"/>
                <w:b/>
                <w:sz w:val="26"/>
                <w:szCs w:val="26"/>
              </w:rPr>
              <w:t xml:space="preserve">Об утверждении </w:t>
            </w:r>
            <w:r w:rsidR="002465E0" w:rsidRPr="00BB3490">
              <w:rPr>
                <w:rFonts w:ascii="Times New Roman" w:hAnsi="Times New Roman" w:cs="Times New Roman"/>
                <w:b/>
                <w:sz w:val="26"/>
                <w:szCs w:val="26"/>
              </w:rPr>
              <w:t>П</w:t>
            </w:r>
            <w:r w:rsidR="00891913" w:rsidRPr="00BB3490">
              <w:rPr>
                <w:rFonts w:ascii="Times New Roman" w:hAnsi="Times New Roman" w:cs="Times New Roman"/>
                <w:b/>
                <w:sz w:val="26"/>
                <w:szCs w:val="26"/>
              </w:rPr>
              <w:t>оложения</w:t>
            </w:r>
            <w:r w:rsidRPr="00BB3490">
              <w:rPr>
                <w:rFonts w:ascii="Times New Roman" w:hAnsi="Times New Roman" w:cs="Times New Roman"/>
                <w:b/>
                <w:sz w:val="26"/>
                <w:szCs w:val="26"/>
              </w:rPr>
              <w:t xml:space="preserve"> по оплат</w:t>
            </w:r>
            <w:r w:rsidR="00891913" w:rsidRPr="00BB3490">
              <w:rPr>
                <w:rFonts w:ascii="Times New Roman" w:hAnsi="Times New Roman" w:cs="Times New Roman"/>
                <w:b/>
                <w:sz w:val="26"/>
                <w:szCs w:val="26"/>
              </w:rPr>
              <w:t>е</w:t>
            </w:r>
            <w:r w:rsidR="00AF7E43" w:rsidRPr="00BB3490">
              <w:rPr>
                <w:rFonts w:ascii="Times New Roman" w:hAnsi="Times New Roman" w:cs="Times New Roman"/>
                <w:b/>
                <w:sz w:val="26"/>
                <w:szCs w:val="26"/>
              </w:rPr>
              <w:t xml:space="preserve"> труда </w:t>
            </w:r>
          </w:p>
          <w:p w:rsidR="002E0D49" w:rsidRPr="00BB3490" w:rsidRDefault="00AF7E43" w:rsidP="00891913">
            <w:pPr>
              <w:tabs>
                <w:tab w:val="left" w:pos="2850"/>
                <w:tab w:val="left" w:pos="5243"/>
              </w:tabs>
              <w:snapToGrid w:val="0"/>
              <w:spacing w:after="0" w:line="240" w:lineRule="auto"/>
              <w:jc w:val="both"/>
              <w:rPr>
                <w:rFonts w:ascii="Times New Roman" w:hAnsi="Times New Roman" w:cs="Times New Roman"/>
                <w:b/>
                <w:sz w:val="26"/>
                <w:szCs w:val="26"/>
              </w:rPr>
            </w:pPr>
            <w:r w:rsidRPr="00BB3490">
              <w:rPr>
                <w:rFonts w:ascii="Times New Roman" w:hAnsi="Times New Roman" w:cs="Times New Roman"/>
                <w:b/>
                <w:sz w:val="26"/>
                <w:szCs w:val="26"/>
              </w:rPr>
              <w:t>работников бюджетного</w:t>
            </w:r>
            <w:r w:rsidR="00891913" w:rsidRPr="00BB3490">
              <w:rPr>
                <w:rFonts w:ascii="Times New Roman" w:hAnsi="Times New Roman" w:cs="Times New Roman"/>
                <w:b/>
                <w:sz w:val="26"/>
                <w:szCs w:val="26"/>
              </w:rPr>
              <w:t xml:space="preserve"> учреждения</w:t>
            </w:r>
          </w:p>
          <w:p w:rsidR="00497969" w:rsidRPr="00BB3490" w:rsidRDefault="00AF7E43" w:rsidP="00891913">
            <w:pPr>
              <w:tabs>
                <w:tab w:val="left" w:pos="2850"/>
                <w:tab w:val="left" w:pos="5243"/>
              </w:tabs>
              <w:snapToGrid w:val="0"/>
              <w:spacing w:after="0" w:line="240" w:lineRule="auto"/>
              <w:jc w:val="both"/>
              <w:rPr>
                <w:rFonts w:ascii="Times New Roman" w:eastAsia="Calibri" w:hAnsi="Times New Roman" w:cs="Times New Roman"/>
                <w:b/>
                <w:sz w:val="26"/>
                <w:szCs w:val="26"/>
                <w:lang w:eastAsia="ru-RU"/>
              </w:rPr>
            </w:pPr>
            <w:r w:rsidRPr="00BB3490">
              <w:rPr>
                <w:rFonts w:ascii="Times New Roman" w:hAnsi="Times New Roman" w:cs="Times New Roman"/>
                <w:b/>
                <w:sz w:val="26"/>
                <w:szCs w:val="26"/>
              </w:rPr>
              <w:t xml:space="preserve"> культуры «</w:t>
            </w:r>
            <w:proofErr w:type="spellStart"/>
            <w:r w:rsidRPr="00BB3490">
              <w:rPr>
                <w:rFonts w:ascii="Times New Roman" w:hAnsi="Times New Roman" w:cs="Times New Roman"/>
                <w:b/>
                <w:sz w:val="26"/>
                <w:szCs w:val="26"/>
              </w:rPr>
              <w:t>Культурно-досуговый</w:t>
            </w:r>
            <w:proofErr w:type="spellEnd"/>
            <w:r w:rsidRPr="00BB3490">
              <w:rPr>
                <w:rFonts w:ascii="Times New Roman" w:hAnsi="Times New Roman" w:cs="Times New Roman"/>
                <w:b/>
                <w:sz w:val="26"/>
                <w:szCs w:val="26"/>
              </w:rPr>
              <w:t xml:space="preserve"> центр </w:t>
            </w:r>
            <w:proofErr w:type="spellStart"/>
            <w:r w:rsidRPr="00BB3490">
              <w:rPr>
                <w:rFonts w:ascii="Times New Roman" w:hAnsi="Times New Roman" w:cs="Times New Roman"/>
                <w:b/>
                <w:sz w:val="26"/>
                <w:szCs w:val="26"/>
              </w:rPr>
              <w:t>Имек</w:t>
            </w:r>
            <w:proofErr w:type="spellEnd"/>
            <w:r w:rsidRPr="00BB3490">
              <w:rPr>
                <w:rFonts w:ascii="Times New Roman" w:hAnsi="Times New Roman" w:cs="Times New Roman"/>
                <w:b/>
                <w:sz w:val="26"/>
                <w:szCs w:val="26"/>
              </w:rPr>
              <w:t>»</w:t>
            </w:r>
          </w:p>
        </w:tc>
      </w:tr>
    </w:tbl>
    <w:p w:rsidR="00497969" w:rsidRPr="00BB3490" w:rsidRDefault="00497969" w:rsidP="00BB3490">
      <w:pPr>
        <w:spacing w:after="0" w:line="240" w:lineRule="auto"/>
        <w:ind w:firstLine="567"/>
        <w:jc w:val="both"/>
        <w:rPr>
          <w:rFonts w:ascii="Times New Roman" w:hAnsi="Times New Roman" w:cs="Times New Roman"/>
          <w:sz w:val="26"/>
          <w:szCs w:val="26"/>
        </w:rPr>
      </w:pPr>
      <w:proofErr w:type="gramStart"/>
      <w:r w:rsidRPr="00BB3490">
        <w:rPr>
          <w:rFonts w:ascii="Times New Roman" w:eastAsia="Calibri" w:hAnsi="Times New Roman" w:cs="Times New Roman"/>
          <w:sz w:val="26"/>
          <w:szCs w:val="26"/>
          <w:lang w:eastAsia="ru-RU"/>
        </w:rPr>
        <w:t>В соответствии с Трудовым кодексом Российской Федерации,</w:t>
      </w:r>
      <w:r w:rsidR="00A878B1" w:rsidRPr="00BB3490">
        <w:rPr>
          <w:rFonts w:ascii="Times New Roman" w:eastAsia="Calibri" w:hAnsi="Times New Roman" w:cs="Times New Roman"/>
          <w:sz w:val="26"/>
          <w:szCs w:val="26"/>
          <w:lang w:eastAsia="ru-RU"/>
        </w:rPr>
        <w:t xml:space="preserve"> </w:t>
      </w:r>
      <w:hyperlink r:id="rId5" w:history="1">
        <w:r w:rsidRPr="00BB3490">
          <w:rPr>
            <w:rFonts w:ascii="Times New Roman" w:eastAsia="Times New Roman" w:hAnsi="Times New Roman" w:cs="Times New Roman"/>
            <w:sz w:val="26"/>
            <w:szCs w:val="26"/>
            <w:lang w:eastAsia="ru-RU"/>
          </w:rPr>
          <w:t>Законом</w:t>
        </w:r>
      </w:hyperlink>
      <w:r w:rsidRPr="00BB3490">
        <w:rPr>
          <w:rFonts w:ascii="Times New Roman" w:eastAsia="Times New Roman" w:hAnsi="Times New Roman" w:cs="Times New Roman"/>
          <w:sz w:val="26"/>
          <w:szCs w:val="26"/>
          <w:lang w:eastAsia="ru-RU"/>
        </w:rPr>
        <w:t xml:space="preserve"> Республики Хакасия от 12.11.2008 № 65-ЗРХ «Об оплате труда работников республиканских государственных учреждений» (с последующими изменениями) (далее – Закон Республики Хакасия «Об оплате труда работников республиканских государственных учреждений»),</w:t>
      </w:r>
      <w:hyperlink r:id="rId6" w:history="1">
        <w:r w:rsidRPr="00BB3490">
          <w:rPr>
            <w:rFonts w:ascii="Times New Roman" w:eastAsia="Calibri" w:hAnsi="Times New Roman" w:cs="Times New Roman"/>
            <w:sz w:val="26"/>
            <w:szCs w:val="26"/>
            <w:lang w:eastAsia="ru-RU"/>
          </w:rPr>
          <w:t>постановлением</w:t>
        </w:r>
      </w:hyperlink>
      <w:r w:rsidRPr="00BB3490">
        <w:rPr>
          <w:rFonts w:ascii="Times New Roman" w:eastAsia="Calibri" w:hAnsi="Times New Roman" w:cs="Times New Roman"/>
          <w:sz w:val="26"/>
          <w:szCs w:val="26"/>
          <w:lang w:eastAsia="ru-RU"/>
        </w:rPr>
        <w:t xml:space="preserve"> Президиума Правительства Республики</w:t>
      </w:r>
      <w:r w:rsidR="00A878B1" w:rsidRPr="00BB3490">
        <w:rPr>
          <w:rFonts w:ascii="Times New Roman" w:eastAsia="Calibri" w:hAnsi="Times New Roman" w:cs="Times New Roman"/>
          <w:sz w:val="26"/>
          <w:szCs w:val="26"/>
          <w:lang w:eastAsia="ru-RU"/>
        </w:rPr>
        <w:t xml:space="preserve"> </w:t>
      </w:r>
      <w:r w:rsidRPr="00BB3490">
        <w:rPr>
          <w:rFonts w:ascii="Times New Roman" w:eastAsia="Calibri" w:hAnsi="Times New Roman" w:cs="Times New Roman"/>
          <w:sz w:val="26"/>
          <w:szCs w:val="26"/>
          <w:lang w:eastAsia="ru-RU"/>
        </w:rPr>
        <w:t>Хакасия</w:t>
      </w:r>
      <w:r w:rsidR="00A878B1" w:rsidRPr="00BB3490">
        <w:rPr>
          <w:rFonts w:ascii="Times New Roman" w:eastAsia="Calibri" w:hAnsi="Times New Roman" w:cs="Times New Roman"/>
          <w:sz w:val="26"/>
          <w:szCs w:val="26"/>
          <w:lang w:eastAsia="ru-RU"/>
        </w:rPr>
        <w:t xml:space="preserve"> </w:t>
      </w:r>
      <w:r w:rsidRPr="00BB3490">
        <w:rPr>
          <w:rFonts w:ascii="Times New Roman" w:eastAsia="Calibri" w:hAnsi="Times New Roman" w:cs="Times New Roman"/>
          <w:sz w:val="26"/>
          <w:szCs w:val="26"/>
          <w:lang w:eastAsia="ru-RU"/>
        </w:rPr>
        <w:t>от</w:t>
      </w:r>
      <w:r w:rsidR="00A878B1" w:rsidRPr="00BB3490">
        <w:rPr>
          <w:rFonts w:ascii="Times New Roman" w:eastAsia="Calibri" w:hAnsi="Times New Roman" w:cs="Times New Roman"/>
          <w:sz w:val="26"/>
          <w:szCs w:val="26"/>
          <w:lang w:eastAsia="ru-RU"/>
        </w:rPr>
        <w:t xml:space="preserve"> </w:t>
      </w:r>
      <w:r w:rsidRPr="00BB3490">
        <w:rPr>
          <w:rFonts w:ascii="Times New Roman" w:eastAsia="Calibri" w:hAnsi="Times New Roman" w:cs="Times New Roman"/>
          <w:sz w:val="26"/>
          <w:szCs w:val="26"/>
          <w:lang w:eastAsia="ru-RU"/>
        </w:rPr>
        <w:t>13.05.2014 № 39-п «Об утверждении Плана мероприятий («дорожной карты») «Повышение эффективности сферы культуры Республики Хакасия» (с последующими изменениями),</w:t>
      </w:r>
      <w:r w:rsidR="00A878B1" w:rsidRPr="00BB3490">
        <w:rPr>
          <w:rFonts w:ascii="Times New Roman" w:eastAsia="Calibri" w:hAnsi="Times New Roman" w:cs="Times New Roman"/>
          <w:sz w:val="26"/>
          <w:szCs w:val="26"/>
          <w:lang w:eastAsia="ru-RU"/>
        </w:rPr>
        <w:t xml:space="preserve"> </w:t>
      </w:r>
      <w:r w:rsidRPr="00BB3490">
        <w:rPr>
          <w:rFonts w:ascii="Times New Roman" w:hAnsi="Times New Roman" w:cs="Times New Roman"/>
          <w:sz w:val="26"/>
          <w:szCs w:val="26"/>
        </w:rPr>
        <w:t>руководствуясь Постановлением Правительства</w:t>
      </w:r>
      <w:proofErr w:type="gramEnd"/>
      <w:r w:rsidR="00A878B1" w:rsidRPr="00BB3490">
        <w:rPr>
          <w:rFonts w:ascii="Times New Roman" w:hAnsi="Times New Roman" w:cs="Times New Roman"/>
          <w:sz w:val="26"/>
          <w:szCs w:val="26"/>
        </w:rPr>
        <w:t xml:space="preserve"> </w:t>
      </w:r>
      <w:proofErr w:type="gramStart"/>
      <w:r w:rsidRPr="00BB3490">
        <w:rPr>
          <w:rFonts w:ascii="Times New Roman" w:hAnsi="Times New Roman" w:cs="Times New Roman"/>
          <w:sz w:val="26"/>
          <w:szCs w:val="26"/>
        </w:rPr>
        <w:t>Республики Хакасия от 07.04.2016г. № 150 «Об утверждении  примерных положений об оплате труда республиканских государственных учреждений культуры, искусства и дополнительного образования и иных учреждений, подведомственных Министерству культуры Республики Хакасия», Постановлением Правительства Республики Хакасия от 20.05.2016г. № 53-п «Об утверждении методических рекомендаций по разработке примерных положений по оплате труда для муниципальных учреждений культуры, искусства и дополнител</w:t>
      </w:r>
      <w:r w:rsidR="00A878B1" w:rsidRPr="00BB3490">
        <w:rPr>
          <w:rFonts w:ascii="Times New Roman" w:hAnsi="Times New Roman" w:cs="Times New Roman"/>
          <w:sz w:val="26"/>
          <w:szCs w:val="26"/>
        </w:rPr>
        <w:t>ьного образования»</w:t>
      </w:r>
      <w:r w:rsidR="002B052B" w:rsidRPr="00BB3490">
        <w:rPr>
          <w:rFonts w:ascii="Times New Roman" w:hAnsi="Times New Roman" w:cs="Times New Roman"/>
          <w:sz w:val="26"/>
          <w:szCs w:val="26"/>
        </w:rPr>
        <w:t xml:space="preserve"> с изменениями от 18.01</w:t>
      </w:r>
      <w:r w:rsidR="00BB3490">
        <w:rPr>
          <w:rFonts w:ascii="Times New Roman" w:hAnsi="Times New Roman" w:cs="Times New Roman"/>
          <w:sz w:val="26"/>
          <w:szCs w:val="26"/>
        </w:rPr>
        <w:t>.2018</w:t>
      </w:r>
      <w:proofErr w:type="gramEnd"/>
      <w:r w:rsidR="00BB3490">
        <w:rPr>
          <w:rFonts w:ascii="Times New Roman" w:hAnsi="Times New Roman" w:cs="Times New Roman"/>
          <w:sz w:val="26"/>
          <w:szCs w:val="26"/>
        </w:rPr>
        <w:t xml:space="preserve"> г</w:t>
      </w:r>
      <w:proofErr w:type="gramStart"/>
      <w:r w:rsidR="00BB3490">
        <w:rPr>
          <w:rFonts w:ascii="Times New Roman" w:hAnsi="Times New Roman" w:cs="Times New Roman"/>
          <w:sz w:val="26"/>
          <w:szCs w:val="26"/>
        </w:rPr>
        <w:t>.(</w:t>
      </w:r>
      <w:proofErr w:type="gramEnd"/>
      <w:r w:rsidR="00BB3490">
        <w:rPr>
          <w:rFonts w:ascii="Times New Roman" w:hAnsi="Times New Roman" w:cs="Times New Roman"/>
          <w:sz w:val="26"/>
          <w:szCs w:val="26"/>
        </w:rPr>
        <w:t>постановление П</w:t>
      </w:r>
      <w:r w:rsidR="002B052B" w:rsidRPr="00BB3490">
        <w:rPr>
          <w:rFonts w:ascii="Times New Roman" w:hAnsi="Times New Roman" w:cs="Times New Roman"/>
          <w:sz w:val="26"/>
          <w:szCs w:val="26"/>
        </w:rPr>
        <w:t>равительства РХ № 02-п)</w:t>
      </w:r>
      <w:r w:rsidR="00A878B1" w:rsidRPr="00BB3490">
        <w:rPr>
          <w:rFonts w:ascii="Times New Roman" w:hAnsi="Times New Roman" w:cs="Times New Roman"/>
          <w:sz w:val="26"/>
          <w:szCs w:val="26"/>
        </w:rPr>
        <w:t>, ст.41</w:t>
      </w:r>
      <w:r w:rsidR="0000106D" w:rsidRPr="00BB3490">
        <w:rPr>
          <w:rFonts w:ascii="Times New Roman" w:hAnsi="Times New Roman" w:cs="Times New Roman"/>
          <w:sz w:val="26"/>
          <w:szCs w:val="26"/>
        </w:rPr>
        <w:t>, ст. 44</w:t>
      </w:r>
      <w:r w:rsidRPr="00BB3490">
        <w:rPr>
          <w:rFonts w:ascii="Times New Roman" w:hAnsi="Times New Roman" w:cs="Times New Roman"/>
          <w:sz w:val="26"/>
          <w:szCs w:val="26"/>
        </w:rPr>
        <w:t xml:space="preserve"> Устава муниципальн</w:t>
      </w:r>
      <w:r w:rsidR="0000106D" w:rsidRPr="00BB3490">
        <w:rPr>
          <w:rFonts w:ascii="Times New Roman" w:hAnsi="Times New Roman" w:cs="Times New Roman"/>
          <w:sz w:val="26"/>
          <w:szCs w:val="26"/>
        </w:rPr>
        <w:t>ого образования Имекский сельсовет от 04.01.2006</w:t>
      </w:r>
      <w:r w:rsidRPr="00BB3490">
        <w:rPr>
          <w:rFonts w:ascii="Times New Roman" w:hAnsi="Times New Roman" w:cs="Times New Roman"/>
          <w:sz w:val="26"/>
          <w:szCs w:val="26"/>
        </w:rPr>
        <w:t>г.</w:t>
      </w:r>
      <w:r w:rsidR="0000106D" w:rsidRPr="00BB3490">
        <w:rPr>
          <w:rFonts w:ascii="Times New Roman" w:hAnsi="Times New Roman" w:cs="Times New Roman"/>
          <w:sz w:val="26"/>
          <w:szCs w:val="26"/>
        </w:rPr>
        <w:t xml:space="preserve"> (с изменениями и дополнениями)</w:t>
      </w:r>
      <w:r w:rsidRPr="00BB3490">
        <w:rPr>
          <w:rFonts w:ascii="Times New Roman" w:hAnsi="Times New Roman" w:cs="Times New Roman"/>
          <w:sz w:val="26"/>
          <w:szCs w:val="26"/>
        </w:rPr>
        <w:t xml:space="preserve">, </w:t>
      </w:r>
      <w:r w:rsidRPr="00BB3490">
        <w:rPr>
          <w:rFonts w:ascii="Times New Roman" w:eastAsia="Calibri" w:hAnsi="Times New Roman" w:cs="Times New Roman"/>
          <w:sz w:val="26"/>
          <w:szCs w:val="26"/>
          <w:lang w:eastAsia="ru-RU"/>
        </w:rPr>
        <w:t>в</w:t>
      </w:r>
      <w:r w:rsidRPr="00BB3490">
        <w:rPr>
          <w:rFonts w:ascii="Times New Roman" w:hAnsi="Times New Roman" w:cs="Times New Roman"/>
          <w:sz w:val="26"/>
          <w:szCs w:val="26"/>
        </w:rPr>
        <w:t xml:space="preserve"> целях стимулирования </w:t>
      </w:r>
      <w:r w:rsidR="003F7501" w:rsidRPr="00BB3490">
        <w:rPr>
          <w:rFonts w:ascii="Times New Roman" w:hAnsi="Times New Roman" w:cs="Times New Roman"/>
          <w:sz w:val="26"/>
          <w:szCs w:val="26"/>
        </w:rPr>
        <w:t xml:space="preserve"> </w:t>
      </w:r>
      <w:r w:rsidRPr="00BB3490">
        <w:rPr>
          <w:rFonts w:ascii="Times New Roman" w:hAnsi="Times New Roman" w:cs="Times New Roman"/>
          <w:sz w:val="26"/>
          <w:szCs w:val="26"/>
        </w:rPr>
        <w:t xml:space="preserve"> труда </w:t>
      </w:r>
      <w:r w:rsidR="003F7501" w:rsidRPr="00BB3490">
        <w:rPr>
          <w:rFonts w:ascii="Times New Roman" w:hAnsi="Times New Roman" w:cs="Times New Roman"/>
          <w:sz w:val="26"/>
          <w:szCs w:val="26"/>
        </w:rPr>
        <w:t xml:space="preserve"> </w:t>
      </w:r>
      <w:r w:rsidRPr="00BB3490">
        <w:rPr>
          <w:rFonts w:ascii="Times New Roman" w:hAnsi="Times New Roman" w:cs="Times New Roman"/>
          <w:sz w:val="26"/>
          <w:szCs w:val="26"/>
        </w:rPr>
        <w:t>работников</w:t>
      </w:r>
      <w:r w:rsidR="003F7501" w:rsidRPr="00BB3490">
        <w:rPr>
          <w:rFonts w:ascii="Times New Roman" w:hAnsi="Times New Roman" w:cs="Times New Roman"/>
          <w:sz w:val="26"/>
          <w:szCs w:val="26"/>
        </w:rPr>
        <w:t xml:space="preserve"> </w:t>
      </w:r>
      <w:r w:rsidRPr="00BB3490">
        <w:rPr>
          <w:rFonts w:ascii="Times New Roman" w:hAnsi="Times New Roman" w:cs="Times New Roman"/>
          <w:sz w:val="26"/>
          <w:szCs w:val="26"/>
        </w:rPr>
        <w:t xml:space="preserve"> м</w:t>
      </w:r>
      <w:r w:rsidR="007357E8" w:rsidRPr="00BB3490">
        <w:rPr>
          <w:rFonts w:ascii="Times New Roman" w:hAnsi="Times New Roman" w:cs="Times New Roman"/>
          <w:sz w:val="26"/>
          <w:szCs w:val="26"/>
        </w:rPr>
        <w:t>униципального бюджетного</w:t>
      </w:r>
      <w:r w:rsidR="003F7501" w:rsidRPr="00BB3490">
        <w:rPr>
          <w:rFonts w:ascii="Times New Roman" w:hAnsi="Times New Roman" w:cs="Times New Roman"/>
          <w:sz w:val="26"/>
          <w:szCs w:val="26"/>
        </w:rPr>
        <w:t xml:space="preserve">  учреждения</w:t>
      </w:r>
      <w:r w:rsidR="0000106D" w:rsidRPr="00BB3490">
        <w:rPr>
          <w:rFonts w:ascii="Times New Roman" w:hAnsi="Times New Roman" w:cs="Times New Roman"/>
          <w:sz w:val="26"/>
          <w:szCs w:val="26"/>
        </w:rPr>
        <w:t xml:space="preserve"> </w:t>
      </w:r>
      <w:r w:rsidR="003F7501" w:rsidRPr="00BB3490">
        <w:rPr>
          <w:rFonts w:ascii="Times New Roman" w:hAnsi="Times New Roman" w:cs="Times New Roman"/>
          <w:sz w:val="26"/>
          <w:szCs w:val="26"/>
        </w:rPr>
        <w:t xml:space="preserve"> </w:t>
      </w:r>
      <w:r w:rsidR="0000106D" w:rsidRPr="00BB3490">
        <w:rPr>
          <w:rFonts w:ascii="Times New Roman" w:hAnsi="Times New Roman" w:cs="Times New Roman"/>
          <w:sz w:val="26"/>
          <w:szCs w:val="26"/>
        </w:rPr>
        <w:t>культуры</w:t>
      </w:r>
      <w:r w:rsidR="003F7501" w:rsidRPr="00BB3490">
        <w:rPr>
          <w:rFonts w:ascii="Times New Roman" w:hAnsi="Times New Roman" w:cs="Times New Roman"/>
          <w:sz w:val="26"/>
          <w:szCs w:val="26"/>
        </w:rPr>
        <w:t xml:space="preserve"> « Культурно -</w:t>
      </w:r>
      <w:r w:rsidR="002B052B" w:rsidRPr="00BB3490">
        <w:rPr>
          <w:rFonts w:ascii="Times New Roman" w:hAnsi="Times New Roman" w:cs="Times New Roman"/>
          <w:sz w:val="26"/>
          <w:szCs w:val="26"/>
        </w:rPr>
        <w:t xml:space="preserve"> </w:t>
      </w:r>
      <w:proofErr w:type="spellStart"/>
      <w:r w:rsidR="003F7501" w:rsidRPr="00BB3490">
        <w:rPr>
          <w:rFonts w:ascii="Times New Roman" w:hAnsi="Times New Roman" w:cs="Times New Roman"/>
          <w:sz w:val="26"/>
          <w:szCs w:val="26"/>
        </w:rPr>
        <w:t>досуговый</w:t>
      </w:r>
      <w:proofErr w:type="spellEnd"/>
      <w:r w:rsidR="003F7501" w:rsidRPr="00BB3490">
        <w:rPr>
          <w:rFonts w:ascii="Times New Roman" w:hAnsi="Times New Roman" w:cs="Times New Roman"/>
          <w:sz w:val="26"/>
          <w:szCs w:val="26"/>
        </w:rPr>
        <w:t xml:space="preserve"> центр </w:t>
      </w:r>
      <w:proofErr w:type="spellStart"/>
      <w:r w:rsidR="003F7501" w:rsidRPr="00BB3490">
        <w:rPr>
          <w:rFonts w:ascii="Times New Roman" w:hAnsi="Times New Roman" w:cs="Times New Roman"/>
          <w:sz w:val="26"/>
          <w:szCs w:val="26"/>
        </w:rPr>
        <w:t>Имек</w:t>
      </w:r>
      <w:proofErr w:type="spellEnd"/>
      <w:r w:rsidR="003F7501" w:rsidRPr="00BB3490">
        <w:rPr>
          <w:rFonts w:ascii="Times New Roman" w:hAnsi="Times New Roman" w:cs="Times New Roman"/>
          <w:sz w:val="26"/>
          <w:szCs w:val="26"/>
        </w:rPr>
        <w:t>»</w:t>
      </w:r>
      <w:r w:rsidRPr="00BB3490">
        <w:rPr>
          <w:rFonts w:ascii="Times New Roman" w:hAnsi="Times New Roman" w:cs="Times New Roman"/>
          <w:sz w:val="26"/>
          <w:szCs w:val="26"/>
        </w:rPr>
        <w:t xml:space="preserve"> </w:t>
      </w:r>
      <w:r w:rsidR="007357E8" w:rsidRPr="00BB3490">
        <w:rPr>
          <w:rFonts w:ascii="Times New Roman" w:hAnsi="Times New Roman" w:cs="Times New Roman"/>
          <w:sz w:val="26"/>
          <w:szCs w:val="26"/>
        </w:rPr>
        <w:t>Администрации</w:t>
      </w:r>
      <w:r w:rsidR="0000106D" w:rsidRPr="00BB3490">
        <w:rPr>
          <w:rFonts w:ascii="Times New Roman" w:hAnsi="Times New Roman" w:cs="Times New Roman"/>
          <w:sz w:val="26"/>
          <w:szCs w:val="26"/>
        </w:rPr>
        <w:t xml:space="preserve"> Имекского сельсовета</w:t>
      </w:r>
      <w:r w:rsidR="002E0D49" w:rsidRPr="00BB3490">
        <w:rPr>
          <w:rFonts w:ascii="Times New Roman" w:hAnsi="Times New Roman" w:cs="Times New Roman"/>
          <w:sz w:val="26"/>
          <w:szCs w:val="26"/>
        </w:rPr>
        <w:t xml:space="preserve">, </w:t>
      </w:r>
      <w:r w:rsidRPr="00BB3490">
        <w:rPr>
          <w:rFonts w:ascii="Times New Roman" w:hAnsi="Times New Roman" w:cs="Times New Roman"/>
          <w:sz w:val="26"/>
          <w:szCs w:val="26"/>
        </w:rPr>
        <w:t xml:space="preserve"> </w:t>
      </w:r>
      <w:proofErr w:type="spellStart"/>
      <w:r w:rsidRPr="00BB3490">
        <w:rPr>
          <w:rFonts w:ascii="Times New Roman" w:hAnsi="Times New Roman" w:cs="Times New Roman"/>
          <w:sz w:val="26"/>
          <w:szCs w:val="26"/>
        </w:rPr>
        <w:t>п</w:t>
      </w:r>
      <w:proofErr w:type="spellEnd"/>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о</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с</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т</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а</w:t>
      </w:r>
      <w:r w:rsidR="0000106D" w:rsidRPr="00BB3490">
        <w:rPr>
          <w:rFonts w:ascii="Times New Roman" w:hAnsi="Times New Roman" w:cs="Times New Roman"/>
          <w:sz w:val="26"/>
          <w:szCs w:val="26"/>
        </w:rPr>
        <w:t xml:space="preserve"> </w:t>
      </w:r>
      <w:proofErr w:type="spellStart"/>
      <w:r w:rsidRPr="00BB3490">
        <w:rPr>
          <w:rFonts w:ascii="Times New Roman" w:hAnsi="Times New Roman" w:cs="Times New Roman"/>
          <w:sz w:val="26"/>
          <w:szCs w:val="26"/>
        </w:rPr>
        <w:t>н</w:t>
      </w:r>
      <w:proofErr w:type="spellEnd"/>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о</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в</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л</w:t>
      </w:r>
      <w:r w:rsidR="0000106D" w:rsidRPr="00BB3490">
        <w:rPr>
          <w:rFonts w:ascii="Times New Roman" w:hAnsi="Times New Roman" w:cs="Times New Roman"/>
          <w:sz w:val="26"/>
          <w:szCs w:val="26"/>
        </w:rPr>
        <w:t xml:space="preserve"> </w:t>
      </w:r>
      <w:r w:rsidRPr="00BB3490">
        <w:rPr>
          <w:rFonts w:ascii="Times New Roman" w:hAnsi="Times New Roman" w:cs="Times New Roman"/>
          <w:sz w:val="26"/>
          <w:szCs w:val="26"/>
        </w:rPr>
        <w:t>я</w:t>
      </w:r>
      <w:r w:rsidR="0000106D" w:rsidRPr="00BB3490">
        <w:rPr>
          <w:rFonts w:ascii="Times New Roman" w:hAnsi="Times New Roman" w:cs="Times New Roman"/>
          <w:sz w:val="26"/>
          <w:szCs w:val="26"/>
        </w:rPr>
        <w:t xml:space="preserve"> </w:t>
      </w:r>
      <w:r w:rsidR="007357E8" w:rsidRPr="00BB3490">
        <w:rPr>
          <w:rFonts w:ascii="Times New Roman" w:hAnsi="Times New Roman" w:cs="Times New Roman"/>
          <w:sz w:val="26"/>
          <w:szCs w:val="26"/>
        </w:rPr>
        <w:t>ю:</w:t>
      </w:r>
    </w:p>
    <w:p w:rsidR="00497969" w:rsidRPr="00BB3490" w:rsidRDefault="00497969" w:rsidP="00717E49">
      <w:pPr>
        <w:spacing w:after="0" w:line="240" w:lineRule="auto"/>
        <w:ind w:firstLine="540"/>
        <w:jc w:val="both"/>
        <w:rPr>
          <w:rFonts w:ascii="Times New Roman" w:hAnsi="Times New Roman" w:cs="Times New Roman"/>
          <w:sz w:val="26"/>
          <w:szCs w:val="26"/>
        </w:rPr>
      </w:pPr>
      <w:r w:rsidRPr="00BB3490">
        <w:rPr>
          <w:rFonts w:ascii="Times New Roman" w:hAnsi="Times New Roman" w:cs="Times New Roman"/>
          <w:sz w:val="26"/>
          <w:szCs w:val="26"/>
        </w:rPr>
        <w:t xml:space="preserve">1.Утвердить на основе </w:t>
      </w:r>
      <w:r w:rsidR="00D62601" w:rsidRPr="00BB3490">
        <w:rPr>
          <w:rFonts w:ascii="Times New Roman" w:hAnsi="Times New Roman" w:cs="Times New Roman"/>
          <w:sz w:val="26"/>
          <w:szCs w:val="26"/>
        </w:rPr>
        <w:t xml:space="preserve">выше указанных </w:t>
      </w:r>
      <w:r w:rsidRPr="00BB3490">
        <w:rPr>
          <w:rFonts w:ascii="Times New Roman" w:hAnsi="Times New Roman" w:cs="Times New Roman"/>
          <w:sz w:val="26"/>
          <w:szCs w:val="26"/>
        </w:rPr>
        <w:t>утвержденных мет</w:t>
      </w:r>
      <w:r w:rsidR="0000106D" w:rsidRPr="00BB3490">
        <w:rPr>
          <w:rFonts w:ascii="Times New Roman" w:hAnsi="Times New Roman" w:cs="Times New Roman"/>
          <w:sz w:val="26"/>
          <w:szCs w:val="26"/>
        </w:rPr>
        <w:t>од</w:t>
      </w:r>
      <w:r w:rsidR="005E3E93" w:rsidRPr="00BB3490">
        <w:rPr>
          <w:rFonts w:ascii="Times New Roman" w:hAnsi="Times New Roman" w:cs="Times New Roman"/>
          <w:sz w:val="26"/>
          <w:szCs w:val="26"/>
        </w:rPr>
        <w:t>ических рекомендаций П</w:t>
      </w:r>
      <w:r w:rsidR="0000106D" w:rsidRPr="00BB3490">
        <w:rPr>
          <w:rFonts w:ascii="Times New Roman" w:hAnsi="Times New Roman" w:cs="Times New Roman"/>
          <w:sz w:val="26"/>
          <w:szCs w:val="26"/>
        </w:rPr>
        <w:t>оложение</w:t>
      </w:r>
      <w:r w:rsidRPr="00BB3490">
        <w:rPr>
          <w:rFonts w:ascii="Times New Roman" w:hAnsi="Times New Roman" w:cs="Times New Roman"/>
          <w:sz w:val="26"/>
          <w:szCs w:val="26"/>
        </w:rPr>
        <w:t xml:space="preserve"> по оплат</w:t>
      </w:r>
      <w:r w:rsidR="00717E49" w:rsidRPr="00BB3490">
        <w:rPr>
          <w:rFonts w:ascii="Times New Roman" w:hAnsi="Times New Roman" w:cs="Times New Roman"/>
          <w:sz w:val="26"/>
          <w:szCs w:val="26"/>
        </w:rPr>
        <w:t>е труда работников бюджетного учреждения</w:t>
      </w:r>
      <w:r w:rsidRPr="00BB3490">
        <w:rPr>
          <w:rFonts w:ascii="Times New Roman" w:hAnsi="Times New Roman" w:cs="Times New Roman"/>
          <w:sz w:val="26"/>
          <w:szCs w:val="26"/>
        </w:rPr>
        <w:t xml:space="preserve"> к</w:t>
      </w:r>
      <w:r w:rsidR="0000106D" w:rsidRPr="00BB3490">
        <w:rPr>
          <w:rFonts w:ascii="Times New Roman" w:hAnsi="Times New Roman" w:cs="Times New Roman"/>
          <w:sz w:val="26"/>
          <w:szCs w:val="26"/>
        </w:rPr>
        <w:t>ультуры</w:t>
      </w:r>
      <w:r w:rsidR="003F7501" w:rsidRPr="00BB3490">
        <w:rPr>
          <w:rFonts w:ascii="Times New Roman" w:hAnsi="Times New Roman" w:cs="Times New Roman"/>
          <w:sz w:val="26"/>
          <w:szCs w:val="26"/>
        </w:rPr>
        <w:t xml:space="preserve">  «</w:t>
      </w:r>
      <w:proofErr w:type="spellStart"/>
      <w:r w:rsidR="003F7501" w:rsidRPr="00BB3490">
        <w:rPr>
          <w:rFonts w:ascii="Times New Roman" w:hAnsi="Times New Roman" w:cs="Times New Roman"/>
          <w:sz w:val="26"/>
          <w:szCs w:val="26"/>
        </w:rPr>
        <w:t>Культурно-</w:t>
      </w:r>
      <w:r w:rsidR="00717E49" w:rsidRPr="00BB3490">
        <w:rPr>
          <w:rFonts w:ascii="Times New Roman" w:hAnsi="Times New Roman" w:cs="Times New Roman"/>
          <w:sz w:val="26"/>
          <w:szCs w:val="26"/>
        </w:rPr>
        <w:t>досуговый</w:t>
      </w:r>
      <w:proofErr w:type="spellEnd"/>
      <w:r w:rsidR="00717E49" w:rsidRPr="00BB3490">
        <w:rPr>
          <w:rFonts w:ascii="Times New Roman" w:hAnsi="Times New Roman" w:cs="Times New Roman"/>
          <w:sz w:val="26"/>
          <w:szCs w:val="26"/>
        </w:rPr>
        <w:t xml:space="preserve"> центр </w:t>
      </w:r>
      <w:proofErr w:type="spellStart"/>
      <w:r w:rsidR="00717E49" w:rsidRPr="00BB3490">
        <w:rPr>
          <w:rFonts w:ascii="Times New Roman" w:hAnsi="Times New Roman" w:cs="Times New Roman"/>
          <w:sz w:val="26"/>
          <w:szCs w:val="26"/>
        </w:rPr>
        <w:t>Имек</w:t>
      </w:r>
      <w:proofErr w:type="spellEnd"/>
      <w:r w:rsidR="00717E49" w:rsidRPr="00BB3490">
        <w:rPr>
          <w:rFonts w:ascii="Times New Roman" w:hAnsi="Times New Roman" w:cs="Times New Roman"/>
          <w:sz w:val="26"/>
          <w:szCs w:val="26"/>
        </w:rPr>
        <w:t>»</w:t>
      </w:r>
      <w:r w:rsidRPr="00BB3490">
        <w:rPr>
          <w:rFonts w:ascii="Times New Roman" w:eastAsia="Calibri" w:hAnsi="Times New Roman" w:cs="Times New Roman"/>
          <w:sz w:val="26"/>
          <w:szCs w:val="26"/>
          <w:lang w:eastAsia="ru-RU"/>
        </w:rPr>
        <w:t xml:space="preserve"> </w:t>
      </w:r>
      <w:r w:rsidRPr="00BB3490">
        <w:rPr>
          <w:rFonts w:ascii="Times New Roman" w:hAnsi="Times New Roman" w:cs="Times New Roman"/>
          <w:sz w:val="26"/>
          <w:szCs w:val="26"/>
        </w:rPr>
        <w:t xml:space="preserve">по виду экономической деятельности «Деятельность </w:t>
      </w:r>
      <w:r w:rsidR="002224DF" w:rsidRPr="00BB3490">
        <w:rPr>
          <w:rFonts w:ascii="Times New Roman" w:hAnsi="Times New Roman" w:cs="Times New Roman"/>
          <w:sz w:val="26"/>
          <w:szCs w:val="26"/>
        </w:rPr>
        <w:t>центра народной культуры (культуры и досуга)</w:t>
      </w:r>
      <w:r w:rsidRPr="00BB3490">
        <w:rPr>
          <w:rFonts w:ascii="Times New Roman" w:hAnsi="Times New Roman" w:cs="Times New Roman"/>
          <w:sz w:val="26"/>
          <w:szCs w:val="26"/>
        </w:rPr>
        <w:t>, учреждений клубного типа»</w:t>
      </w:r>
      <w:r w:rsidR="00BB3490">
        <w:rPr>
          <w:rFonts w:ascii="Times New Roman" w:hAnsi="Times New Roman" w:cs="Times New Roman"/>
          <w:sz w:val="26"/>
          <w:szCs w:val="26"/>
        </w:rPr>
        <w:t xml:space="preserve"> согласно приложению.</w:t>
      </w:r>
    </w:p>
    <w:p w:rsidR="00497969" w:rsidRPr="00BB3490" w:rsidRDefault="00717E49" w:rsidP="003F750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BB3490">
        <w:rPr>
          <w:rFonts w:ascii="Times New Roman" w:hAnsi="Times New Roman" w:cs="Times New Roman"/>
          <w:sz w:val="26"/>
          <w:szCs w:val="26"/>
        </w:rPr>
        <w:t xml:space="preserve"> </w:t>
      </w:r>
      <w:r w:rsidR="003F7501" w:rsidRPr="00BB3490">
        <w:rPr>
          <w:rFonts w:ascii="Times New Roman" w:eastAsia="Calibri" w:hAnsi="Times New Roman" w:cs="Times New Roman"/>
          <w:sz w:val="26"/>
          <w:szCs w:val="26"/>
          <w:lang w:eastAsia="ru-RU"/>
        </w:rPr>
        <w:t xml:space="preserve">       </w:t>
      </w:r>
      <w:r w:rsidRPr="00BB3490">
        <w:rPr>
          <w:rFonts w:ascii="Times New Roman" w:hAnsi="Times New Roman" w:cs="Times New Roman"/>
          <w:sz w:val="26"/>
          <w:szCs w:val="26"/>
        </w:rPr>
        <w:t xml:space="preserve"> 2</w:t>
      </w:r>
      <w:r w:rsidR="00497969" w:rsidRPr="00BB3490">
        <w:rPr>
          <w:rFonts w:ascii="Times New Roman" w:hAnsi="Times New Roman" w:cs="Times New Roman"/>
          <w:sz w:val="26"/>
          <w:szCs w:val="26"/>
        </w:rPr>
        <w:t>.</w:t>
      </w:r>
      <w:r w:rsidR="00BB3490">
        <w:rPr>
          <w:rFonts w:ascii="Times New Roman" w:hAnsi="Times New Roman" w:cs="Times New Roman"/>
          <w:sz w:val="26"/>
          <w:szCs w:val="26"/>
        </w:rPr>
        <w:t xml:space="preserve"> </w:t>
      </w:r>
      <w:r w:rsidR="00497969" w:rsidRPr="00BB3490">
        <w:rPr>
          <w:rFonts w:ascii="Times New Roman" w:hAnsi="Times New Roman" w:cs="Times New Roman"/>
          <w:sz w:val="26"/>
          <w:szCs w:val="26"/>
        </w:rPr>
        <w:t xml:space="preserve">Признать утратившим силу постановление </w:t>
      </w:r>
      <w:r w:rsidR="00BA28FC" w:rsidRPr="00BB3490">
        <w:rPr>
          <w:rFonts w:ascii="Times New Roman" w:hAnsi="Times New Roman" w:cs="Times New Roman"/>
          <w:sz w:val="26"/>
          <w:szCs w:val="26"/>
        </w:rPr>
        <w:t xml:space="preserve">главы Имекского сельсовета  от </w:t>
      </w:r>
      <w:r w:rsidR="00D62601" w:rsidRPr="00BB3490">
        <w:rPr>
          <w:rFonts w:ascii="Times New Roman" w:hAnsi="Times New Roman" w:cs="Times New Roman"/>
          <w:sz w:val="26"/>
          <w:szCs w:val="26"/>
        </w:rPr>
        <w:t>20.10.</w:t>
      </w:r>
      <w:r w:rsidR="00BA28FC" w:rsidRPr="00BB3490">
        <w:rPr>
          <w:rFonts w:ascii="Times New Roman" w:hAnsi="Times New Roman" w:cs="Times New Roman"/>
          <w:sz w:val="26"/>
          <w:szCs w:val="26"/>
        </w:rPr>
        <w:t>201</w:t>
      </w:r>
      <w:r w:rsidR="00D62601" w:rsidRPr="00BB3490">
        <w:rPr>
          <w:rFonts w:ascii="Times New Roman" w:hAnsi="Times New Roman" w:cs="Times New Roman"/>
          <w:sz w:val="26"/>
          <w:szCs w:val="26"/>
        </w:rPr>
        <w:t>6</w:t>
      </w:r>
      <w:r w:rsidR="00BA28FC" w:rsidRPr="00BB3490">
        <w:rPr>
          <w:rFonts w:ascii="Times New Roman" w:hAnsi="Times New Roman" w:cs="Times New Roman"/>
          <w:sz w:val="26"/>
          <w:szCs w:val="26"/>
        </w:rPr>
        <w:t xml:space="preserve"> № </w:t>
      </w:r>
      <w:r w:rsidR="00D62601" w:rsidRPr="00BB3490">
        <w:rPr>
          <w:rFonts w:ascii="Times New Roman" w:hAnsi="Times New Roman" w:cs="Times New Roman"/>
          <w:sz w:val="26"/>
          <w:szCs w:val="26"/>
        </w:rPr>
        <w:t xml:space="preserve">17 </w:t>
      </w:r>
      <w:r w:rsidR="00497969" w:rsidRPr="00BB3490">
        <w:rPr>
          <w:rFonts w:ascii="Times New Roman" w:hAnsi="Times New Roman" w:cs="Times New Roman"/>
          <w:sz w:val="26"/>
          <w:szCs w:val="26"/>
        </w:rPr>
        <w:t>«</w:t>
      </w:r>
      <w:r w:rsidR="00BA28FC" w:rsidRPr="00BB3490">
        <w:rPr>
          <w:rFonts w:ascii="Times New Roman" w:hAnsi="Times New Roman" w:cs="Times New Roman"/>
          <w:sz w:val="26"/>
          <w:szCs w:val="26"/>
        </w:rPr>
        <w:t xml:space="preserve">Об утверждении </w:t>
      </w:r>
      <w:r w:rsidR="00D62601" w:rsidRPr="00BB3490">
        <w:rPr>
          <w:rFonts w:ascii="Times New Roman" w:hAnsi="Times New Roman" w:cs="Times New Roman"/>
          <w:sz w:val="26"/>
          <w:szCs w:val="26"/>
        </w:rPr>
        <w:t xml:space="preserve">методических рекомендаций по разработке примерного положения по </w:t>
      </w:r>
      <w:r w:rsidR="00BA28FC" w:rsidRPr="00BB3490">
        <w:rPr>
          <w:rFonts w:ascii="Times New Roman" w:hAnsi="Times New Roman" w:cs="Times New Roman"/>
          <w:sz w:val="26"/>
          <w:szCs w:val="26"/>
        </w:rPr>
        <w:t xml:space="preserve">оплате труда работников </w:t>
      </w:r>
      <w:r w:rsidR="00D62601" w:rsidRPr="00BB3490">
        <w:rPr>
          <w:rFonts w:ascii="Times New Roman" w:hAnsi="Times New Roman" w:cs="Times New Roman"/>
          <w:sz w:val="26"/>
          <w:szCs w:val="26"/>
        </w:rPr>
        <w:t xml:space="preserve">бюджетного учреждения </w:t>
      </w:r>
      <w:r w:rsidR="00BA28FC" w:rsidRPr="00BB3490">
        <w:rPr>
          <w:rFonts w:ascii="Times New Roman" w:hAnsi="Times New Roman" w:cs="Times New Roman"/>
          <w:sz w:val="26"/>
          <w:szCs w:val="26"/>
        </w:rPr>
        <w:t>культуры</w:t>
      </w:r>
      <w:r w:rsidR="00D62601" w:rsidRPr="00BB3490">
        <w:rPr>
          <w:rFonts w:ascii="Times New Roman" w:hAnsi="Times New Roman" w:cs="Times New Roman"/>
          <w:sz w:val="26"/>
          <w:szCs w:val="26"/>
        </w:rPr>
        <w:t xml:space="preserve"> </w:t>
      </w:r>
      <w:r w:rsidR="00BA28FC" w:rsidRPr="00BB3490">
        <w:rPr>
          <w:rFonts w:ascii="Times New Roman" w:hAnsi="Times New Roman" w:cs="Times New Roman"/>
          <w:sz w:val="26"/>
          <w:szCs w:val="26"/>
        </w:rPr>
        <w:t xml:space="preserve">«Культурно - </w:t>
      </w:r>
      <w:proofErr w:type="spellStart"/>
      <w:r w:rsidR="00BA28FC" w:rsidRPr="00BB3490">
        <w:rPr>
          <w:rFonts w:ascii="Times New Roman" w:hAnsi="Times New Roman" w:cs="Times New Roman"/>
          <w:sz w:val="26"/>
          <w:szCs w:val="26"/>
        </w:rPr>
        <w:t>досуговый</w:t>
      </w:r>
      <w:proofErr w:type="spellEnd"/>
      <w:r w:rsidR="00BA28FC" w:rsidRPr="00BB3490">
        <w:rPr>
          <w:rFonts w:ascii="Times New Roman" w:hAnsi="Times New Roman" w:cs="Times New Roman"/>
          <w:sz w:val="26"/>
          <w:szCs w:val="26"/>
        </w:rPr>
        <w:t xml:space="preserve"> центр </w:t>
      </w:r>
      <w:proofErr w:type="spellStart"/>
      <w:r w:rsidR="00BA28FC" w:rsidRPr="00BB3490">
        <w:rPr>
          <w:rFonts w:ascii="Times New Roman" w:hAnsi="Times New Roman" w:cs="Times New Roman"/>
          <w:sz w:val="26"/>
          <w:szCs w:val="26"/>
        </w:rPr>
        <w:t>Имек</w:t>
      </w:r>
      <w:proofErr w:type="spellEnd"/>
      <w:r w:rsidR="00BA28FC" w:rsidRPr="00BB3490">
        <w:rPr>
          <w:rFonts w:ascii="Times New Roman" w:hAnsi="Times New Roman" w:cs="Times New Roman"/>
          <w:sz w:val="26"/>
          <w:szCs w:val="26"/>
        </w:rPr>
        <w:t>» Администрации Имекского сельсовета</w:t>
      </w:r>
      <w:r w:rsidR="00497969" w:rsidRPr="00BB3490">
        <w:rPr>
          <w:rFonts w:ascii="Times New Roman" w:hAnsi="Times New Roman" w:cs="Times New Roman"/>
          <w:sz w:val="26"/>
          <w:szCs w:val="26"/>
        </w:rPr>
        <w:t>».</w:t>
      </w:r>
    </w:p>
    <w:p w:rsidR="00497969" w:rsidRPr="00BB3490" w:rsidRDefault="00717E49" w:rsidP="00497969">
      <w:pPr>
        <w:spacing w:after="0" w:line="240" w:lineRule="auto"/>
        <w:ind w:firstLine="540"/>
        <w:jc w:val="both"/>
        <w:rPr>
          <w:rFonts w:ascii="Times New Roman" w:hAnsi="Times New Roman" w:cs="Times New Roman"/>
          <w:sz w:val="26"/>
          <w:szCs w:val="26"/>
        </w:rPr>
      </w:pPr>
      <w:r w:rsidRPr="00BB3490">
        <w:rPr>
          <w:rFonts w:ascii="Times New Roman" w:hAnsi="Times New Roman" w:cs="Times New Roman"/>
          <w:sz w:val="26"/>
          <w:szCs w:val="26"/>
        </w:rPr>
        <w:t>3</w:t>
      </w:r>
      <w:r w:rsidR="00497969" w:rsidRPr="00BB3490">
        <w:rPr>
          <w:rFonts w:ascii="Times New Roman" w:hAnsi="Times New Roman" w:cs="Times New Roman"/>
          <w:sz w:val="26"/>
          <w:szCs w:val="26"/>
        </w:rPr>
        <w:t>. Настоящее постановление распространяется на правоотноше</w:t>
      </w:r>
      <w:r w:rsidR="005E3E93" w:rsidRPr="00BB3490">
        <w:rPr>
          <w:rFonts w:ascii="Times New Roman" w:hAnsi="Times New Roman" w:cs="Times New Roman"/>
          <w:sz w:val="26"/>
          <w:szCs w:val="26"/>
        </w:rPr>
        <w:t>ния</w:t>
      </w:r>
      <w:r w:rsidR="00BB3490">
        <w:rPr>
          <w:rFonts w:ascii="Times New Roman" w:hAnsi="Times New Roman" w:cs="Times New Roman"/>
          <w:sz w:val="26"/>
          <w:szCs w:val="26"/>
        </w:rPr>
        <w:t>,</w:t>
      </w:r>
      <w:r w:rsidR="005E3E93" w:rsidRPr="00BB3490">
        <w:rPr>
          <w:rFonts w:ascii="Times New Roman" w:hAnsi="Times New Roman" w:cs="Times New Roman"/>
          <w:sz w:val="26"/>
          <w:szCs w:val="26"/>
        </w:rPr>
        <w:t xml:space="preserve"> возникшие с 01 января  201</w:t>
      </w:r>
      <w:r w:rsidR="00D62601" w:rsidRPr="00BB3490">
        <w:rPr>
          <w:rFonts w:ascii="Times New Roman" w:hAnsi="Times New Roman" w:cs="Times New Roman"/>
          <w:sz w:val="26"/>
          <w:szCs w:val="26"/>
        </w:rPr>
        <w:t>8</w:t>
      </w:r>
      <w:r w:rsidR="00497969" w:rsidRPr="00BB3490">
        <w:rPr>
          <w:rFonts w:ascii="Times New Roman" w:hAnsi="Times New Roman" w:cs="Times New Roman"/>
          <w:sz w:val="26"/>
          <w:szCs w:val="26"/>
        </w:rPr>
        <w:t xml:space="preserve"> года.</w:t>
      </w:r>
    </w:p>
    <w:p w:rsidR="00497969" w:rsidRPr="00BB3490" w:rsidRDefault="00BA28FC" w:rsidP="00497969">
      <w:pPr>
        <w:spacing w:after="0" w:line="240" w:lineRule="auto"/>
        <w:ind w:firstLine="567"/>
        <w:jc w:val="both"/>
        <w:rPr>
          <w:rFonts w:ascii="Times New Roman" w:hAnsi="Times New Roman" w:cs="Times New Roman"/>
          <w:sz w:val="26"/>
          <w:szCs w:val="26"/>
        </w:rPr>
      </w:pPr>
      <w:r w:rsidRPr="00BB3490">
        <w:rPr>
          <w:rFonts w:ascii="Times New Roman" w:hAnsi="Times New Roman" w:cs="Times New Roman"/>
          <w:sz w:val="26"/>
          <w:szCs w:val="26"/>
        </w:rPr>
        <w:t>4. Контроль над</w:t>
      </w:r>
      <w:r w:rsidR="00497969" w:rsidRPr="00BB3490">
        <w:rPr>
          <w:rFonts w:ascii="Times New Roman" w:hAnsi="Times New Roman" w:cs="Times New Roman"/>
          <w:sz w:val="26"/>
          <w:szCs w:val="26"/>
        </w:rPr>
        <w:t xml:space="preserve"> </w:t>
      </w:r>
      <w:r w:rsidR="00BB3490">
        <w:rPr>
          <w:rFonts w:ascii="Times New Roman" w:hAnsi="Times New Roman" w:cs="Times New Roman"/>
          <w:sz w:val="26"/>
          <w:szCs w:val="26"/>
        </w:rPr>
        <w:t xml:space="preserve">исполнением </w:t>
      </w:r>
      <w:r w:rsidR="00497969" w:rsidRPr="00BB3490">
        <w:rPr>
          <w:rFonts w:ascii="Times New Roman" w:hAnsi="Times New Roman" w:cs="Times New Roman"/>
          <w:sz w:val="26"/>
          <w:szCs w:val="26"/>
        </w:rPr>
        <w:t xml:space="preserve"> постановления  оставляю за собой.</w:t>
      </w:r>
    </w:p>
    <w:p w:rsidR="00BB3490" w:rsidRDefault="00BB3490" w:rsidP="00BA28FC">
      <w:pPr>
        <w:spacing w:after="0" w:line="240" w:lineRule="auto"/>
        <w:rPr>
          <w:rFonts w:ascii="Times New Roman" w:hAnsi="Times New Roman" w:cs="Times New Roman"/>
          <w:sz w:val="26"/>
          <w:szCs w:val="26"/>
        </w:rPr>
      </w:pPr>
    </w:p>
    <w:p w:rsidR="00D62601" w:rsidRPr="00BB3490" w:rsidRDefault="00BA28FC" w:rsidP="00BB3490">
      <w:pPr>
        <w:spacing w:after="0" w:line="240" w:lineRule="auto"/>
        <w:rPr>
          <w:rFonts w:ascii="Times New Roman" w:hAnsi="Times New Roman" w:cs="Times New Roman"/>
          <w:spacing w:val="10"/>
          <w:sz w:val="26"/>
          <w:szCs w:val="26"/>
        </w:rPr>
      </w:pPr>
      <w:r w:rsidRPr="00BB3490">
        <w:rPr>
          <w:rFonts w:ascii="Times New Roman" w:hAnsi="Times New Roman" w:cs="Times New Roman"/>
          <w:sz w:val="26"/>
          <w:szCs w:val="26"/>
        </w:rPr>
        <w:t xml:space="preserve">Глава Имекского сельсовета                                                           </w:t>
      </w:r>
      <w:r w:rsidR="00D62601" w:rsidRPr="00BB3490">
        <w:rPr>
          <w:rFonts w:ascii="Times New Roman" w:hAnsi="Times New Roman" w:cs="Times New Roman"/>
          <w:sz w:val="26"/>
          <w:szCs w:val="26"/>
        </w:rPr>
        <w:t xml:space="preserve">А.М. </w:t>
      </w:r>
      <w:proofErr w:type="spellStart"/>
      <w:r w:rsidRPr="00BB3490">
        <w:rPr>
          <w:rFonts w:ascii="Times New Roman" w:hAnsi="Times New Roman" w:cs="Times New Roman"/>
          <w:sz w:val="26"/>
          <w:szCs w:val="26"/>
        </w:rPr>
        <w:t>Тод</w:t>
      </w:r>
      <w:r w:rsidR="00D62601" w:rsidRPr="00BB3490">
        <w:rPr>
          <w:rFonts w:ascii="Times New Roman" w:hAnsi="Times New Roman" w:cs="Times New Roman"/>
          <w:sz w:val="26"/>
          <w:szCs w:val="26"/>
        </w:rPr>
        <w:t>ояко</w:t>
      </w:r>
      <w:bookmarkStart w:id="0" w:name="Par365"/>
      <w:bookmarkStart w:id="1" w:name="Par1996"/>
      <w:bookmarkStart w:id="2" w:name="P96"/>
      <w:bookmarkStart w:id="3" w:name="P105"/>
      <w:bookmarkStart w:id="4" w:name="P1206"/>
      <w:bookmarkStart w:id="5" w:name="P1221"/>
      <w:bookmarkStart w:id="6" w:name="P1246"/>
      <w:bookmarkStart w:id="7" w:name="P1360"/>
      <w:bookmarkStart w:id="8" w:name="P1368"/>
      <w:bookmarkStart w:id="9" w:name="P2120"/>
      <w:bookmarkStart w:id="10" w:name="P2135"/>
      <w:bookmarkStart w:id="11" w:name="P2160"/>
      <w:bookmarkStart w:id="12" w:name="P2263"/>
      <w:bookmarkStart w:id="13" w:name="P2272"/>
      <w:bookmarkStart w:id="14" w:name="P2280"/>
      <w:bookmarkStart w:id="15" w:name="P186"/>
      <w:bookmarkStart w:id="16" w:name="P201"/>
      <w:bookmarkStart w:id="17" w:name="P226"/>
      <w:bookmarkStart w:id="18" w:name="P333"/>
      <w:bookmarkStart w:id="19" w:name="P342"/>
      <w:bookmarkStart w:id="20" w:name="P350"/>
      <w:bookmarkStart w:id="21" w:name="P368"/>
      <w:bookmarkStart w:id="22" w:name="P414"/>
      <w:bookmarkStart w:id="23" w:name="P418"/>
      <w:bookmarkStart w:id="24" w:name="Par2301"/>
      <w:bookmarkStart w:id="25" w:name="Par2312"/>
      <w:bookmarkStart w:id="26" w:name="P2924"/>
      <w:bookmarkStart w:id="27" w:name="P2967"/>
      <w:bookmarkStart w:id="28" w:name="P2984"/>
      <w:bookmarkStart w:id="29" w:name="P3014"/>
      <w:bookmarkStart w:id="30" w:name="P3059"/>
      <w:bookmarkStart w:id="31" w:name="P3063"/>
      <w:bookmarkStart w:id="32" w:name="P532"/>
      <w:bookmarkStart w:id="33" w:name="P577"/>
      <w:bookmarkStart w:id="34" w:name="P600"/>
      <w:bookmarkStart w:id="35" w:name="P609"/>
      <w:bookmarkStart w:id="36" w:name="P617"/>
      <w:bookmarkStart w:id="37" w:name="P625"/>
      <w:bookmarkStart w:id="38" w:name="P670"/>
      <w:bookmarkStart w:id="39" w:name="P674"/>
      <w:bookmarkStart w:id="40" w:name="P898"/>
      <w:bookmarkStart w:id="41" w:name="P923"/>
      <w:bookmarkStart w:id="42" w:name="P968"/>
      <w:bookmarkStart w:id="43" w:name="P976"/>
      <w:bookmarkStart w:id="44" w:name="P1044"/>
      <w:bookmarkStart w:id="45" w:name="Par27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BB3490">
        <w:rPr>
          <w:rFonts w:ascii="Times New Roman" w:hAnsi="Times New Roman" w:cs="Times New Roman"/>
          <w:sz w:val="26"/>
          <w:szCs w:val="26"/>
        </w:rPr>
        <w:t>в</w:t>
      </w:r>
      <w:proofErr w:type="spellEnd"/>
    </w:p>
    <w:p w:rsidR="00D62601" w:rsidRDefault="00D62601" w:rsidP="00497969">
      <w:pPr>
        <w:widowControl w:val="0"/>
        <w:autoSpaceDE w:val="0"/>
        <w:autoSpaceDN w:val="0"/>
        <w:adjustRightInd w:val="0"/>
        <w:spacing w:after="0" w:line="240" w:lineRule="auto"/>
        <w:ind w:firstLine="6804"/>
        <w:jc w:val="right"/>
        <w:outlineLvl w:val="1"/>
        <w:rPr>
          <w:rFonts w:ascii="Times New Roman" w:eastAsia="Calibri" w:hAnsi="Times New Roman" w:cs="Times New Roman"/>
          <w:sz w:val="26"/>
          <w:szCs w:val="26"/>
          <w:lang w:eastAsia="ru-RU"/>
        </w:rPr>
      </w:pPr>
    </w:p>
    <w:p w:rsidR="00497969" w:rsidRDefault="00497969" w:rsidP="00497969">
      <w:pPr>
        <w:widowControl w:val="0"/>
        <w:autoSpaceDE w:val="0"/>
        <w:autoSpaceDN w:val="0"/>
        <w:adjustRightInd w:val="0"/>
        <w:spacing w:after="0" w:line="240" w:lineRule="auto"/>
        <w:ind w:firstLine="6804"/>
        <w:jc w:val="right"/>
        <w:outlineLvl w:val="1"/>
        <w:rPr>
          <w:rFonts w:ascii="Times New Roman" w:eastAsia="Calibri" w:hAnsi="Times New Roman" w:cs="Times New Roman"/>
          <w:sz w:val="26"/>
          <w:szCs w:val="26"/>
          <w:lang w:eastAsia="ru-RU"/>
        </w:rPr>
      </w:pPr>
      <w:r w:rsidRPr="00124E9D">
        <w:rPr>
          <w:rFonts w:ascii="Times New Roman" w:eastAsia="Calibri" w:hAnsi="Times New Roman" w:cs="Times New Roman"/>
          <w:sz w:val="26"/>
          <w:szCs w:val="26"/>
          <w:lang w:eastAsia="ru-RU"/>
        </w:rPr>
        <w:lastRenderedPageBreak/>
        <w:t>Приложение 1</w:t>
      </w:r>
    </w:p>
    <w:p w:rsidR="006C5E2A" w:rsidRDefault="003F7501" w:rsidP="003F7501">
      <w:pPr>
        <w:widowControl w:val="0"/>
        <w:autoSpaceDE w:val="0"/>
        <w:autoSpaceDN w:val="0"/>
        <w:adjustRightInd w:val="0"/>
        <w:spacing w:after="0" w:line="240" w:lineRule="auto"/>
        <w:ind w:firstLine="5245"/>
        <w:jc w:val="right"/>
        <w:outlineLvl w:val="1"/>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 постановлению </w:t>
      </w:r>
      <w:r w:rsidR="006C5E2A">
        <w:rPr>
          <w:rFonts w:ascii="Times New Roman" w:eastAsia="Calibri" w:hAnsi="Times New Roman" w:cs="Times New Roman"/>
          <w:sz w:val="26"/>
          <w:szCs w:val="26"/>
          <w:lang w:eastAsia="ru-RU"/>
        </w:rPr>
        <w:t>главы</w:t>
      </w:r>
    </w:p>
    <w:p w:rsidR="00497969" w:rsidRDefault="006C5E2A" w:rsidP="003F7501">
      <w:pPr>
        <w:widowControl w:val="0"/>
        <w:autoSpaceDE w:val="0"/>
        <w:autoSpaceDN w:val="0"/>
        <w:adjustRightInd w:val="0"/>
        <w:spacing w:after="0" w:line="240" w:lineRule="auto"/>
        <w:ind w:firstLine="5245"/>
        <w:jc w:val="right"/>
        <w:outlineLvl w:val="1"/>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Имекского сельсовета</w:t>
      </w:r>
    </w:p>
    <w:p w:rsidR="00497969" w:rsidRPr="00124E9D" w:rsidRDefault="006C5E2A" w:rsidP="00497969">
      <w:pPr>
        <w:widowControl w:val="0"/>
        <w:autoSpaceDE w:val="0"/>
        <w:autoSpaceDN w:val="0"/>
        <w:adjustRightInd w:val="0"/>
        <w:spacing w:after="0" w:line="240" w:lineRule="auto"/>
        <w:ind w:firstLine="5529"/>
        <w:jc w:val="right"/>
        <w:outlineLvl w:val="1"/>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от </w:t>
      </w:r>
      <w:r w:rsidR="002E0D49">
        <w:rPr>
          <w:rFonts w:ascii="Times New Roman" w:eastAsia="Calibri" w:hAnsi="Times New Roman" w:cs="Times New Roman"/>
          <w:sz w:val="26"/>
          <w:szCs w:val="26"/>
          <w:lang w:eastAsia="ru-RU"/>
        </w:rPr>
        <w:t>16</w:t>
      </w:r>
      <w:r>
        <w:rPr>
          <w:rFonts w:ascii="Times New Roman" w:eastAsia="Calibri" w:hAnsi="Times New Roman" w:cs="Times New Roman"/>
          <w:sz w:val="26"/>
          <w:szCs w:val="26"/>
          <w:lang w:eastAsia="ru-RU"/>
        </w:rPr>
        <w:t>.</w:t>
      </w:r>
      <w:r w:rsidR="00D62601">
        <w:rPr>
          <w:rFonts w:ascii="Times New Roman" w:eastAsia="Calibri" w:hAnsi="Times New Roman" w:cs="Times New Roman"/>
          <w:sz w:val="26"/>
          <w:szCs w:val="26"/>
          <w:lang w:eastAsia="ru-RU"/>
        </w:rPr>
        <w:t>02</w:t>
      </w:r>
      <w:r w:rsidR="00497969">
        <w:rPr>
          <w:rFonts w:ascii="Times New Roman" w:eastAsia="Calibri" w:hAnsi="Times New Roman" w:cs="Times New Roman"/>
          <w:sz w:val="26"/>
          <w:szCs w:val="26"/>
          <w:lang w:eastAsia="ru-RU"/>
        </w:rPr>
        <w:t>.201</w:t>
      </w:r>
      <w:r w:rsidR="00D62601">
        <w:rPr>
          <w:rFonts w:ascii="Times New Roman" w:eastAsia="Calibri" w:hAnsi="Times New Roman" w:cs="Times New Roman"/>
          <w:sz w:val="26"/>
          <w:szCs w:val="26"/>
          <w:lang w:eastAsia="ru-RU"/>
        </w:rPr>
        <w:t>7</w:t>
      </w:r>
      <w:r w:rsidR="00497969">
        <w:rPr>
          <w:rFonts w:ascii="Times New Roman" w:eastAsia="Calibri" w:hAnsi="Times New Roman" w:cs="Times New Roman"/>
          <w:sz w:val="26"/>
          <w:szCs w:val="26"/>
          <w:lang w:eastAsia="ru-RU"/>
        </w:rPr>
        <w:t xml:space="preserve"> </w:t>
      </w:r>
      <w:r w:rsidR="00D62601">
        <w:rPr>
          <w:rFonts w:ascii="Times New Roman" w:eastAsia="Calibri" w:hAnsi="Times New Roman" w:cs="Times New Roman"/>
          <w:sz w:val="26"/>
          <w:szCs w:val="26"/>
          <w:lang w:eastAsia="ru-RU"/>
        </w:rPr>
        <w:t xml:space="preserve"> </w:t>
      </w:r>
      <w:r w:rsidR="00497969">
        <w:rPr>
          <w:rFonts w:ascii="Times New Roman" w:eastAsia="Calibri" w:hAnsi="Times New Roman" w:cs="Times New Roman"/>
          <w:sz w:val="26"/>
          <w:szCs w:val="26"/>
          <w:lang w:eastAsia="ru-RU"/>
        </w:rPr>
        <w:t xml:space="preserve">№ </w:t>
      </w:r>
      <w:r w:rsidR="002E0D49">
        <w:rPr>
          <w:rFonts w:ascii="Times New Roman" w:eastAsia="Calibri" w:hAnsi="Times New Roman" w:cs="Times New Roman"/>
          <w:sz w:val="26"/>
          <w:szCs w:val="26"/>
          <w:lang w:eastAsia="ru-RU"/>
        </w:rPr>
        <w:t xml:space="preserve"> 5</w:t>
      </w:r>
    </w:p>
    <w:p w:rsidR="00497969" w:rsidRPr="00124E9D" w:rsidRDefault="00497969" w:rsidP="00497969">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497969" w:rsidRPr="00BB3490" w:rsidRDefault="00497969" w:rsidP="00497969">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p>
    <w:p w:rsidR="00497969" w:rsidRPr="00BB3490" w:rsidRDefault="00497969" w:rsidP="00497969">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BB3490">
        <w:rPr>
          <w:rFonts w:ascii="Times New Roman" w:eastAsia="Calibri" w:hAnsi="Times New Roman" w:cs="Times New Roman"/>
          <w:b/>
          <w:sz w:val="26"/>
          <w:szCs w:val="26"/>
          <w:lang w:eastAsia="ru-RU"/>
        </w:rPr>
        <w:t xml:space="preserve">ПОЛОЖЕНИЕ </w:t>
      </w:r>
    </w:p>
    <w:p w:rsidR="00497969" w:rsidRPr="00BB3490" w:rsidRDefault="00497969" w:rsidP="00497969">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BB3490">
        <w:rPr>
          <w:rFonts w:ascii="Times New Roman" w:eastAsia="Calibri" w:hAnsi="Times New Roman" w:cs="Times New Roman"/>
          <w:b/>
          <w:sz w:val="26"/>
          <w:szCs w:val="26"/>
          <w:lang w:eastAsia="ru-RU"/>
        </w:rPr>
        <w:t xml:space="preserve">об оплате труда работников </w:t>
      </w:r>
      <w:r w:rsidR="005D2AEF" w:rsidRPr="00BB3490">
        <w:rPr>
          <w:rFonts w:ascii="Times New Roman" w:eastAsia="Calibri" w:hAnsi="Times New Roman" w:cs="Times New Roman"/>
          <w:b/>
          <w:sz w:val="26"/>
          <w:szCs w:val="26"/>
          <w:lang w:eastAsia="ru-RU"/>
        </w:rPr>
        <w:t xml:space="preserve"> бюджетного</w:t>
      </w:r>
      <w:r w:rsidRPr="00BB3490">
        <w:rPr>
          <w:rFonts w:ascii="Times New Roman" w:eastAsia="Calibri" w:hAnsi="Times New Roman" w:cs="Times New Roman"/>
          <w:b/>
          <w:sz w:val="26"/>
          <w:szCs w:val="26"/>
          <w:lang w:eastAsia="ru-RU"/>
        </w:rPr>
        <w:t xml:space="preserve"> у</w:t>
      </w:r>
      <w:r w:rsidR="006C5E2A" w:rsidRPr="00BB3490">
        <w:rPr>
          <w:rFonts w:ascii="Times New Roman" w:eastAsia="Calibri" w:hAnsi="Times New Roman" w:cs="Times New Roman"/>
          <w:b/>
          <w:sz w:val="26"/>
          <w:szCs w:val="26"/>
          <w:lang w:eastAsia="ru-RU"/>
        </w:rPr>
        <w:t>чреждения культуры</w:t>
      </w:r>
      <w:r w:rsidR="005D2AEF" w:rsidRPr="00BB3490">
        <w:rPr>
          <w:rFonts w:ascii="Times New Roman" w:eastAsia="Calibri" w:hAnsi="Times New Roman" w:cs="Times New Roman"/>
          <w:b/>
          <w:sz w:val="26"/>
          <w:szCs w:val="26"/>
          <w:lang w:eastAsia="ru-RU"/>
        </w:rPr>
        <w:t xml:space="preserve"> «</w:t>
      </w:r>
      <w:proofErr w:type="spellStart"/>
      <w:r w:rsidR="005D2AEF" w:rsidRPr="00BB3490">
        <w:rPr>
          <w:rFonts w:ascii="Times New Roman" w:eastAsia="Calibri" w:hAnsi="Times New Roman" w:cs="Times New Roman"/>
          <w:b/>
          <w:sz w:val="26"/>
          <w:szCs w:val="26"/>
          <w:lang w:eastAsia="ru-RU"/>
        </w:rPr>
        <w:t>Культурно-досуговый</w:t>
      </w:r>
      <w:proofErr w:type="spellEnd"/>
      <w:r w:rsidR="005D2AEF" w:rsidRPr="00BB3490">
        <w:rPr>
          <w:rFonts w:ascii="Times New Roman" w:eastAsia="Calibri" w:hAnsi="Times New Roman" w:cs="Times New Roman"/>
          <w:b/>
          <w:sz w:val="26"/>
          <w:szCs w:val="26"/>
          <w:lang w:eastAsia="ru-RU"/>
        </w:rPr>
        <w:t xml:space="preserve"> центр </w:t>
      </w:r>
      <w:proofErr w:type="spellStart"/>
      <w:r w:rsidR="005D2AEF" w:rsidRPr="00BB3490">
        <w:rPr>
          <w:rFonts w:ascii="Times New Roman" w:eastAsia="Calibri" w:hAnsi="Times New Roman" w:cs="Times New Roman"/>
          <w:b/>
          <w:sz w:val="26"/>
          <w:szCs w:val="26"/>
          <w:lang w:eastAsia="ru-RU"/>
        </w:rPr>
        <w:t>Имек</w:t>
      </w:r>
      <w:proofErr w:type="spellEnd"/>
      <w:r w:rsidR="005D2AEF" w:rsidRPr="00BB3490">
        <w:rPr>
          <w:rFonts w:ascii="Times New Roman" w:eastAsia="Calibri" w:hAnsi="Times New Roman" w:cs="Times New Roman"/>
          <w:b/>
          <w:sz w:val="26"/>
          <w:szCs w:val="26"/>
          <w:lang w:eastAsia="ru-RU"/>
        </w:rPr>
        <w:t>»</w:t>
      </w:r>
      <w:r w:rsidR="007357E8" w:rsidRPr="00BB3490">
        <w:rPr>
          <w:rFonts w:ascii="Times New Roman" w:eastAsia="Calibri" w:hAnsi="Times New Roman" w:cs="Times New Roman"/>
          <w:b/>
          <w:sz w:val="26"/>
          <w:szCs w:val="26"/>
          <w:lang w:eastAsia="ru-RU"/>
        </w:rPr>
        <w:t xml:space="preserve"> </w:t>
      </w:r>
      <w:r w:rsidRPr="00BB3490">
        <w:rPr>
          <w:rFonts w:ascii="Times New Roman" w:hAnsi="Times New Roman" w:cs="Times New Roman"/>
          <w:b/>
          <w:sz w:val="26"/>
          <w:szCs w:val="26"/>
        </w:rPr>
        <w:t xml:space="preserve">по виду экономической деятельности «Деятельность </w:t>
      </w:r>
      <w:r w:rsidR="00D62601" w:rsidRPr="00BB3490">
        <w:rPr>
          <w:rFonts w:ascii="Times New Roman" w:hAnsi="Times New Roman" w:cs="Times New Roman"/>
          <w:b/>
          <w:sz w:val="26"/>
          <w:szCs w:val="26"/>
        </w:rPr>
        <w:t>центра народной культуры (культуры и досуга), учреждений клубного типа»</w:t>
      </w:r>
    </w:p>
    <w:p w:rsidR="00497969" w:rsidRPr="00BB3490" w:rsidRDefault="00497969" w:rsidP="00497969">
      <w:pPr>
        <w:widowControl w:val="0"/>
        <w:autoSpaceDE w:val="0"/>
        <w:autoSpaceDN w:val="0"/>
        <w:adjustRightInd w:val="0"/>
        <w:spacing w:after="0" w:line="240" w:lineRule="auto"/>
        <w:ind w:firstLine="540"/>
        <w:jc w:val="both"/>
        <w:rPr>
          <w:rFonts w:ascii="Times New Roman" w:eastAsia="Calibri" w:hAnsi="Times New Roman" w:cs="Times New Roman"/>
          <w:b/>
          <w:sz w:val="26"/>
          <w:szCs w:val="26"/>
          <w:lang w:eastAsia="ru-RU"/>
        </w:rPr>
      </w:pP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1. Общие положения</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01361B"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F583B">
        <w:rPr>
          <w:rFonts w:ascii="Times New Roman" w:eastAsia="Times New Roman" w:hAnsi="Times New Roman" w:cs="Times New Roman"/>
          <w:sz w:val="26"/>
          <w:szCs w:val="26"/>
          <w:lang w:eastAsia="ru-RU"/>
        </w:rPr>
        <w:t>.</w:t>
      </w:r>
      <w:r w:rsidR="00692498">
        <w:rPr>
          <w:rFonts w:ascii="Times New Roman" w:eastAsia="Times New Roman" w:hAnsi="Times New Roman" w:cs="Times New Roman"/>
          <w:sz w:val="26"/>
          <w:szCs w:val="26"/>
          <w:lang w:eastAsia="ru-RU"/>
        </w:rPr>
        <w:t xml:space="preserve">1. </w:t>
      </w:r>
      <w:r w:rsidR="007357E8">
        <w:rPr>
          <w:rFonts w:ascii="Times New Roman" w:eastAsia="Times New Roman" w:hAnsi="Times New Roman" w:cs="Times New Roman"/>
          <w:sz w:val="26"/>
          <w:szCs w:val="26"/>
          <w:lang w:eastAsia="ru-RU"/>
        </w:rPr>
        <w:t xml:space="preserve"> </w:t>
      </w:r>
      <w:proofErr w:type="gramStart"/>
      <w:r w:rsidR="007357E8">
        <w:rPr>
          <w:rFonts w:ascii="Times New Roman" w:eastAsia="Times New Roman" w:hAnsi="Times New Roman" w:cs="Times New Roman"/>
          <w:sz w:val="26"/>
          <w:szCs w:val="26"/>
          <w:lang w:eastAsia="ru-RU"/>
        </w:rPr>
        <w:t>П</w:t>
      </w:r>
      <w:r w:rsidRPr="008E5189">
        <w:rPr>
          <w:rFonts w:ascii="Times New Roman" w:eastAsia="Times New Roman" w:hAnsi="Times New Roman" w:cs="Times New Roman"/>
          <w:sz w:val="26"/>
          <w:szCs w:val="26"/>
          <w:lang w:eastAsia="ru-RU"/>
        </w:rPr>
        <w:t xml:space="preserve">оложение об оплате труда работников </w:t>
      </w:r>
      <w:r w:rsidR="005D2AEF">
        <w:rPr>
          <w:rFonts w:ascii="Times New Roman" w:eastAsia="Times New Roman" w:hAnsi="Times New Roman" w:cs="Times New Roman"/>
          <w:sz w:val="26"/>
          <w:szCs w:val="26"/>
          <w:lang w:eastAsia="ru-RU"/>
        </w:rPr>
        <w:t>бюджетного</w:t>
      </w:r>
      <w:r>
        <w:rPr>
          <w:rFonts w:ascii="Times New Roman" w:eastAsia="Times New Roman" w:hAnsi="Times New Roman" w:cs="Times New Roman"/>
          <w:sz w:val="26"/>
          <w:szCs w:val="26"/>
          <w:lang w:eastAsia="ru-RU"/>
        </w:rPr>
        <w:t xml:space="preserve"> </w:t>
      </w:r>
      <w:r w:rsidR="007357E8">
        <w:rPr>
          <w:rFonts w:ascii="Times New Roman" w:eastAsia="Calibri" w:hAnsi="Times New Roman" w:cs="Times New Roman"/>
          <w:sz w:val="26"/>
          <w:szCs w:val="26"/>
          <w:lang w:eastAsia="ru-RU"/>
        </w:rPr>
        <w:t xml:space="preserve"> учреждения</w:t>
      </w:r>
      <w:r w:rsidRPr="008E5189">
        <w:rPr>
          <w:rFonts w:ascii="Times New Roman" w:eastAsia="Calibri" w:hAnsi="Times New Roman" w:cs="Times New Roman"/>
          <w:sz w:val="26"/>
          <w:szCs w:val="26"/>
          <w:lang w:eastAsia="ru-RU"/>
        </w:rPr>
        <w:t xml:space="preserve"> культур</w:t>
      </w:r>
      <w:r w:rsidR="005D2AEF">
        <w:rPr>
          <w:rFonts w:ascii="Times New Roman" w:eastAsia="Calibri" w:hAnsi="Times New Roman" w:cs="Times New Roman"/>
          <w:sz w:val="26"/>
          <w:szCs w:val="26"/>
          <w:lang w:eastAsia="ru-RU"/>
        </w:rPr>
        <w:t>ы «</w:t>
      </w:r>
      <w:proofErr w:type="spellStart"/>
      <w:r w:rsidR="005D2AEF">
        <w:rPr>
          <w:rFonts w:ascii="Times New Roman" w:eastAsia="Calibri" w:hAnsi="Times New Roman" w:cs="Times New Roman"/>
          <w:sz w:val="26"/>
          <w:szCs w:val="26"/>
          <w:lang w:eastAsia="ru-RU"/>
        </w:rPr>
        <w:t>Культурно-досуговый</w:t>
      </w:r>
      <w:proofErr w:type="spellEnd"/>
      <w:r w:rsidR="005D2AEF">
        <w:rPr>
          <w:rFonts w:ascii="Times New Roman" w:eastAsia="Calibri" w:hAnsi="Times New Roman" w:cs="Times New Roman"/>
          <w:sz w:val="26"/>
          <w:szCs w:val="26"/>
          <w:lang w:eastAsia="ru-RU"/>
        </w:rPr>
        <w:t xml:space="preserve"> центр </w:t>
      </w:r>
      <w:proofErr w:type="spellStart"/>
      <w:r w:rsidR="005D2AEF">
        <w:rPr>
          <w:rFonts w:ascii="Times New Roman" w:eastAsia="Calibri" w:hAnsi="Times New Roman" w:cs="Times New Roman"/>
          <w:sz w:val="26"/>
          <w:szCs w:val="26"/>
          <w:lang w:eastAsia="ru-RU"/>
        </w:rPr>
        <w:t>Имек</w:t>
      </w:r>
      <w:proofErr w:type="spellEnd"/>
      <w:r w:rsidR="005D2AEF">
        <w:rPr>
          <w:rFonts w:ascii="Times New Roman" w:eastAsia="Calibri" w:hAnsi="Times New Roman" w:cs="Times New Roman"/>
          <w:sz w:val="26"/>
          <w:szCs w:val="26"/>
          <w:lang w:eastAsia="ru-RU"/>
        </w:rPr>
        <w:t xml:space="preserve">» </w:t>
      </w:r>
      <w:r w:rsidRPr="008E5189">
        <w:rPr>
          <w:rFonts w:ascii="Times New Roman" w:eastAsia="Times New Roman" w:hAnsi="Times New Roman" w:cs="Times New Roman"/>
          <w:sz w:val="26"/>
          <w:szCs w:val="26"/>
          <w:lang w:eastAsia="ru-RU"/>
        </w:rPr>
        <w:t xml:space="preserve">(далее – </w:t>
      </w:r>
      <w:r w:rsidR="005D2AEF">
        <w:rPr>
          <w:rFonts w:ascii="Times New Roman" w:eastAsia="Times New Roman" w:hAnsi="Times New Roman" w:cs="Times New Roman"/>
          <w:sz w:val="26"/>
          <w:szCs w:val="26"/>
          <w:lang w:eastAsia="ru-RU"/>
        </w:rPr>
        <w:t>бюджетное</w:t>
      </w:r>
      <w:r>
        <w:rPr>
          <w:rFonts w:ascii="Times New Roman" w:eastAsia="Times New Roman" w:hAnsi="Times New Roman" w:cs="Times New Roman"/>
          <w:sz w:val="26"/>
          <w:szCs w:val="26"/>
          <w:lang w:eastAsia="ru-RU"/>
        </w:rPr>
        <w:t xml:space="preserve"> </w:t>
      </w:r>
      <w:r w:rsidRPr="008E5189">
        <w:rPr>
          <w:rFonts w:ascii="Times New Roman" w:eastAsia="Times New Roman" w:hAnsi="Times New Roman" w:cs="Times New Roman"/>
          <w:sz w:val="26"/>
          <w:szCs w:val="26"/>
          <w:lang w:eastAsia="ru-RU"/>
        </w:rPr>
        <w:t xml:space="preserve"> учреждения) </w:t>
      </w:r>
      <w:r w:rsidRPr="008E5189">
        <w:rPr>
          <w:rFonts w:ascii="Times New Roman" w:hAnsi="Times New Roman" w:cs="Times New Roman"/>
          <w:sz w:val="26"/>
          <w:szCs w:val="26"/>
        </w:rPr>
        <w:t>по виду экономической деятельности «Деятельность</w:t>
      </w:r>
      <w:r w:rsidR="006F583B">
        <w:rPr>
          <w:rFonts w:ascii="Times New Roman" w:hAnsi="Times New Roman" w:cs="Times New Roman"/>
          <w:sz w:val="26"/>
          <w:szCs w:val="26"/>
        </w:rPr>
        <w:t xml:space="preserve"> центра народной культуры (культуры и досуга)</w:t>
      </w:r>
      <w:r w:rsidR="006F583B" w:rsidRPr="008E5189">
        <w:rPr>
          <w:rFonts w:ascii="Times New Roman" w:hAnsi="Times New Roman" w:cs="Times New Roman"/>
          <w:sz w:val="26"/>
          <w:szCs w:val="26"/>
        </w:rPr>
        <w:t>, учреждений клубного типа»</w:t>
      </w:r>
      <w:r w:rsidRPr="008E5189">
        <w:rPr>
          <w:rFonts w:ascii="Times New Roman" w:eastAsia="Times New Roman" w:hAnsi="Times New Roman" w:cs="Times New Roman"/>
          <w:sz w:val="26"/>
          <w:szCs w:val="26"/>
          <w:lang w:eastAsia="ru-RU"/>
        </w:rPr>
        <w:t xml:space="preserve">, разработано в соответствии с Трудовым </w:t>
      </w:r>
      <w:hyperlink r:id="rId7" w:history="1">
        <w:r w:rsidRPr="008E5189">
          <w:rPr>
            <w:rFonts w:ascii="Times New Roman" w:eastAsia="Times New Roman" w:hAnsi="Times New Roman" w:cs="Times New Roman"/>
            <w:sz w:val="26"/>
            <w:szCs w:val="26"/>
            <w:lang w:eastAsia="ru-RU"/>
          </w:rPr>
          <w:t>кодексом</w:t>
        </w:r>
      </w:hyperlink>
      <w:r w:rsidRPr="008E5189">
        <w:rPr>
          <w:rFonts w:ascii="Times New Roman" w:eastAsia="Times New Roman" w:hAnsi="Times New Roman" w:cs="Times New Roman"/>
          <w:sz w:val="26"/>
          <w:szCs w:val="26"/>
          <w:lang w:eastAsia="ru-RU"/>
        </w:rPr>
        <w:t xml:space="preserve"> Российской Федерации, </w:t>
      </w:r>
      <w:hyperlink r:id="rId8" w:history="1">
        <w:r w:rsidRPr="008E5189">
          <w:rPr>
            <w:rFonts w:ascii="Times New Roman" w:eastAsia="Times New Roman" w:hAnsi="Times New Roman" w:cs="Times New Roman"/>
            <w:sz w:val="26"/>
            <w:szCs w:val="26"/>
            <w:lang w:eastAsia="ru-RU"/>
          </w:rPr>
          <w:t>Законом</w:t>
        </w:r>
      </w:hyperlink>
      <w:r w:rsidRPr="008E5189">
        <w:rPr>
          <w:rFonts w:ascii="Times New Roman" w:eastAsia="Times New Roman" w:hAnsi="Times New Roman" w:cs="Times New Roman"/>
          <w:sz w:val="26"/>
          <w:szCs w:val="26"/>
          <w:lang w:eastAsia="ru-RU"/>
        </w:rPr>
        <w:t xml:space="preserve"> Республики Хакасия от 12.11.2008 № 65-ЗРХ «Об оплате труда работников республиканских государственных учреждений» (с последующими изменениями) (далее – Закон Республики Хакасия «Об оплате труда работников</w:t>
      </w:r>
      <w:proofErr w:type="gramEnd"/>
      <w:r w:rsidRPr="008E5189">
        <w:rPr>
          <w:rFonts w:ascii="Times New Roman" w:eastAsia="Times New Roman" w:hAnsi="Times New Roman" w:cs="Times New Roman"/>
          <w:sz w:val="26"/>
          <w:szCs w:val="26"/>
          <w:lang w:eastAsia="ru-RU"/>
        </w:rPr>
        <w:t xml:space="preserve"> республиканских государственных учреждений»), нормативными правовыми актами Российской Федерации и Республики Хакасия</w:t>
      </w:r>
      <w:r w:rsidR="009F77AC">
        <w:rPr>
          <w:rFonts w:ascii="Times New Roman" w:eastAsia="Times New Roman" w:hAnsi="Times New Roman" w:cs="Times New Roman"/>
          <w:sz w:val="26"/>
          <w:szCs w:val="26"/>
          <w:lang w:eastAsia="ru-RU"/>
        </w:rPr>
        <w:t>,</w:t>
      </w:r>
      <w:r w:rsidR="009F77AC" w:rsidRPr="009F77AC">
        <w:rPr>
          <w:rFonts w:ascii="Times New Roman" w:hAnsi="Times New Roman"/>
          <w:sz w:val="26"/>
          <w:szCs w:val="26"/>
        </w:rPr>
        <w:t xml:space="preserve"> </w:t>
      </w:r>
      <w:r w:rsidR="009F77AC">
        <w:rPr>
          <w:rFonts w:ascii="Times New Roman" w:hAnsi="Times New Roman"/>
          <w:sz w:val="26"/>
          <w:szCs w:val="26"/>
        </w:rPr>
        <w:t>Постановлением Правительства Республики Хакасия от 20.05.2016г. № 53-п «Об утверждении методических рекомендаций по разработке примерных положений по оплате труда для муниципальных учреждений культуры, искусства и дополнительного образования» с изменениями от 18.01.2018 г.</w:t>
      </w:r>
      <w:r w:rsidR="009F77AC">
        <w:rPr>
          <w:rFonts w:ascii="Times New Roman" w:eastAsia="Times New Roman" w:hAnsi="Times New Roman" w:cs="Times New Roman"/>
          <w:sz w:val="26"/>
          <w:szCs w:val="26"/>
          <w:lang w:eastAsia="ru-RU"/>
        </w:rPr>
        <w:t xml:space="preserve"> </w:t>
      </w:r>
      <w:r w:rsidRPr="008E5189">
        <w:rPr>
          <w:rFonts w:ascii="Times New Roman" w:eastAsia="Times New Roman" w:hAnsi="Times New Roman" w:cs="Times New Roman"/>
          <w:sz w:val="26"/>
          <w:szCs w:val="26"/>
          <w:lang w:eastAsia="ru-RU"/>
        </w:rPr>
        <w:t xml:space="preserve"> </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7969" w:rsidRPr="008E5189">
        <w:rPr>
          <w:rFonts w:ascii="Times New Roman" w:eastAsia="Times New Roman" w:hAnsi="Times New Roman" w:cs="Times New Roman"/>
          <w:sz w:val="26"/>
          <w:szCs w:val="26"/>
          <w:lang w:eastAsia="ru-RU"/>
        </w:rPr>
        <w:t>2</w:t>
      </w:r>
      <w:r w:rsidR="0001361B">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Положение включает размеры окладов (должностных окладов) по профессиональным квалификационным группам (далее – ПКГ), повышающих коэффициентов, перечень выплат компенсационного и стимулирующего характера.</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7969" w:rsidRPr="008E5189">
        <w:rPr>
          <w:rFonts w:ascii="Times New Roman" w:eastAsia="Times New Roman" w:hAnsi="Times New Roman" w:cs="Times New Roman"/>
          <w:sz w:val="26"/>
          <w:szCs w:val="26"/>
          <w:lang w:eastAsia="ru-RU"/>
        </w:rPr>
        <w:t>3</w:t>
      </w:r>
      <w:r w:rsidR="0001361B">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Система оплаты труда в учреждении устанавливается </w:t>
      </w:r>
      <w:r w:rsidR="009914F4">
        <w:rPr>
          <w:rFonts w:ascii="Times New Roman" w:eastAsia="Times New Roman" w:hAnsi="Times New Roman" w:cs="Times New Roman"/>
          <w:sz w:val="26"/>
          <w:szCs w:val="26"/>
          <w:lang w:eastAsia="ru-RU"/>
        </w:rPr>
        <w:t xml:space="preserve">трудовым </w:t>
      </w:r>
      <w:r w:rsidR="00497969" w:rsidRPr="008E5189">
        <w:rPr>
          <w:rFonts w:ascii="Times New Roman" w:eastAsia="Times New Roman" w:hAnsi="Times New Roman" w:cs="Times New Roman"/>
          <w:sz w:val="26"/>
          <w:szCs w:val="26"/>
          <w:lang w:eastAsia="ru-RU"/>
        </w:rPr>
        <w:t>договором, локальными нормативными актами, принимаемыми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Хакасия с учетом:</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Единого квалификационного справочника должностей руководителей, специалистов и служащих;</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Единого тарифно-квалификационного справочника работ и профессий рабочих;</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государственных гарантий по оплате труда;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перечня выплат компенсационного и стимулирующего характера, повышающих коэффициентов;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рекомендаций Российской трехсторонней комиссии по регулированию социально-трудовых отношений;</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мнения представительного органа работников;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настоящего Положения.</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7969" w:rsidRPr="008E5189">
        <w:rPr>
          <w:rFonts w:ascii="Times New Roman" w:eastAsia="Times New Roman" w:hAnsi="Times New Roman" w:cs="Times New Roman"/>
          <w:sz w:val="26"/>
          <w:szCs w:val="26"/>
          <w:lang w:eastAsia="ru-RU"/>
        </w:rPr>
        <w:t>4</w:t>
      </w:r>
      <w:r w:rsidR="0001361B">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Размер начисленной заработной платы работника, отработавшего норму рабочего времени и выполнившего нормы труда (трудовые обязанности), не может быть ниже минимального </w:t>
      </w:r>
      <w:proofErr w:type="gramStart"/>
      <w:r w:rsidR="00497969" w:rsidRPr="008E5189">
        <w:rPr>
          <w:rFonts w:ascii="Times New Roman" w:eastAsia="Times New Roman" w:hAnsi="Times New Roman" w:cs="Times New Roman"/>
          <w:sz w:val="26"/>
          <w:szCs w:val="26"/>
          <w:lang w:eastAsia="ru-RU"/>
        </w:rPr>
        <w:t>размера оплаты труда</w:t>
      </w:r>
      <w:proofErr w:type="gramEnd"/>
      <w:r w:rsidR="00497969" w:rsidRPr="008E5189">
        <w:rPr>
          <w:rFonts w:ascii="Times New Roman" w:eastAsia="Times New Roman" w:hAnsi="Times New Roman" w:cs="Times New Roman"/>
          <w:sz w:val="26"/>
          <w:szCs w:val="26"/>
          <w:lang w:eastAsia="ru-RU"/>
        </w:rPr>
        <w:t xml:space="preserve">, установленного Федеральным </w:t>
      </w:r>
      <w:hyperlink r:id="rId9" w:history="1">
        <w:r w:rsidR="00497969" w:rsidRPr="008E5189">
          <w:rPr>
            <w:rFonts w:ascii="Times New Roman" w:eastAsia="Times New Roman" w:hAnsi="Times New Roman" w:cs="Times New Roman"/>
            <w:sz w:val="26"/>
            <w:szCs w:val="26"/>
            <w:lang w:eastAsia="ru-RU"/>
          </w:rPr>
          <w:t>законом</w:t>
        </w:r>
      </w:hyperlink>
      <w:r w:rsidR="00497969" w:rsidRPr="008E5189">
        <w:rPr>
          <w:rFonts w:ascii="Times New Roman" w:eastAsia="Times New Roman" w:hAnsi="Times New Roman" w:cs="Times New Roman"/>
          <w:sz w:val="26"/>
          <w:szCs w:val="26"/>
          <w:lang w:eastAsia="ru-RU"/>
        </w:rPr>
        <w:t xml:space="preserve"> от 19.06.2000 № 82-ФЗ «О минимальном размере оплаты труда» (с последующими изменениями).</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97969" w:rsidRPr="008E5189">
        <w:rPr>
          <w:rFonts w:ascii="Times New Roman" w:eastAsia="Times New Roman" w:hAnsi="Times New Roman" w:cs="Times New Roman"/>
          <w:sz w:val="26"/>
          <w:szCs w:val="26"/>
          <w:lang w:eastAsia="ru-RU"/>
        </w:rPr>
        <w:t>5</w:t>
      </w:r>
      <w:r w:rsidR="00BB7441">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Положение об оплате труда </w:t>
      </w:r>
      <w:r w:rsidR="009914F4">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 xml:space="preserve">учреждения утверждается руководителем </w:t>
      </w:r>
      <w:r w:rsidR="009914F4">
        <w:rPr>
          <w:rFonts w:ascii="Times New Roman" w:eastAsia="Times New Roman" w:hAnsi="Times New Roman" w:cs="Times New Roman"/>
          <w:sz w:val="26"/>
          <w:szCs w:val="26"/>
          <w:lang w:eastAsia="ru-RU"/>
        </w:rPr>
        <w:t>муниципального образования в соответствии с Уставом</w:t>
      </w:r>
      <w:r w:rsidR="00497969" w:rsidRPr="008E5189">
        <w:rPr>
          <w:rFonts w:ascii="Times New Roman" w:eastAsia="Times New Roman" w:hAnsi="Times New Roman" w:cs="Times New Roman"/>
          <w:sz w:val="26"/>
          <w:szCs w:val="26"/>
          <w:lang w:eastAsia="ru-RU"/>
        </w:rPr>
        <w:t>.</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r w:rsidR="00497969" w:rsidRPr="008E5189">
        <w:rPr>
          <w:rFonts w:ascii="Times New Roman" w:eastAsia="Times New Roman" w:hAnsi="Times New Roman" w:cs="Times New Roman"/>
          <w:sz w:val="26"/>
          <w:szCs w:val="26"/>
          <w:lang w:eastAsia="ru-RU"/>
        </w:rPr>
        <w:t>6</w:t>
      </w:r>
      <w:r w:rsidR="00BB7441">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Руководитель </w:t>
      </w:r>
      <w:r w:rsidR="009914F4">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 несет ответственность за своевременную и правильную оплату труда работников в соответствии с действующим законодательством.</w:t>
      </w: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2. Порядок и условия оплаты труда</w:t>
      </w: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работников государственных учреждений</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B7441">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Заработная плата работника </w:t>
      </w:r>
      <w:r w:rsidR="00FC08DD">
        <w:rPr>
          <w:rFonts w:ascii="Times New Roman" w:eastAsia="Times New Roman" w:hAnsi="Times New Roman" w:cs="Times New Roman"/>
          <w:sz w:val="26"/>
          <w:szCs w:val="26"/>
          <w:lang w:eastAsia="ru-RU"/>
        </w:rPr>
        <w:t xml:space="preserve">муниципального бюджетного </w:t>
      </w:r>
      <w:r w:rsidR="00497969" w:rsidRPr="008E5189">
        <w:rPr>
          <w:rFonts w:ascii="Times New Roman" w:eastAsia="Times New Roman" w:hAnsi="Times New Roman" w:cs="Times New Roman"/>
          <w:sz w:val="26"/>
          <w:szCs w:val="26"/>
          <w:lang w:eastAsia="ru-RU"/>
        </w:rPr>
        <w:t>учреждения определяется исходя из установленных для работника: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должностного оклада;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повышающих коэффициентов; </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выплат компенсационного характера;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выплат стимулирующего характера.</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497969" w:rsidRPr="008E5189">
        <w:rPr>
          <w:rFonts w:ascii="Times New Roman" w:eastAsia="Times New Roman" w:hAnsi="Times New Roman" w:cs="Times New Roman"/>
          <w:sz w:val="26"/>
          <w:szCs w:val="26"/>
          <w:lang w:eastAsia="ru-RU"/>
        </w:rPr>
        <w:t xml:space="preserve"> Для целей настоящего Положения под окладом (должностным окладом) работника </w:t>
      </w:r>
      <w:r w:rsidR="00FC08DD">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 xml:space="preserve">учреждения понимается ставка заработной платы работника </w:t>
      </w:r>
      <w:r w:rsidR="00FC08DD">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 осуществляющего профессиональную деятельность по профессии работника культуры, рабочего или должности служащего, входящей в соответствующую профессиональную квалификационную группу, без учета выплат компенсационного характера, выплат стимулирующего характера, а также социальных и иных выплат.</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497969" w:rsidRPr="008E5189">
        <w:rPr>
          <w:rFonts w:ascii="Times New Roman" w:eastAsia="Times New Roman" w:hAnsi="Times New Roman" w:cs="Times New Roman"/>
          <w:sz w:val="26"/>
          <w:szCs w:val="26"/>
          <w:lang w:eastAsia="ru-RU"/>
        </w:rPr>
        <w:t xml:space="preserve"> Размер оклада (должностного оклада) устанавливается с учетом следующих повышающих коэффициентов: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повышающие коэффициенты к базовым окладам (базовым должностным окладам) в разрезе  профессиональных квалификационных групп и уровней;</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1,2</w:t>
      </w:r>
      <w:r w:rsidR="009914F4">
        <w:rPr>
          <w:rFonts w:ascii="Times New Roman" w:eastAsia="Times New Roman" w:hAnsi="Times New Roman" w:cs="Times New Roman"/>
          <w:sz w:val="26"/>
          <w:szCs w:val="26"/>
          <w:lang w:eastAsia="ru-RU"/>
        </w:rPr>
        <w:t>5</w:t>
      </w:r>
      <w:r w:rsidRPr="008E5189">
        <w:rPr>
          <w:rFonts w:ascii="Times New Roman" w:eastAsia="Times New Roman" w:hAnsi="Times New Roman" w:cs="Times New Roman"/>
          <w:sz w:val="26"/>
          <w:szCs w:val="26"/>
          <w:lang w:eastAsia="ru-RU"/>
        </w:rPr>
        <w:t xml:space="preserve"> к должностному окладу по квалификационному уровню работникам государственных учреждений за придание статуса</w:t>
      </w:r>
      <w:r w:rsidR="009914F4">
        <w:rPr>
          <w:rFonts w:ascii="Times New Roman" w:eastAsia="Times New Roman" w:hAnsi="Times New Roman" w:cs="Times New Roman"/>
          <w:sz w:val="26"/>
          <w:szCs w:val="26"/>
          <w:lang w:eastAsia="ru-RU"/>
        </w:rPr>
        <w:t xml:space="preserve">: </w:t>
      </w:r>
      <w:proofErr w:type="gramStart"/>
      <w:r w:rsidR="009914F4">
        <w:rPr>
          <w:rFonts w:ascii="Times New Roman" w:eastAsia="Times New Roman" w:hAnsi="Times New Roman" w:cs="Times New Roman"/>
          <w:sz w:val="26"/>
          <w:szCs w:val="26"/>
          <w:lang w:eastAsia="ru-RU"/>
        </w:rPr>
        <w:t>работающий</w:t>
      </w:r>
      <w:proofErr w:type="gramEnd"/>
      <w:r w:rsidR="009914F4">
        <w:rPr>
          <w:rFonts w:ascii="Times New Roman" w:eastAsia="Times New Roman" w:hAnsi="Times New Roman" w:cs="Times New Roman"/>
          <w:sz w:val="26"/>
          <w:szCs w:val="26"/>
          <w:lang w:eastAsia="ru-RU"/>
        </w:rPr>
        <w:t xml:space="preserve"> в сельской местности</w:t>
      </w:r>
      <w:r w:rsidRPr="008E5189">
        <w:rPr>
          <w:rFonts w:ascii="Times New Roman" w:eastAsia="Times New Roman" w:hAnsi="Times New Roman" w:cs="Times New Roman"/>
          <w:sz w:val="26"/>
          <w:szCs w:val="26"/>
          <w:lang w:eastAsia="ru-RU"/>
        </w:rPr>
        <w:t>;</w:t>
      </w:r>
    </w:p>
    <w:p w:rsidR="00497969" w:rsidRPr="008E5189" w:rsidRDefault="00692498" w:rsidP="0049796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CC6C68">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Размер должностного оклада определяется по формуле:</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B7441" w:rsidRDefault="00497969" w:rsidP="00BB744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ДО = </w:t>
      </w:r>
      <w:proofErr w:type="spellStart"/>
      <w:r w:rsidRPr="008E5189">
        <w:rPr>
          <w:rFonts w:ascii="Times New Roman" w:eastAsia="Times New Roman" w:hAnsi="Times New Roman" w:cs="Times New Roman"/>
          <w:sz w:val="26"/>
          <w:szCs w:val="26"/>
          <w:lang w:eastAsia="ru-RU"/>
        </w:rPr>
        <w:t>ДОкв.ур</w:t>
      </w:r>
      <w:proofErr w:type="spellEnd"/>
      <w:r w:rsidRPr="008E5189">
        <w:rPr>
          <w:rFonts w:ascii="Times New Roman" w:eastAsia="Times New Roman" w:hAnsi="Times New Roman" w:cs="Times New Roman"/>
          <w:sz w:val="26"/>
          <w:szCs w:val="26"/>
          <w:lang w:eastAsia="ru-RU"/>
        </w:rPr>
        <w:t>.</w:t>
      </w:r>
    </w:p>
    <w:p w:rsidR="00BB7441" w:rsidRDefault="00BB7441" w:rsidP="00BB7441">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497969" w:rsidRPr="008E5189" w:rsidRDefault="00497969" w:rsidP="00BB7441">
      <w:pPr>
        <w:widowControl w:val="0"/>
        <w:autoSpaceDE w:val="0"/>
        <w:autoSpaceDN w:val="0"/>
        <w:spacing w:after="0" w:line="240" w:lineRule="auto"/>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где:</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8E5189">
        <w:rPr>
          <w:rFonts w:ascii="Times New Roman" w:eastAsia="Times New Roman" w:hAnsi="Times New Roman" w:cs="Times New Roman"/>
          <w:sz w:val="26"/>
          <w:szCs w:val="26"/>
          <w:lang w:eastAsia="ru-RU"/>
        </w:rPr>
        <w:t>ДО</w:t>
      </w:r>
      <w:proofErr w:type="gramEnd"/>
      <w:r w:rsidRPr="008E5189">
        <w:rPr>
          <w:rFonts w:ascii="Times New Roman" w:eastAsia="Times New Roman" w:hAnsi="Times New Roman" w:cs="Times New Roman"/>
          <w:sz w:val="26"/>
          <w:szCs w:val="26"/>
          <w:lang w:eastAsia="ru-RU"/>
        </w:rPr>
        <w:t xml:space="preserve"> – оклад (должностной оклад);</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E5189">
        <w:rPr>
          <w:rFonts w:ascii="Times New Roman" w:eastAsia="Times New Roman" w:hAnsi="Times New Roman" w:cs="Times New Roman"/>
          <w:sz w:val="26"/>
          <w:szCs w:val="26"/>
          <w:lang w:eastAsia="ru-RU"/>
        </w:rPr>
        <w:t>ДОкв.ур</w:t>
      </w:r>
      <w:proofErr w:type="spellEnd"/>
      <w:r w:rsidRPr="008E5189">
        <w:rPr>
          <w:rFonts w:ascii="Times New Roman" w:eastAsia="Times New Roman" w:hAnsi="Times New Roman" w:cs="Times New Roman"/>
          <w:sz w:val="26"/>
          <w:szCs w:val="26"/>
          <w:lang w:eastAsia="ru-RU"/>
        </w:rPr>
        <w:t>. – должностной оклад по квалификационному уровню;</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CC6C68">
        <w:rPr>
          <w:rFonts w:ascii="Times New Roman" w:eastAsia="Times New Roman" w:hAnsi="Times New Roman" w:cs="Times New Roman"/>
          <w:sz w:val="26"/>
          <w:szCs w:val="26"/>
          <w:lang w:eastAsia="ru-RU"/>
        </w:rPr>
        <w:t>.</w:t>
      </w:r>
      <w:r w:rsidRPr="008E5189">
        <w:rPr>
          <w:rFonts w:ascii="Times New Roman" w:eastAsia="Times New Roman" w:hAnsi="Times New Roman" w:cs="Times New Roman"/>
          <w:sz w:val="26"/>
          <w:szCs w:val="26"/>
          <w:lang w:eastAsia="ru-RU"/>
        </w:rPr>
        <w:t xml:space="preserve"> Размер базового оклада (базового должностного оклада) по каждой профессионально-квалификационной группе повышается в зависимости от сложности выполняемой работы, уровня квалификационной подготовки и образования, необходимого для работы по профессии работника культуры, рабочего или занятия должности служащего, по следующей формуле:</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497969" w:rsidP="00497969">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8E5189">
        <w:rPr>
          <w:rFonts w:ascii="Times New Roman" w:eastAsia="Times New Roman" w:hAnsi="Times New Roman" w:cs="Times New Roman"/>
          <w:sz w:val="26"/>
          <w:szCs w:val="26"/>
          <w:lang w:eastAsia="ru-RU"/>
        </w:rPr>
        <w:t>ДОкв.ур</w:t>
      </w:r>
      <w:proofErr w:type="spellEnd"/>
      <w:r w:rsidRPr="008E5189">
        <w:rPr>
          <w:rFonts w:ascii="Times New Roman" w:eastAsia="Times New Roman" w:hAnsi="Times New Roman" w:cs="Times New Roman"/>
          <w:sz w:val="26"/>
          <w:szCs w:val="26"/>
          <w:lang w:eastAsia="ru-RU"/>
        </w:rPr>
        <w:t xml:space="preserve">. = </w:t>
      </w:r>
      <w:proofErr w:type="spellStart"/>
      <w:r w:rsidRPr="008E5189">
        <w:rPr>
          <w:rFonts w:ascii="Times New Roman" w:eastAsia="Times New Roman" w:hAnsi="Times New Roman" w:cs="Times New Roman"/>
          <w:sz w:val="26"/>
          <w:szCs w:val="26"/>
          <w:lang w:eastAsia="ru-RU"/>
        </w:rPr>
        <w:t>ДОб</w:t>
      </w:r>
      <w:proofErr w:type="spellEnd"/>
      <w:r w:rsidRPr="008E5189">
        <w:rPr>
          <w:rFonts w:ascii="Times New Roman" w:eastAsia="Times New Roman" w:hAnsi="Times New Roman" w:cs="Times New Roman"/>
          <w:sz w:val="26"/>
          <w:szCs w:val="26"/>
          <w:lang w:eastAsia="ru-RU"/>
        </w:rPr>
        <w:t xml:space="preserve"> </w:t>
      </w:r>
      <w:proofErr w:type="spellStart"/>
      <w:r w:rsidRPr="008E5189">
        <w:rPr>
          <w:rFonts w:ascii="Times New Roman" w:eastAsia="Times New Roman" w:hAnsi="Times New Roman" w:cs="Times New Roman"/>
          <w:sz w:val="26"/>
          <w:szCs w:val="26"/>
          <w:lang w:eastAsia="ru-RU"/>
        </w:rPr>
        <w:t>x</w:t>
      </w:r>
      <w:proofErr w:type="spellEnd"/>
      <w:proofErr w:type="gramStart"/>
      <w:r w:rsidRPr="008E5189">
        <w:rPr>
          <w:rFonts w:ascii="Times New Roman" w:eastAsia="Times New Roman" w:hAnsi="Times New Roman" w:cs="Times New Roman"/>
          <w:sz w:val="26"/>
          <w:szCs w:val="26"/>
          <w:lang w:eastAsia="ru-RU"/>
        </w:rPr>
        <w:t xml:space="preserve"> К</w:t>
      </w:r>
      <w:proofErr w:type="gramEnd"/>
      <w:r w:rsidRPr="008E5189">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где:</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E5189">
        <w:rPr>
          <w:rFonts w:ascii="Times New Roman" w:eastAsia="Times New Roman" w:hAnsi="Times New Roman" w:cs="Times New Roman"/>
          <w:sz w:val="26"/>
          <w:szCs w:val="26"/>
          <w:lang w:eastAsia="ru-RU"/>
        </w:rPr>
        <w:t>ДОкв.ур</w:t>
      </w:r>
      <w:proofErr w:type="spellEnd"/>
      <w:r w:rsidRPr="008E5189">
        <w:rPr>
          <w:rFonts w:ascii="Times New Roman" w:eastAsia="Times New Roman" w:hAnsi="Times New Roman" w:cs="Times New Roman"/>
          <w:sz w:val="26"/>
          <w:szCs w:val="26"/>
          <w:lang w:eastAsia="ru-RU"/>
        </w:rPr>
        <w:t>. – должностной оклад по квалификационному уровню;</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spellStart"/>
      <w:r w:rsidRPr="008E5189">
        <w:rPr>
          <w:rFonts w:ascii="Times New Roman" w:eastAsia="Times New Roman" w:hAnsi="Times New Roman" w:cs="Times New Roman"/>
          <w:sz w:val="26"/>
          <w:szCs w:val="26"/>
          <w:lang w:eastAsia="ru-RU"/>
        </w:rPr>
        <w:t>ДОб</w:t>
      </w:r>
      <w:proofErr w:type="spellEnd"/>
      <w:r w:rsidRPr="008E5189">
        <w:rPr>
          <w:rFonts w:ascii="Times New Roman" w:eastAsia="Times New Roman" w:hAnsi="Times New Roman" w:cs="Times New Roman"/>
          <w:sz w:val="26"/>
          <w:szCs w:val="26"/>
          <w:lang w:eastAsia="ru-RU"/>
        </w:rPr>
        <w:t xml:space="preserve"> – базовый оклад (базовый должностной оклад);</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8E5189">
        <w:rPr>
          <w:rFonts w:ascii="Times New Roman" w:eastAsia="Times New Roman" w:hAnsi="Times New Roman" w:cs="Times New Roman"/>
          <w:sz w:val="26"/>
          <w:szCs w:val="26"/>
          <w:lang w:eastAsia="ru-RU"/>
        </w:rPr>
        <w:t>К</w:t>
      </w:r>
      <w:proofErr w:type="gramEnd"/>
      <w:r w:rsidRPr="008E5189">
        <w:rPr>
          <w:rFonts w:ascii="Times New Roman" w:eastAsia="Times New Roman" w:hAnsi="Times New Roman" w:cs="Times New Roman"/>
          <w:sz w:val="26"/>
          <w:szCs w:val="26"/>
          <w:lang w:eastAsia="ru-RU"/>
        </w:rPr>
        <w:t xml:space="preserve"> – повышающий коэффициент по квалификационному уровню.</w:t>
      </w:r>
    </w:p>
    <w:p w:rsidR="00497969" w:rsidRPr="008E5189" w:rsidRDefault="00497969" w:rsidP="0049796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497969" w:rsidRPr="008E5189" w:rsidRDefault="00692498" w:rsidP="00692498">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2.5.</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 Профессиональные квалификационные группы</w:t>
      </w: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должностей работников культуры, искусства и кинематографии</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692498">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2.6.</w:t>
      </w:r>
      <w:r w:rsidR="00497969" w:rsidRPr="008E5189">
        <w:rPr>
          <w:rFonts w:ascii="Times New Roman" w:eastAsia="Times New Roman" w:hAnsi="Times New Roman" w:cs="Times New Roman"/>
          <w:sz w:val="26"/>
          <w:szCs w:val="26"/>
          <w:lang w:eastAsia="ru-RU"/>
        </w:rPr>
        <w:t xml:space="preserve"> Профессиональная квалификационная группа</w:t>
      </w: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«Должности </w:t>
      </w:r>
      <w:proofErr w:type="gramStart"/>
      <w:r w:rsidR="00497969" w:rsidRPr="008E5189">
        <w:rPr>
          <w:rFonts w:ascii="Times New Roman" w:eastAsia="Times New Roman" w:hAnsi="Times New Roman" w:cs="Times New Roman"/>
          <w:sz w:val="26"/>
          <w:szCs w:val="26"/>
          <w:lang w:eastAsia="ru-RU"/>
        </w:rPr>
        <w:t xml:space="preserve">технических </w:t>
      </w:r>
      <w:r w:rsidR="00497969" w:rsidRPr="008E5189">
        <w:rPr>
          <w:rFonts w:ascii="Times New Roman" w:eastAsia="Times New Roman" w:hAnsi="Times New Roman" w:cs="Times New Roman"/>
          <w:sz w:val="26"/>
          <w:szCs w:val="26"/>
          <w:lang w:eastAsia="ru-RU"/>
        </w:rPr>
        <w:lastRenderedPageBreak/>
        <w:t>исполнителей</w:t>
      </w:r>
      <w:proofErr w:type="gramEnd"/>
      <w:r w:rsidR="00497969" w:rsidRPr="008E5189">
        <w:rPr>
          <w:rFonts w:ascii="Times New Roman" w:eastAsia="Times New Roman" w:hAnsi="Times New Roman" w:cs="Times New Roman"/>
          <w:sz w:val="26"/>
          <w:szCs w:val="26"/>
          <w:lang w:eastAsia="ru-RU"/>
        </w:rPr>
        <w:t xml:space="preserve"> и артистов вспомогательного состава»</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17"/>
      </w:tblGrid>
      <w:tr w:rsidR="00497969" w:rsidRPr="008E5189" w:rsidTr="00891913">
        <w:tc>
          <w:tcPr>
            <w:tcW w:w="7143"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Должность, отнесенная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 квалификационному уровню</w:t>
            </w:r>
          </w:p>
        </w:tc>
        <w:tc>
          <w:tcPr>
            <w:tcW w:w="2417" w:type="dxa"/>
            <w:vAlign w:val="bottom"/>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Повышающий коэффициент</w:t>
            </w:r>
          </w:p>
        </w:tc>
      </w:tr>
      <w:tr w:rsidR="00497969" w:rsidRPr="008E5189" w:rsidTr="00891913">
        <w:tc>
          <w:tcPr>
            <w:tcW w:w="9560" w:type="dxa"/>
            <w:gridSpan w:val="2"/>
            <w:vAlign w:val="bottom"/>
          </w:tcPr>
          <w:p w:rsidR="00497969" w:rsidRPr="008E5189" w:rsidRDefault="00497969" w:rsidP="0086224B">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CC6C68">
              <w:rPr>
                <w:rFonts w:ascii="Times New Roman" w:eastAsia="Times New Roman" w:hAnsi="Times New Roman" w:cs="Times New Roman"/>
                <w:sz w:val="24"/>
                <w:szCs w:val="24"/>
                <w:lang w:eastAsia="ru-RU"/>
              </w:rPr>
              <w:t>6171</w:t>
            </w:r>
            <w:r w:rsidRPr="008E5189">
              <w:rPr>
                <w:rFonts w:ascii="Times New Roman" w:eastAsia="Times New Roman" w:hAnsi="Times New Roman" w:cs="Times New Roman"/>
                <w:sz w:val="24"/>
                <w:szCs w:val="24"/>
                <w:lang w:eastAsia="ru-RU"/>
              </w:rPr>
              <w:t xml:space="preserve"> рубл</w:t>
            </w:r>
            <w:r w:rsidR="0086224B">
              <w:rPr>
                <w:rFonts w:ascii="Times New Roman" w:eastAsia="Times New Roman" w:hAnsi="Times New Roman" w:cs="Times New Roman"/>
                <w:sz w:val="24"/>
                <w:szCs w:val="24"/>
                <w:lang w:eastAsia="ru-RU"/>
              </w:rPr>
              <w:t>ь</w:t>
            </w:r>
          </w:p>
        </w:tc>
      </w:tr>
      <w:tr w:rsidR="00497969" w:rsidRPr="008E5189" w:rsidTr="00891913">
        <w:tc>
          <w:tcPr>
            <w:tcW w:w="7143" w:type="dxa"/>
            <w:vAlign w:val="bottom"/>
          </w:tcPr>
          <w:p w:rsidR="00497969" w:rsidRPr="008E5189" w:rsidRDefault="00497969" w:rsidP="00891913">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Арти</w:t>
            </w:r>
            <w:proofErr w:type="gramStart"/>
            <w:r w:rsidRPr="008E5189">
              <w:rPr>
                <w:rFonts w:ascii="Times New Roman" w:eastAsia="Times New Roman" w:hAnsi="Times New Roman" w:cs="Times New Roman"/>
                <w:sz w:val="24"/>
                <w:szCs w:val="24"/>
                <w:lang w:eastAsia="ru-RU"/>
              </w:rPr>
              <w:t>ст всп</w:t>
            </w:r>
            <w:proofErr w:type="gramEnd"/>
            <w:r w:rsidRPr="008E5189">
              <w:rPr>
                <w:rFonts w:ascii="Times New Roman" w:eastAsia="Times New Roman" w:hAnsi="Times New Roman" w:cs="Times New Roman"/>
                <w:sz w:val="24"/>
                <w:szCs w:val="24"/>
                <w:lang w:eastAsia="ru-RU"/>
              </w:rPr>
              <w:t>омогательного состава театров и концертных организаций; смотритель музейный; контролер билетов</w:t>
            </w:r>
          </w:p>
        </w:tc>
        <w:tc>
          <w:tcPr>
            <w:tcW w:w="2417" w:type="dxa"/>
          </w:tcPr>
          <w:p w:rsidR="00497969" w:rsidRPr="008E5189" w:rsidRDefault="00497969" w:rsidP="00CC6C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1,</w:t>
            </w:r>
            <w:r w:rsidR="00CC6C68">
              <w:rPr>
                <w:rFonts w:ascii="Times New Roman" w:eastAsia="Times New Roman" w:hAnsi="Times New Roman" w:cs="Times New Roman"/>
                <w:sz w:val="24"/>
                <w:szCs w:val="24"/>
                <w:lang w:eastAsia="ru-RU"/>
              </w:rPr>
              <w:t>2</w:t>
            </w:r>
            <w:r w:rsidRPr="008E5189">
              <w:rPr>
                <w:rFonts w:ascii="Times New Roman" w:eastAsia="Times New Roman" w:hAnsi="Times New Roman" w:cs="Times New Roman"/>
                <w:sz w:val="24"/>
                <w:szCs w:val="24"/>
                <w:lang w:eastAsia="ru-RU"/>
              </w:rPr>
              <w:t>7–1,</w:t>
            </w:r>
            <w:r w:rsidR="00CC6C68">
              <w:rPr>
                <w:rFonts w:ascii="Times New Roman" w:eastAsia="Times New Roman" w:hAnsi="Times New Roman" w:cs="Times New Roman"/>
                <w:sz w:val="24"/>
                <w:szCs w:val="24"/>
                <w:lang w:eastAsia="ru-RU"/>
              </w:rPr>
              <w:t>3</w:t>
            </w:r>
            <w:r w:rsidRPr="008E5189">
              <w:rPr>
                <w:rFonts w:ascii="Times New Roman" w:eastAsia="Times New Roman" w:hAnsi="Times New Roman" w:cs="Times New Roman"/>
                <w:sz w:val="24"/>
                <w:szCs w:val="24"/>
                <w:lang w:eastAsia="ru-RU"/>
              </w:rPr>
              <w:t>0</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692498">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2.7. </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 Профессиональная квалификационная группа</w:t>
      </w: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«Должности работников культуры, искусства и кинематографии среднего звена»</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2410"/>
      </w:tblGrid>
      <w:tr w:rsidR="00497969" w:rsidRPr="008E5189" w:rsidTr="00891913">
        <w:tc>
          <w:tcPr>
            <w:tcW w:w="7150"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Должность, отнесенная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 квалификационному уровню</w:t>
            </w:r>
          </w:p>
        </w:tc>
        <w:tc>
          <w:tcPr>
            <w:tcW w:w="2410"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Повышающий коэффициент</w:t>
            </w:r>
          </w:p>
        </w:tc>
      </w:tr>
      <w:tr w:rsidR="00497969" w:rsidRPr="008E5189" w:rsidTr="00891913">
        <w:tc>
          <w:tcPr>
            <w:tcW w:w="9560" w:type="dxa"/>
            <w:gridSpan w:val="2"/>
          </w:tcPr>
          <w:p w:rsidR="00497969" w:rsidRPr="008E5189" w:rsidRDefault="00497969" w:rsidP="0086224B">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CC6C68">
              <w:rPr>
                <w:rFonts w:ascii="Times New Roman" w:eastAsia="Times New Roman" w:hAnsi="Times New Roman" w:cs="Times New Roman"/>
                <w:sz w:val="24"/>
                <w:szCs w:val="24"/>
                <w:lang w:eastAsia="ru-RU"/>
              </w:rPr>
              <w:t>6751</w:t>
            </w:r>
            <w:r w:rsidRPr="008E5189">
              <w:rPr>
                <w:rFonts w:ascii="Times New Roman" w:eastAsia="Times New Roman" w:hAnsi="Times New Roman" w:cs="Times New Roman"/>
                <w:sz w:val="24"/>
                <w:szCs w:val="24"/>
                <w:lang w:eastAsia="ru-RU"/>
              </w:rPr>
              <w:t xml:space="preserve"> рубл</w:t>
            </w:r>
            <w:r w:rsidR="0086224B">
              <w:rPr>
                <w:rFonts w:ascii="Times New Roman" w:eastAsia="Times New Roman" w:hAnsi="Times New Roman" w:cs="Times New Roman"/>
                <w:sz w:val="24"/>
                <w:szCs w:val="24"/>
                <w:lang w:eastAsia="ru-RU"/>
              </w:rPr>
              <w:t>ь</w:t>
            </w:r>
          </w:p>
        </w:tc>
      </w:tr>
      <w:tr w:rsidR="00497969" w:rsidRPr="008E5189" w:rsidTr="00891913">
        <w:tc>
          <w:tcPr>
            <w:tcW w:w="7150" w:type="dxa"/>
          </w:tcPr>
          <w:p w:rsidR="00497969" w:rsidRPr="008E5189" w:rsidRDefault="00497969" w:rsidP="00891913">
            <w:pPr>
              <w:widowControl w:val="0"/>
              <w:tabs>
                <w:tab w:val="left" w:pos="2053"/>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E5189">
              <w:rPr>
                <w:rFonts w:ascii="Times New Roman" w:eastAsia="Times New Roman" w:hAnsi="Times New Roman" w:cs="Times New Roman"/>
                <w:sz w:val="24"/>
                <w:szCs w:val="24"/>
                <w:lang w:eastAsia="ru-RU"/>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8E5189">
              <w:rPr>
                <w:rFonts w:ascii="Times New Roman" w:eastAsia="Times New Roman" w:hAnsi="Times New Roman" w:cs="Times New Roman"/>
                <w:sz w:val="24"/>
                <w:szCs w:val="24"/>
                <w:lang w:eastAsia="ru-RU"/>
              </w:rPr>
              <w:t>культорганизатор</w:t>
            </w:r>
            <w:proofErr w:type="spellEnd"/>
            <w:r w:rsidRPr="008E5189">
              <w:rPr>
                <w:rFonts w:ascii="Times New Roman" w:eastAsia="Times New Roman" w:hAnsi="Times New Roman" w:cs="Times New Roman"/>
                <w:sz w:val="24"/>
                <w:szCs w:val="24"/>
                <w:lang w:eastAsia="ru-RU"/>
              </w:rPr>
              <w:t>; ассистенты: режиссера, дирижера, балетмейстера, хормейстера; помощник режиссера; дрессировщик цирка; артист балета цирка;</w:t>
            </w:r>
            <w:proofErr w:type="gramEnd"/>
            <w:r w:rsidRPr="008E5189">
              <w:rPr>
                <w:rFonts w:ascii="Times New Roman" w:eastAsia="Times New Roman" w:hAnsi="Times New Roman" w:cs="Times New Roman"/>
                <w:sz w:val="24"/>
                <w:szCs w:val="24"/>
                <w:lang w:eastAsia="ru-RU"/>
              </w:rPr>
              <w:t xml:space="preserve"> контролер-посадчик аттракциона; мастер участка ремонта и реставрации фильмофонда</w:t>
            </w:r>
          </w:p>
        </w:tc>
        <w:tc>
          <w:tcPr>
            <w:tcW w:w="2410" w:type="dxa"/>
          </w:tcPr>
          <w:p w:rsidR="00497969" w:rsidRPr="008E5189" w:rsidRDefault="00497969" w:rsidP="00CC6C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1,1</w:t>
            </w:r>
            <w:r w:rsidR="00CC6C68">
              <w:rPr>
                <w:rFonts w:ascii="Times New Roman" w:eastAsia="Times New Roman" w:hAnsi="Times New Roman" w:cs="Times New Roman"/>
                <w:sz w:val="24"/>
                <w:szCs w:val="24"/>
                <w:lang w:eastAsia="ru-RU"/>
              </w:rPr>
              <w:t>6</w:t>
            </w:r>
            <w:r w:rsidRPr="008E5189">
              <w:rPr>
                <w:rFonts w:ascii="Times New Roman" w:eastAsia="Times New Roman" w:hAnsi="Times New Roman" w:cs="Times New Roman"/>
                <w:sz w:val="24"/>
                <w:szCs w:val="24"/>
                <w:lang w:eastAsia="ru-RU"/>
              </w:rPr>
              <w:t>–2,</w:t>
            </w:r>
            <w:r w:rsidR="00CC6C68">
              <w:rPr>
                <w:rFonts w:ascii="Times New Roman" w:eastAsia="Times New Roman" w:hAnsi="Times New Roman" w:cs="Times New Roman"/>
                <w:sz w:val="24"/>
                <w:szCs w:val="24"/>
                <w:lang w:eastAsia="ru-RU"/>
              </w:rPr>
              <w:t>13</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692498">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2.8.</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 Профессиональная квалификационная группа</w:t>
      </w: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«Должности работников культуры, искусства и кинематографии ведущего звена»</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5670"/>
        <w:gridCol w:w="1701"/>
      </w:tblGrid>
      <w:tr w:rsidR="00497969" w:rsidRPr="008E5189" w:rsidTr="00891913">
        <w:tc>
          <w:tcPr>
            <w:tcW w:w="2189"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Квалификационный уровень</w:t>
            </w:r>
          </w:p>
        </w:tc>
        <w:tc>
          <w:tcPr>
            <w:tcW w:w="5670"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Должность, отнесенная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 квалификационному уровню</w:t>
            </w:r>
          </w:p>
        </w:tc>
        <w:tc>
          <w:tcPr>
            <w:tcW w:w="1701"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Повышающий коэффициент</w:t>
            </w:r>
          </w:p>
        </w:tc>
      </w:tr>
      <w:tr w:rsidR="00497969" w:rsidRPr="008E5189" w:rsidTr="00891913">
        <w:tc>
          <w:tcPr>
            <w:tcW w:w="9560" w:type="dxa"/>
            <w:gridSpan w:val="3"/>
          </w:tcPr>
          <w:p w:rsidR="00497969" w:rsidRPr="008E5189" w:rsidRDefault="00497969" w:rsidP="00CC6C68">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CC6C68">
              <w:rPr>
                <w:rFonts w:ascii="Times New Roman" w:eastAsia="Times New Roman" w:hAnsi="Times New Roman" w:cs="Times New Roman"/>
                <w:sz w:val="24"/>
                <w:szCs w:val="24"/>
                <w:lang w:eastAsia="ru-RU"/>
              </w:rPr>
              <w:t>7488</w:t>
            </w:r>
            <w:r w:rsidRPr="008E5189">
              <w:rPr>
                <w:rFonts w:ascii="Times New Roman" w:eastAsia="Times New Roman" w:hAnsi="Times New Roman" w:cs="Times New Roman"/>
                <w:sz w:val="24"/>
                <w:szCs w:val="24"/>
                <w:lang w:eastAsia="ru-RU"/>
              </w:rPr>
              <w:t xml:space="preserve"> рублей</w:t>
            </w:r>
          </w:p>
        </w:tc>
      </w:tr>
      <w:tr w:rsidR="00497969" w:rsidRPr="008E5189" w:rsidTr="00891913">
        <w:tc>
          <w:tcPr>
            <w:tcW w:w="2189" w:type="dxa"/>
          </w:tcPr>
          <w:p w:rsidR="00497969" w:rsidRPr="008E5189" w:rsidRDefault="00497969" w:rsidP="00891913">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Первый</w:t>
            </w:r>
          </w:p>
        </w:tc>
        <w:tc>
          <w:tcPr>
            <w:tcW w:w="5670" w:type="dxa"/>
          </w:tcPr>
          <w:p w:rsidR="00497969" w:rsidRPr="008E5189" w:rsidRDefault="00497969" w:rsidP="00CC6C6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E5189">
              <w:rPr>
                <w:rFonts w:ascii="Times New Roman" w:eastAsia="Times New Roman" w:hAnsi="Times New Roman" w:cs="Times New Roman"/>
                <w:sz w:val="24"/>
                <w:szCs w:val="24"/>
                <w:lang w:eastAsia="ru-RU"/>
              </w:rPr>
              <w:t>Концертмейстер по классу вокала (балета); лектор-искусствовед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w:t>
            </w:r>
            <w:proofErr w:type="gramEnd"/>
            <w:r w:rsidR="00CC6C68">
              <w:rPr>
                <w:rFonts w:ascii="Times New Roman" w:eastAsia="Times New Roman" w:hAnsi="Times New Roman" w:cs="Times New Roman"/>
                <w:sz w:val="24"/>
                <w:szCs w:val="24"/>
                <w:lang w:eastAsia="ru-RU"/>
              </w:rPr>
              <w:t xml:space="preserve"> </w:t>
            </w:r>
            <w:proofErr w:type="gramStart"/>
            <w:r w:rsidRPr="008E5189">
              <w:rPr>
                <w:rFonts w:ascii="Times New Roman" w:eastAsia="Times New Roman" w:hAnsi="Times New Roman" w:cs="Times New Roman"/>
                <w:sz w:val="24"/>
                <w:szCs w:val="24"/>
                <w:lang w:eastAsia="ru-RU"/>
              </w:rPr>
              <w:t>репетитор по балету; аккомпаниатор-</w:t>
            </w:r>
            <w:r w:rsidRPr="008E5189">
              <w:rPr>
                <w:rFonts w:ascii="Times New Roman" w:eastAsia="Times New Roman" w:hAnsi="Times New Roman" w:cs="Times New Roman"/>
                <w:sz w:val="24"/>
                <w:szCs w:val="24"/>
                <w:lang w:eastAsia="ru-RU"/>
              </w:rPr>
              <w:lastRenderedPageBreak/>
              <w:t>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00CC6C68">
              <w:rPr>
                <w:rFonts w:ascii="Times New Roman" w:eastAsia="Times New Roman" w:hAnsi="Times New Roman" w:cs="Times New Roman"/>
                <w:sz w:val="24"/>
                <w:szCs w:val="24"/>
                <w:lang w:eastAsia="ru-RU"/>
              </w:rPr>
              <w:t xml:space="preserve"> </w:t>
            </w:r>
            <w:proofErr w:type="gramStart"/>
            <w:r w:rsidRPr="008E5189">
              <w:rPr>
                <w:rFonts w:ascii="Times New Roman" w:eastAsia="Times New Roman" w:hAnsi="Times New Roman" w:cs="Times New Roman"/>
                <w:sz w:val="24"/>
                <w:szCs w:val="24"/>
                <w:lang w:eastAsia="ru-RU"/>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w:t>
            </w:r>
            <w:r w:rsidR="00CC6C68">
              <w:rPr>
                <w:rFonts w:ascii="Times New Roman" w:eastAsia="Times New Roman" w:hAnsi="Times New Roman" w:cs="Times New Roman"/>
                <w:sz w:val="24"/>
                <w:szCs w:val="24"/>
                <w:lang w:eastAsia="ru-RU"/>
              </w:rPr>
              <w:t xml:space="preserve"> </w:t>
            </w:r>
            <w:r w:rsidRPr="008E5189">
              <w:rPr>
                <w:rFonts w:ascii="Times New Roman" w:eastAsia="Times New Roman" w:hAnsi="Times New Roman" w:cs="Times New Roman"/>
                <w:sz w:val="24"/>
                <w:szCs w:val="24"/>
                <w:lang w:eastAsia="ru-RU"/>
              </w:rPr>
              <w:t>эстрадно-симфонического, духового оркестра,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00CC6C68">
              <w:rPr>
                <w:rFonts w:ascii="Times New Roman" w:eastAsia="Times New Roman" w:hAnsi="Times New Roman" w:cs="Times New Roman"/>
                <w:sz w:val="24"/>
                <w:szCs w:val="24"/>
                <w:lang w:eastAsia="ru-RU"/>
              </w:rPr>
              <w:t xml:space="preserve"> </w:t>
            </w:r>
            <w:proofErr w:type="gramStart"/>
            <w:r w:rsidRPr="008E5189">
              <w:rPr>
                <w:rFonts w:ascii="Times New Roman" w:eastAsia="Times New Roman" w:hAnsi="Times New Roman" w:cs="Times New Roman"/>
                <w:sz w:val="24"/>
                <w:szCs w:val="24"/>
                <w:lang w:eastAsia="ru-RU"/>
              </w:rPr>
              <w:t xml:space="preserve">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музыкальный эксцентрик, сатирик; специалист по </w:t>
            </w:r>
            <w:proofErr w:type="spellStart"/>
            <w:r w:rsidRPr="008E5189">
              <w:rPr>
                <w:rFonts w:ascii="Times New Roman" w:eastAsia="Times New Roman" w:hAnsi="Times New Roman" w:cs="Times New Roman"/>
                <w:sz w:val="24"/>
                <w:szCs w:val="24"/>
                <w:lang w:eastAsia="ru-RU"/>
              </w:rPr>
              <w:t>учетно-хранительской</w:t>
            </w:r>
            <w:proofErr w:type="spellEnd"/>
            <w:r w:rsidRPr="008E5189">
              <w:rPr>
                <w:rFonts w:ascii="Times New Roman" w:eastAsia="Times New Roman" w:hAnsi="Times New Roman" w:cs="Times New Roman"/>
                <w:sz w:val="24"/>
                <w:szCs w:val="24"/>
                <w:lang w:eastAsia="ru-RU"/>
              </w:rPr>
              <w:t xml:space="preserve"> документации; специалист экспозиционного и выставочного отдела; кинооператор; ассистент кинорежиссера;</w:t>
            </w:r>
            <w:proofErr w:type="gramEnd"/>
            <w:r w:rsidRPr="008E5189">
              <w:rPr>
                <w:rFonts w:ascii="Times New Roman" w:eastAsia="Times New Roman" w:hAnsi="Times New Roman" w:cs="Times New Roman"/>
                <w:sz w:val="24"/>
                <w:szCs w:val="24"/>
                <w:lang w:eastAsia="ru-RU"/>
              </w:rPr>
              <w:t xml:space="preserve"> ассистент кинооператора; звукооператор; монтажер; редактор по репертуару</w:t>
            </w:r>
          </w:p>
        </w:tc>
        <w:tc>
          <w:tcPr>
            <w:tcW w:w="1701" w:type="dxa"/>
          </w:tcPr>
          <w:p w:rsidR="00497969" w:rsidRPr="008E5189" w:rsidRDefault="00497969" w:rsidP="00CC6C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lastRenderedPageBreak/>
              <w:t>1,0</w:t>
            </w:r>
            <w:r w:rsidR="00CC6C68">
              <w:rPr>
                <w:rFonts w:ascii="Times New Roman" w:eastAsia="Times New Roman" w:hAnsi="Times New Roman" w:cs="Times New Roman"/>
                <w:sz w:val="24"/>
                <w:szCs w:val="24"/>
                <w:lang w:eastAsia="ru-RU"/>
              </w:rPr>
              <w:t>5</w:t>
            </w:r>
            <w:r w:rsidRPr="008E5189">
              <w:rPr>
                <w:rFonts w:ascii="Times New Roman" w:eastAsia="Times New Roman" w:hAnsi="Times New Roman" w:cs="Times New Roman"/>
                <w:sz w:val="24"/>
                <w:szCs w:val="24"/>
                <w:lang w:eastAsia="ru-RU"/>
              </w:rPr>
              <w:t>–2,16</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49796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2.9</w:t>
      </w:r>
      <w:r w:rsidR="00CC6C68">
        <w:rPr>
          <w:rFonts w:ascii="Times New Roman" w:eastAsia="Times New Roman" w:hAnsi="Times New Roman" w:cs="Times New Roman"/>
          <w:sz w:val="26"/>
          <w:szCs w:val="26"/>
          <w:lang w:eastAsia="ru-RU"/>
        </w:rPr>
        <w:t>.</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 Профессиональная квалификационная группа</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«Должности руководящего состава учреждений</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культуры, искусства и кинематографии»</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906"/>
      </w:tblGrid>
      <w:tr w:rsidR="00497969" w:rsidRPr="008E5189" w:rsidTr="00891913">
        <w:tc>
          <w:tcPr>
            <w:tcW w:w="765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Должность, отнесенная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 квалификационному уровню</w:t>
            </w:r>
          </w:p>
        </w:tc>
        <w:tc>
          <w:tcPr>
            <w:tcW w:w="1906"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Повышающий коэффициент</w:t>
            </w:r>
          </w:p>
        </w:tc>
      </w:tr>
      <w:tr w:rsidR="00497969" w:rsidRPr="008E5189" w:rsidTr="00891913">
        <w:tc>
          <w:tcPr>
            <w:tcW w:w="9560" w:type="dxa"/>
            <w:gridSpan w:val="2"/>
          </w:tcPr>
          <w:p w:rsidR="00497969" w:rsidRPr="008E5189" w:rsidRDefault="00497969" w:rsidP="00CC6C68">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CC6C68">
              <w:rPr>
                <w:rFonts w:ascii="Times New Roman" w:eastAsia="Times New Roman" w:hAnsi="Times New Roman" w:cs="Times New Roman"/>
                <w:sz w:val="24"/>
                <w:szCs w:val="24"/>
                <w:lang w:eastAsia="ru-RU"/>
              </w:rPr>
              <w:t>9044</w:t>
            </w:r>
            <w:r w:rsidRPr="008E5189">
              <w:rPr>
                <w:rFonts w:ascii="Times New Roman" w:eastAsia="Times New Roman" w:hAnsi="Times New Roman" w:cs="Times New Roman"/>
                <w:sz w:val="24"/>
                <w:szCs w:val="24"/>
                <w:lang w:eastAsia="ru-RU"/>
              </w:rPr>
              <w:t xml:space="preserve"> рубл</w:t>
            </w:r>
            <w:r w:rsidR="00CC6C68">
              <w:rPr>
                <w:rFonts w:ascii="Times New Roman" w:eastAsia="Times New Roman" w:hAnsi="Times New Roman" w:cs="Times New Roman"/>
                <w:sz w:val="24"/>
                <w:szCs w:val="24"/>
                <w:lang w:eastAsia="ru-RU"/>
              </w:rPr>
              <w:t>я</w:t>
            </w:r>
          </w:p>
        </w:tc>
      </w:tr>
      <w:tr w:rsidR="00497969" w:rsidRPr="008E5189" w:rsidTr="00891913">
        <w:tc>
          <w:tcPr>
            <w:tcW w:w="7654" w:type="dxa"/>
          </w:tcPr>
          <w:p w:rsidR="00497969" w:rsidRPr="008E5189" w:rsidRDefault="00497969" w:rsidP="0089191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E5189">
              <w:rPr>
                <w:rFonts w:ascii="Times New Roman" w:eastAsia="Times New Roman" w:hAnsi="Times New Roman" w:cs="Times New Roman"/>
                <w:sz w:val="24"/>
                <w:szCs w:val="24"/>
                <w:lang w:eastAsia="ru-RU"/>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реставрационной мастерской;</w:t>
            </w:r>
            <w:proofErr w:type="gramEnd"/>
            <w:r w:rsidR="00CC6C68">
              <w:rPr>
                <w:rFonts w:ascii="Times New Roman" w:eastAsia="Times New Roman" w:hAnsi="Times New Roman" w:cs="Times New Roman"/>
                <w:sz w:val="24"/>
                <w:szCs w:val="24"/>
                <w:lang w:eastAsia="ru-RU"/>
              </w:rPr>
              <w:t xml:space="preserve"> </w:t>
            </w:r>
            <w:proofErr w:type="gramStart"/>
            <w:r w:rsidRPr="008E5189">
              <w:rPr>
                <w:rFonts w:ascii="Times New Roman" w:eastAsia="Times New Roman" w:hAnsi="Times New Roman" w:cs="Times New Roman"/>
                <w:sz w:val="24"/>
                <w:szCs w:val="24"/>
                <w:lang w:eastAsia="ru-RU"/>
              </w:rPr>
              <w:t xml:space="preserve">заведующий отделом </w:t>
            </w:r>
            <w:r w:rsidRPr="008E5189">
              <w:rPr>
                <w:rFonts w:ascii="Times New Roman" w:eastAsia="Times New Roman" w:hAnsi="Times New Roman" w:cs="Times New Roman"/>
                <w:sz w:val="24"/>
                <w:szCs w:val="24"/>
                <w:lang w:eastAsia="ru-RU"/>
              </w:rPr>
              <w:lastRenderedPageBreak/>
              <w:t>(сектором)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режиссер массовых представлений; кинорежиссер; руководитель клубного формирования – любительского объединения, студии, коллектива самодеятельного искусства, клуба по интересам</w:t>
            </w:r>
            <w:proofErr w:type="gramEnd"/>
          </w:p>
        </w:tc>
        <w:tc>
          <w:tcPr>
            <w:tcW w:w="1906"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lastRenderedPageBreak/>
              <w:t>1,00–2,07</w:t>
            </w:r>
          </w:p>
        </w:tc>
      </w:tr>
    </w:tbl>
    <w:p w:rsidR="00497969" w:rsidRPr="008E5189" w:rsidRDefault="00497969" w:rsidP="00497969">
      <w:pPr>
        <w:rPr>
          <w:rFonts w:ascii="Times New Roman" w:eastAsia="Times New Roman" w:hAnsi="Times New Roman" w:cs="Times New Roman"/>
          <w:sz w:val="26"/>
          <w:szCs w:val="26"/>
          <w:lang w:eastAsia="ru-RU"/>
        </w:rPr>
      </w:pPr>
    </w:p>
    <w:p w:rsidR="00497969" w:rsidRPr="008E5189" w:rsidRDefault="00692498" w:rsidP="0049796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2.10.</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 Должности работников культуры, искусства</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и кинематографии, не вошедшие в квалификационные уровни ПКГ</w:t>
      </w:r>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906"/>
      </w:tblGrid>
      <w:tr w:rsidR="00497969" w:rsidRPr="008E5189" w:rsidTr="00891913">
        <w:tc>
          <w:tcPr>
            <w:tcW w:w="765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Должность, не вошедшая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в квалификационный уровень</w:t>
            </w:r>
          </w:p>
        </w:tc>
        <w:tc>
          <w:tcPr>
            <w:tcW w:w="1906"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Повышающий коэффициент</w:t>
            </w:r>
          </w:p>
        </w:tc>
      </w:tr>
      <w:tr w:rsidR="00497969" w:rsidRPr="008E5189" w:rsidTr="00891913">
        <w:tc>
          <w:tcPr>
            <w:tcW w:w="9560" w:type="dxa"/>
            <w:gridSpan w:val="2"/>
          </w:tcPr>
          <w:p w:rsidR="00497969" w:rsidRPr="008E5189" w:rsidRDefault="00497969" w:rsidP="0086224B">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86224B">
              <w:rPr>
                <w:rFonts w:ascii="Times New Roman" w:eastAsia="Times New Roman" w:hAnsi="Times New Roman" w:cs="Times New Roman"/>
                <w:sz w:val="24"/>
                <w:szCs w:val="24"/>
                <w:lang w:eastAsia="ru-RU"/>
              </w:rPr>
              <w:t>6751</w:t>
            </w:r>
            <w:r w:rsidRPr="008E5189">
              <w:rPr>
                <w:rFonts w:ascii="Times New Roman" w:eastAsia="Times New Roman" w:hAnsi="Times New Roman" w:cs="Times New Roman"/>
                <w:sz w:val="24"/>
                <w:szCs w:val="24"/>
                <w:lang w:eastAsia="ru-RU"/>
              </w:rPr>
              <w:t xml:space="preserve"> рубл</w:t>
            </w:r>
            <w:r w:rsidR="0086224B">
              <w:rPr>
                <w:rFonts w:ascii="Times New Roman" w:eastAsia="Times New Roman" w:hAnsi="Times New Roman" w:cs="Times New Roman"/>
                <w:sz w:val="24"/>
                <w:szCs w:val="24"/>
                <w:lang w:eastAsia="ru-RU"/>
              </w:rPr>
              <w:t>ь</w:t>
            </w:r>
          </w:p>
        </w:tc>
      </w:tr>
      <w:tr w:rsidR="00497969" w:rsidRPr="008E5189" w:rsidTr="00891913">
        <w:tc>
          <w:tcPr>
            <w:tcW w:w="7654" w:type="dxa"/>
          </w:tcPr>
          <w:p w:rsidR="00497969" w:rsidRPr="008E5189" w:rsidRDefault="00497969" w:rsidP="00891913">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Репетитор по сценическому движению</w:t>
            </w:r>
          </w:p>
        </w:tc>
        <w:tc>
          <w:tcPr>
            <w:tcW w:w="1906" w:type="dxa"/>
          </w:tcPr>
          <w:p w:rsidR="00497969" w:rsidRPr="008E5189" w:rsidRDefault="00497969" w:rsidP="008622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1,1</w:t>
            </w:r>
            <w:r w:rsidR="0086224B">
              <w:rPr>
                <w:rFonts w:ascii="Times New Roman" w:eastAsia="Times New Roman" w:hAnsi="Times New Roman" w:cs="Times New Roman"/>
                <w:sz w:val="24"/>
                <w:szCs w:val="24"/>
                <w:lang w:eastAsia="ru-RU"/>
              </w:rPr>
              <w:t>6</w:t>
            </w:r>
            <w:r w:rsidRPr="008E5189">
              <w:rPr>
                <w:rFonts w:ascii="Times New Roman" w:eastAsia="Times New Roman" w:hAnsi="Times New Roman" w:cs="Times New Roman"/>
                <w:sz w:val="24"/>
                <w:szCs w:val="24"/>
                <w:lang w:eastAsia="ru-RU"/>
              </w:rPr>
              <w:t>–2,</w:t>
            </w:r>
            <w:r w:rsidR="0086224B">
              <w:rPr>
                <w:rFonts w:ascii="Times New Roman" w:eastAsia="Times New Roman" w:hAnsi="Times New Roman" w:cs="Times New Roman"/>
                <w:sz w:val="24"/>
                <w:szCs w:val="24"/>
                <w:lang w:eastAsia="ru-RU"/>
              </w:rPr>
              <w:t>13</w:t>
            </w:r>
          </w:p>
        </w:tc>
      </w:tr>
      <w:tr w:rsidR="00497969" w:rsidRPr="008E5189" w:rsidTr="00891913">
        <w:tc>
          <w:tcPr>
            <w:tcW w:w="9560" w:type="dxa"/>
            <w:gridSpan w:val="2"/>
          </w:tcPr>
          <w:p w:rsidR="00497969" w:rsidRPr="008E5189" w:rsidRDefault="00497969" w:rsidP="0086224B">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Рекомендуемый базовый оклад (базовый должностной оклад) – </w:t>
            </w:r>
            <w:r w:rsidR="0086224B">
              <w:rPr>
                <w:rFonts w:ascii="Times New Roman" w:eastAsia="Times New Roman" w:hAnsi="Times New Roman" w:cs="Times New Roman"/>
                <w:sz w:val="24"/>
                <w:szCs w:val="24"/>
                <w:lang w:eastAsia="ru-RU"/>
              </w:rPr>
              <w:t>10899</w:t>
            </w:r>
            <w:r w:rsidRPr="008E5189">
              <w:rPr>
                <w:rFonts w:ascii="Times New Roman" w:eastAsia="Times New Roman" w:hAnsi="Times New Roman" w:cs="Times New Roman"/>
                <w:sz w:val="24"/>
                <w:szCs w:val="24"/>
                <w:lang w:eastAsia="ru-RU"/>
              </w:rPr>
              <w:t xml:space="preserve"> рубл</w:t>
            </w:r>
            <w:r w:rsidR="0086224B">
              <w:rPr>
                <w:rFonts w:ascii="Times New Roman" w:eastAsia="Times New Roman" w:hAnsi="Times New Roman" w:cs="Times New Roman"/>
                <w:sz w:val="24"/>
                <w:szCs w:val="24"/>
                <w:lang w:eastAsia="ru-RU"/>
              </w:rPr>
              <w:t>ей</w:t>
            </w:r>
          </w:p>
        </w:tc>
      </w:tr>
      <w:tr w:rsidR="00497969" w:rsidRPr="008E5189" w:rsidTr="00891913">
        <w:tc>
          <w:tcPr>
            <w:tcW w:w="7654" w:type="dxa"/>
          </w:tcPr>
          <w:p w:rsidR="00497969" w:rsidRPr="008E5189" w:rsidRDefault="00497969" w:rsidP="0089191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E5189">
              <w:rPr>
                <w:rFonts w:ascii="Times New Roman" w:eastAsia="Times New Roman" w:hAnsi="Times New Roman" w:cs="Times New Roman"/>
                <w:sz w:val="24"/>
                <w:szCs w:val="24"/>
                <w:lang w:eastAsia="ru-RU"/>
              </w:rPr>
              <w:t>Заведующий (начальник) отделом по основной деятельности, службой (цехом); заведующий (начальник) других подразделений; главный администратор; главный режиссер; художественный руководитель; 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 и других аналогичных организаций; главный инженер; ученый секретарь библиотеки; ученый секретарь музея; директор других художественных коллективов</w:t>
            </w:r>
            <w:proofErr w:type="gramEnd"/>
          </w:p>
        </w:tc>
        <w:tc>
          <w:tcPr>
            <w:tcW w:w="1906"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1,00–1,72</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6224B" w:rsidRDefault="00497969" w:rsidP="0049796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3. Виды, размеры и условия установления</w:t>
      </w: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выплат компенсационного характера</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8775A">
        <w:rPr>
          <w:rFonts w:ascii="Times New Roman" w:eastAsia="Times New Roman" w:hAnsi="Times New Roman" w:cs="Times New Roman"/>
          <w:sz w:val="26"/>
          <w:szCs w:val="26"/>
          <w:lang w:eastAsia="ru-RU"/>
        </w:rPr>
        <w:t>.</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В соответствии с </w:t>
      </w:r>
      <w:hyperlink r:id="rId10" w:history="1">
        <w:r w:rsidR="00497969" w:rsidRPr="008E5189">
          <w:rPr>
            <w:rFonts w:ascii="Times New Roman" w:eastAsia="Times New Roman" w:hAnsi="Times New Roman" w:cs="Times New Roman"/>
            <w:sz w:val="26"/>
            <w:szCs w:val="26"/>
            <w:lang w:eastAsia="ru-RU"/>
          </w:rPr>
          <w:t>Законом</w:t>
        </w:r>
      </w:hyperlink>
      <w:r w:rsidR="00497969" w:rsidRPr="008E5189">
        <w:rPr>
          <w:rFonts w:ascii="Times New Roman" w:eastAsia="Times New Roman" w:hAnsi="Times New Roman" w:cs="Times New Roman"/>
          <w:sz w:val="26"/>
          <w:szCs w:val="26"/>
          <w:lang w:eastAsia="ru-RU"/>
        </w:rPr>
        <w:t xml:space="preserve"> Республики Хакасия «Об оплате труда работников республиканских государственных учреждений» к выплатам компенсационного характера относятся:</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районный коэффициент и процентная надбавка за стаж работы в Республике Хакасия;</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8775A">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Районный коэффициент и процентная надбавка за стаж работы в Республике Хакасия являются обязательными выплатами, начисление которых производится на фактический заработок.</w:t>
      </w:r>
    </w:p>
    <w:p w:rsidR="00497969" w:rsidRPr="008E5189" w:rsidRDefault="00692498"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497969" w:rsidRPr="008E5189">
        <w:rPr>
          <w:rFonts w:ascii="Times New Roman" w:eastAsia="Times New Roman" w:hAnsi="Times New Roman" w:cs="Times New Roman"/>
          <w:sz w:val="26"/>
          <w:szCs w:val="26"/>
          <w:lang w:eastAsia="ru-RU"/>
        </w:rPr>
        <w:t xml:space="preserve"> Выплаты 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w:t>
      </w:r>
      <w:r w:rsidR="00497969" w:rsidRPr="008E5189">
        <w:rPr>
          <w:rFonts w:ascii="Times New Roman" w:eastAsia="Times New Roman" w:hAnsi="Times New Roman" w:cs="Times New Roman"/>
          <w:sz w:val="26"/>
          <w:szCs w:val="26"/>
          <w:lang w:eastAsia="ru-RU"/>
        </w:rPr>
        <w:lastRenderedPageBreak/>
        <w:t>определенной трудовым договором, работу в выходные и нерабочие праздничные дни), устанавливаются в соответствии с законодательством Российской Федерации.</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Доплата за работу в ночное время производится работникам за каждый час работы в ночное время. Размер доплаты составляет 35 процентов от стоимости одного часа, рассчитанной от оклада (должностного оклада). </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Работникам </w:t>
      </w:r>
      <w:r w:rsidR="00FC08DD">
        <w:rPr>
          <w:rFonts w:ascii="Times New Roman" w:eastAsia="Times New Roman" w:hAnsi="Times New Roman" w:cs="Times New Roman"/>
          <w:sz w:val="26"/>
          <w:szCs w:val="26"/>
          <w:lang w:eastAsia="ru-RU"/>
        </w:rPr>
        <w:t xml:space="preserve">бюджетных </w:t>
      </w:r>
      <w:r w:rsidRPr="008E5189">
        <w:rPr>
          <w:rFonts w:ascii="Times New Roman" w:eastAsia="Times New Roman" w:hAnsi="Times New Roman" w:cs="Times New Roman"/>
          <w:sz w:val="26"/>
          <w:szCs w:val="26"/>
          <w:lang w:eastAsia="ru-RU"/>
        </w:rPr>
        <w:t xml:space="preserve">учреждений культуры, привлекавшимся к работе в выходные и нерабочие праздничные дни, устанавливается повышенная оплата в соответствии со </w:t>
      </w:r>
      <w:hyperlink r:id="rId11" w:history="1">
        <w:r w:rsidRPr="008E5189">
          <w:rPr>
            <w:rFonts w:ascii="Times New Roman" w:eastAsia="Times New Roman" w:hAnsi="Times New Roman" w:cs="Times New Roman"/>
            <w:sz w:val="26"/>
            <w:szCs w:val="26"/>
            <w:lang w:eastAsia="ru-RU"/>
          </w:rPr>
          <w:t>статьей 153</w:t>
        </w:r>
      </w:hyperlink>
      <w:r w:rsidRPr="008E5189">
        <w:rPr>
          <w:rFonts w:ascii="Times New Roman" w:eastAsia="Times New Roman" w:hAnsi="Times New Roman" w:cs="Times New Roman"/>
          <w:sz w:val="26"/>
          <w:szCs w:val="26"/>
          <w:lang w:eastAsia="ru-RU"/>
        </w:rPr>
        <w:t xml:space="preserve"> Трудового кодекса Российской Федерации.</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Работникам </w:t>
      </w:r>
      <w:r w:rsidR="00FC08DD">
        <w:rPr>
          <w:rFonts w:ascii="Times New Roman" w:eastAsia="Times New Roman" w:hAnsi="Times New Roman" w:cs="Times New Roman"/>
          <w:sz w:val="26"/>
          <w:szCs w:val="26"/>
          <w:lang w:eastAsia="ru-RU"/>
        </w:rPr>
        <w:t>бюджетных у</w:t>
      </w:r>
      <w:bookmarkStart w:id="46" w:name="_GoBack"/>
      <w:bookmarkEnd w:id="46"/>
      <w:r w:rsidRPr="008E5189">
        <w:rPr>
          <w:rFonts w:ascii="Times New Roman" w:eastAsia="Times New Roman" w:hAnsi="Times New Roman" w:cs="Times New Roman"/>
          <w:sz w:val="26"/>
          <w:szCs w:val="26"/>
          <w:lang w:eastAsia="ru-RU"/>
        </w:rPr>
        <w:t xml:space="preserve">чреждений культуры, привлекавшимся к сверхурочной работе, устанавливается повышенная оплата в соответствии со </w:t>
      </w:r>
      <w:hyperlink r:id="rId12" w:history="1">
        <w:r w:rsidRPr="008E5189">
          <w:rPr>
            <w:rFonts w:ascii="Times New Roman" w:eastAsia="Times New Roman" w:hAnsi="Times New Roman" w:cs="Times New Roman"/>
            <w:sz w:val="26"/>
            <w:szCs w:val="26"/>
            <w:lang w:eastAsia="ru-RU"/>
          </w:rPr>
          <w:t>статьей 152</w:t>
        </w:r>
      </w:hyperlink>
      <w:r w:rsidRPr="008E5189">
        <w:rPr>
          <w:rFonts w:ascii="Times New Roman" w:eastAsia="Times New Roman" w:hAnsi="Times New Roman" w:cs="Times New Roman"/>
          <w:sz w:val="26"/>
          <w:szCs w:val="26"/>
          <w:lang w:eastAsia="ru-RU"/>
        </w:rPr>
        <w:t xml:space="preserve"> Трудового кодекса Российской Федерации.</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497969" w:rsidRPr="008E5189">
        <w:rPr>
          <w:rFonts w:ascii="Times New Roman" w:eastAsia="Times New Roman" w:hAnsi="Times New Roman" w:cs="Times New Roman"/>
          <w:sz w:val="26"/>
          <w:szCs w:val="26"/>
          <w:lang w:eastAsia="ru-RU"/>
        </w:rPr>
        <w:t xml:space="preserve"> Выплаты компенсационного характера рекомендуется устанавливать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абсолютных размерах.</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Размеры компенсационных выплат рекомендуется устанавливать в соответствии с трудовым законодательством и нормативными актами, содержащими нормы трудового права, локальными актами.</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4. Выплаты стимулирующего характера</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D25F3E">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В соответствии с </w:t>
      </w:r>
      <w:hyperlink r:id="rId13" w:history="1">
        <w:r w:rsidR="00497969" w:rsidRPr="008E5189">
          <w:rPr>
            <w:rFonts w:ascii="Times New Roman" w:eastAsia="Times New Roman" w:hAnsi="Times New Roman" w:cs="Times New Roman"/>
            <w:sz w:val="26"/>
            <w:szCs w:val="26"/>
            <w:lang w:eastAsia="ru-RU"/>
          </w:rPr>
          <w:t>Законом</w:t>
        </w:r>
      </w:hyperlink>
      <w:r w:rsidR="00497969" w:rsidRPr="008E5189">
        <w:rPr>
          <w:rFonts w:ascii="Times New Roman" w:eastAsia="Times New Roman" w:hAnsi="Times New Roman" w:cs="Times New Roman"/>
          <w:sz w:val="26"/>
          <w:szCs w:val="26"/>
          <w:lang w:eastAsia="ru-RU"/>
        </w:rPr>
        <w:t xml:space="preserve"> Республики Хакасия «Об оплате труда работников республиканских государственных учреждений» к выплатам стимулирующего характера относятся:</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выплаты за интенсивность и высокие результаты работы;</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выплаты за качество выполняемых работ;</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выплаты за стаж непрерывной работы, выслугу лет;</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премиальные выплаты по итогам работы.</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D25F3E">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w:t>
      </w:r>
      <w:r w:rsidR="00497969" w:rsidRPr="008E5189">
        <w:rPr>
          <w:rFonts w:ascii="Times New Roman" w:hAnsi="Times New Roman" w:cs="Times New Roman"/>
          <w:sz w:val="26"/>
        </w:rPr>
        <w:t>Выплаты стимулирующего характера устанавливаются к должностным окладам работников, не образуют новый должностной оклад и не учитываются при начислении иных компенсационных (кроме районного коэффициента и процентной надбавки за стаж работы в Республике Хакасия) и стимулирующих выплат, устанавливаемых к должностному окладу.</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D25F3E">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Стимулирующие выплаты за стаж непрерывной работы, выслугу лет устанавливаются в целях укрепления кадрового состава учреждений. В стаж (общую продолжительность) работы для установления выплаты стимулирующего характера за непрерывный стаж работы, выслугу лет включаются периоды работы в исполнительных органах государственной власти Республики Хакасия, в учреждениях культуры и искусства (государственных или (и) муниципальных).</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Стаж работы, дающий право на получение ежемесячной надбавки к должностному окладу за выслугу лет, устанавливается комиссией учреждения по установлению трудового стажа.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Рекомендуемые размеры стимулирующих выплат за стаж работы, выслугу лет в процентах от должност</w:t>
      </w:r>
      <w:r w:rsidR="00F900C2">
        <w:rPr>
          <w:rFonts w:ascii="Times New Roman" w:eastAsia="Times New Roman" w:hAnsi="Times New Roman" w:cs="Times New Roman"/>
          <w:sz w:val="26"/>
          <w:szCs w:val="26"/>
          <w:lang w:eastAsia="ru-RU"/>
        </w:rPr>
        <w:t>ного оклада приведены в таблице:</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356" w:type="dxa"/>
        <w:tblInd w:w="62" w:type="dxa"/>
        <w:tblLayout w:type="fixed"/>
        <w:tblCellMar>
          <w:top w:w="102" w:type="dxa"/>
          <w:left w:w="62" w:type="dxa"/>
          <w:bottom w:w="102" w:type="dxa"/>
          <w:right w:w="62" w:type="dxa"/>
        </w:tblCellMar>
        <w:tblLook w:val="0000"/>
      </w:tblPr>
      <w:tblGrid>
        <w:gridCol w:w="4195"/>
        <w:gridCol w:w="5161"/>
      </w:tblGrid>
      <w:tr w:rsidR="00497969" w:rsidRPr="008E5189" w:rsidTr="00891913">
        <w:tc>
          <w:tcPr>
            <w:tcW w:w="4195"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Показатель</w:t>
            </w:r>
          </w:p>
        </w:tc>
        <w:tc>
          <w:tcPr>
            <w:tcW w:w="5161"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Рекомендуемый размер стимулирующей выплаты в процентах к должностному окладу</w:t>
            </w:r>
          </w:p>
        </w:tc>
      </w:tr>
      <w:tr w:rsidR="00497969" w:rsidRPr="008E5189" w:rsidTr="00891913">
        <w:tc>
          <w:tcPr>
            <w:tcW w:w="4195"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Стаж работы от 1 до 5 лет</w:t>
            </w:r>
          </w:p>
        </w:tc>
        <w:tc>
          <w:tcPr>
            <w:tcW w:w="5161"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5</w:t>
            </w:r>
          </w:p>
        </w:tc>
      </w:tr>
      <w:tr w:rsidR="00497969" w:rsidRPr="008E5189" w:rsidTr="00891913">
        <w:tc>
          <w:tcPr>
            <w:tcW w:w="4195"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Стаж работы от 5  до 10 лет</w:t>
            </w:r>
          </w:p>
        </w:tc>
        <w:tc>
          <w:tcPr>
            <w:tcW w:w="5161"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10</w:t>
            </w:r>
          </w:p>
        </w:tc>
      </w:tr>
      <w:tr w:rsidR="00497969" w:rsidRPr="008E5189" w:rsidTr="00891913">
        <w:tc>
          <w:tcPr>
            <w:tcW w:w="4195"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Стаж работы свыше 10 лет</w:t>
            </w:r>
          </w:p>
        </w:tc>
        <w:tc>
          <w:tcPr>
            <w:tcW w:w="5161" w:type="dxa"/>
            <w:tcBorders>
              <w:top w:val="single" w:sz="4" w:space="0" w:color="auto"/>
              <w:left w:val="single" w:sz="4" w:space="0" w:color="auto"/>
              <w:bottom w:val="single" w:sz="4" w:space="0" w:color="auto"/>
              <w:right w:val="single" w:sz="4" w:space="0" w:color="auto"/>
            </w:tcBorders>
          </w:tcPr>
          <w:p w:rsidR="00497969" w:rsidRPr="008E5189" w:rsidRDefault="00497969" w:rsidP="0089191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E5189">
              <w:rPr>
                <w:rFonts w:ascii="Times New Roman" w:eastAsia="Calibri" w:hAnsi="Times New Roman" w:cs="Times New Roman"/>
                <w:sz w:val="24"/>
                <w:szCs w:val="24"/>
                <w:lang w:eastAsia="ru-RU"/>
              </w:rPr>
              <w:t>15</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253DDF">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В целях поощрения работников за выполненную работу в учреждении рекомендуется устанавливать премии по итогам работы (месяц, квартал, полугодие, год); за выполнение особо важных и срочных работ, проведение качественно и на высоком профессиональном уровне республиканских, межрегиональных, международных мероприятий. Премия по итогам работы устанавливается в процентах к должностному окладу. Рекомендуемый размер премии по итогам работы до 100 процентов должностного оклада. Премия по итогам работы выплачивается работникам единовременно по итогам выполнения работы.</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При наличии экономии фонда оплаты труда может производиться премирование работников государственного учреждения  к юбилейным и праздничным датам. Размер разовых премий может определяться как в процентах к должностному окладу, так и  фиксированной суммой.</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253DDF">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Выплаты стимулирующего характера, размеры и условия их осуществления устанавливаются коллективными и трудовыми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Размеры выплат стимулирующего характера рекомендуется устанавливать в процентном отношении или в абсолютных размерах к установленным должностным окладам работников.</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497969" w:rsidRPr="008E5189">
        <w:rPr>
          <w:rFonts w:ascii="Times New Roman" w:eastAsia="Times New Roman" w:hAnsi="Times New Roman" w:cs="Times New Roman"/>
          <w:sz w:val="26"/>
          <w:szCs w:val="26"/>
          <w:lang w:eastAsia="ru-RU"/>
        </w:rPr>
        <w:t xml:space="preserve"> Размеры должностного оклада, компенсационных и стимулирующих выплат, повышающих коэффициентов работнику </w:t>
      </w:r>
      <w:r w:rsidR="00FC08DD">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 определяются трудовым договором.</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 трудовых договорах рекомендуется предусмотреть показатели, критерии и условия осуществления стимулирующих выплат.</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97969">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Выплаты стимулирующего характера производятся в пределах бюджетных ассигнований на оплату труда работников </w:t>
      </w:r>
      <w:r w:rsidR="00FC08DD">
        <w:rPr>
          <w:rFonts w:ascii="Times New Roman" w:eastAsia="Times New Roman" w:hAnsi="Times New Roman" w:cs="Times New Roman"/>
          <w:sz w:val="26"/>
          <w:szCs w:val="26"/>
          <w:lang w:eastAsia="ru-RU"/>
        </w:rPr>
        <w:t>бюджетного</w:t>
      </w:r>
      <w:r w:rsidR="00497969" w:rsidRPr="008E5189">
        <w:rPr>
          <w:rFonts w:ascii="Times New Roman" w:eastAsia="Times New Roman" w:hAnsi="Times New Roman" w:cs="Times New Roman"/>
          <w:sz w:val="26"/>
          <w:szCs w:val="26"/>
          <w:lang w:eastAsia="ru-RU"/>
        </w:rPr>
        <w:t xml:space="preserve"> учреждения, а также средств от приносящей доход деятельности, направленных учреждением на оплату труда работников.</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253DDF">
        <w:rPr>
          <w:rFonts w:ascii="Times New Roman" w:eastAsia="Times New Roman" w:hAnsi="Times New Roman" w:cs="Times New Roman"/>
          <w:sz w:val="26"/>
          <w:szCs w:val="26"/>
          <w:lang w:eastAsia="ru-RU"/>
        </w:rPr>
        <w:t>.</w:t>
      </w:r>
      <w:r w:rsidR="00497969" w:rsidRPr="008E5189">
        <w:rPr>
          <w:rFonts w:ascii="Times New Roman" w:eastAsia="Times New Roman" w:hAnsi="Times New Roman" w:cs="Times New Roman"/>
          <w:sz w:val="26"/>
          <w:szCs w:val="26"/>
          <w:lang w:eastAsia="ru-RU"/>
        </w:rPr>
        <w:t xml:space="preserve"> Выплаты стимулирующего характера заместителям руководителя, руководителям структурных подразделений, специалистам и иным работникам, подчиненным руководителю непосредственно, производятся по решению руководителя учреждения. Специалистам и иным работникам, подчиненным заместителям руководителя, решение о выплатах стимулирующего характера производится по представлению заместителей руководителя. Решение о выплатах принимается комиссией, сформированной с учетом мнения представительного органа работников.</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BB3490"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B3490">
        <w:rPr>
          <w:rFonts w:ascii="Times New Roman" w:eastAsia="Times New Roman" w:hAnsi="Times New Roman" w:cs="Times New Roman"/>
          <w:b/>
          <w:sz w:val="26"/>
          <w:szCs w:val="26"/>
          <w:lang w:eastAsia="ru-RU"/>
        </w:rPr>
        <w:t>5. Выплаты за почетные звания</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F900C2"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253DDF">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lang w:eastAsia="ru-RU"/>
        </w:rPr>
        <w:t xml:space="preserve">Работникам учреждений культуры устанавливаются ежемесячные надбавки к окладам (должностным окладам) за почетные звания. Размеры ежемесячных </w:t>
      </w:r>
      <w:r w:rsidR="00497969" w:rsidRPr="008E5189">
        <w:rPr>
          <w:rFonts w:ascii="Times New Roman" w:eastAsia="Times New Roman" w:hAnsi="Times New Roman" w:cs="Times New Roman"/>
          <w:sz w:val="26"/>
          <w:szCs w:val="26"/>
          <w:lang w:eastAsia="ru-RU"/>
        </w:rPr>
        <w:lastRenderedPageBreak/>
        <w:t xml:space="preserve">надбавок к должностным окладам за почетные звания указаны в </w:t>
      </w:r>
      <w:hyperlink w:anchor="P418" w:history="1">
        <w:r w:rsidR="00497969" w:rsidRPr="008E5189">
          <w:rPr>
            <w:rFonts w:ascii="Times New Roman" w:eastAsia="Times New Roman" w:hAnsi="Times New Roman" w:cs="Times New Roman"/>
            <w:sz w:val="26"/>
            <w:szCs w:val="26"/>
            <w:lang w:eastAsia="ru-RU"/>
          </w:rPr>
          <w:t>таблице</w:t>
        </w:r>
      </w:hyperlink>
      <w:r>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3544"/>
      </w:tblGrid>
      <w:tr w:rsidR="00497969" w:rsidRPr="008E5189" w:rsidTr="00891913">
        <w:tc>
          <w:tcPr>
            <w:tcW w:w="6016"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Наименование почетного звания</w:t>
            </w:r>
          </w:p>
        </w:tc>
        <w:tc>
          <w:tcPr>
            <w:tcW w:w="354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 xml:space="preserve">Размер ежемесячной надбавки </w:t>
            </w:r>
          </w:p>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к должностному окладу</w:t>
            </w:r>
          </w:p>
        </w:tc>
      </w:tr>
      <w:tr w:rsidR="00497969" w:rsidRPr="008E5189" w:rsidTr="00891913">
        <w:tc>
          <w:tcPr>
            <w:tcW w:w="6016" w:type="dxa"/>
          </w:tcPr>
          <w:p w:rsidR="00497969" w:rsidRPr="008E5189" w:rsidRDefault="00497969" w:rsidP="00891913">
            <w:pPr>
              <w:widowControl w:val="0"/>
              <w:autoSpaceDE w:val="0"/>
              <w:autoSpaceDN w:val="0"/>
              <w:spacing w:after="0" w:line="240" w:lineRule="auto"/>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Народный артист Республики Хакасия</w:t>
            </w:r>
          </w:p>
        </w:tc>
        <w:tc>
          <w:tcPr>
            <w:tcW w:w="354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6250 рублей</w:t>
            </w:r>
          </w:p>
        </w:tc>
      </w:tr>
      <w:tr w:rsidR="00497969" w:rsidRPr="008E5189" w:rsidTr="00891913">
        <w:tc>
          <w:tcPr>
            <w:tcW w:w="6016" w:type="dxa"/>
          </w:tcPr>
          <w:p w:rsidR="00497969" w:rsidRPr="008E5189" w:rsidRDefault="00497969" w:rsidP="008919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Заслуженный артист Российской Федерации, Заслуженный художник Российской Федерации, Заслуженный работник культуры Российской Федерации, Заслуженный деятель искусств Российской Федерации, Заслуженный артист РСФСР, Заслуженный художник РСФСР, Заслуженный работник культуры РСФСР, Заслуженный деятель искусств РСФСР</w:t>
            </w:r>
          </w:p>
        </w:tc>
        <w:tc>
          <w:tcPr>
            <w:tcW w:w="354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5000 рублей</w:t>
            </w:r>
          </w:p>
        </w:tc>
      </w:tr>
      <w:tr w:rsidR="00497969" w:rsidRPr="008E5189" w:rsidTr="00891913">
        <w:tc>
          <w:tcPr>
            <w:tcW w:w="6016" w:type="dxa"/>
          </w:tcPr>
          <w:p w:rsidR="00497969" w:rsidRPr="008E5189" w:rsidRDefault="00497969" w:rsidP="008919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Заслуженный артист Республики Хакасия, Заслуженный работник культуры Республики Хакасия, Заслуженный деятель искусств Республики Хакасия, Народный мастер (</w:t>
            </w:r>
            <w:proofErr w:type="spellStart"/>
            <w:r w:rsidRPr="008E5189">
              <w:rPr>
                <w:rFonts w:ascii="Times New Roman" w:eastAsia="Times New Roman" w:hAnsi="Times New Roman" w:cs="Times New Roman"/>
                <w:sz w:val="24"/>
                <w:szCs w:val="24"/>
                <w:lang w:eastAsia="ru-RU"/>
              </w:rPr>
              <w:t>Чон</w:t>
            </w:r>
            <w:proofErr w:type="spellEnd"/>
            <w:r w:rsidRPr="008E5189">
              <w:rPr>
                <w:rFonts w:ascii="Times New Roman" w:eastAsia="Times New Roman" w:hAnsi="Times New Roman" w:cs="Times New Roman"/>
                <w:sz w:val="24"/>
                <w:szCs w:val="24"/>
                <w:lang w:eastAsia="ru-RU"/>
              </w:rPr>
              <w:t xml:space="preserve"> Узы) Республики Хакасия</w:t>
            </w:r>
          </w:p>
        </w:tc>
        <w:tc>
          <w:tcPr>
            <w:tcW w:w="3544" w:type="dxa"/>
          </w:tcPr>
          <w:p w:rsidR="00497969" w:rsidRPr="008E5189" w:rsidRDefault="00497969" w:rsidP="008919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189">
              <w:rPr>
                <w:rFonts w:ascii="Times New Roman" w:eastAsia="Times New Roman" w:hAnsi="Times New Roman" w:cs="Times New Roman"/>
                <w:sz w:val="24"/>
                <w:szCs w:val="24"/>
                <w:lang w:eastAsia="ru-RU"/>
              </w:rPr>
              <w:t>15 процентов</w:t>
            </w:r>
          </w:p>
        </w:tc>
      </w:tr>
    </w:tbl>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Ежемесячные надбавки, установленные в абсолютном размере и процентном отношении к должностным окладам за почетные звания, выплачиваются по основному месту работы при условии, что работник осуществляет свою деятельность в учреждениях культуры на территории Республики Хакасия и почетное звание соответствует направлению профессиональной деятельности непосредственно по занимаемой должности.</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При наличии у работника учреждения культуры двух и более почетных званий ежемесячная надбавка к должностному окладу устанавливается за одно почетное звание по выбору работника.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Ежемесячная надбавка за почетное звание не образует нового оклада.</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692498"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92498">
        <w:rPr>
          <w:rFonts w:ascii="Times New Roman" w:eastAsia="Times New Roman" w:hAnsi="Times New Roman" w:cs="Times New Roman"/>
          <w:b/>
          <w:sz w:val="26"/>
          <w:szCs w:val="26"/>
          <w:lang w:eastAsia="ru-RU"/>
        </w:rPr>
        <w:t>6. Определение должностных окладов руководителя</w:t>
      </w:r>
      <w:r w:rsidR="00C43A20" w:rsidRPr="00692498">
        <w:rPr>
          <w:rFonts w:ascii="Times New Roman" w:eastAsia="Times New Roman" w:hAnsi="Times New Roman" w:cs="Times New Roman"/>
          <w:b/>
          <w:sz w:val="26"/>
          <w:szCs w:val="26"/>
          <w:lang w:eastAsia="ru-RU"/>
        </w:rPr>
        <w:t xml:space="preserve"> бюджетного </w:t>
      </w:r>
      <w:r w:rsidRPr="00692498">
        <w:rPr>
          <w:rFonts w:ascii="Times New Roman" w:eastAsia="Times New Roman" w:hAnsi="Times New Roman" w:cs="Times New Roman"/>
          <w:b/>
          <w:sz w:val="26"/>
          <w:szCs w:val="26"/>
          <w:lang w:eastAsia="ru-RU"/>
        </w:rPr>
        <w:t>учреждения</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497969" w:rsidRPr="008E5189">
        <w:rPr>
          <w:rFonts w:ascii="Times New Roman" w:eastAsia="Times New Roman" w:hAnsi="Times New Roman" w:cs="Times New Roman"/>
          <w:sz w:val="26"/>
          <w:szCs w:val="26"/>
          <w:lang w:eastAsia="ru-RU"/>
        </w:rPr>
        <w:t>Заработная плата руководителя</w:t>
      </w:r>
      <w:r w:rsidR="00C43A20">
        <w:rPr>
          <w:rFonts w:ascii="Times New Roman" w:eastAsia="Times New Roman" w:hAnsi="Times New Roman" w:cs="Times New Roman"/>
          <w:sz w:val="26"/>
          <w:szCs w:val="26"/>
          <w:lang w:eastAsia="ru-RU"/>
        </w:rPr>
        <w:t xml:space="preserve"> бюджетного </w:t>
      </w:r>
      <w:r w:rsidR="00497969" w:rsidRPr="008E5189">
        <w:rPr>
          <w:rFonts w:ascii="Times New Roman" w:eastAsia="Times New Roman" w:hAnsi="Times New Roman" w:cs="Times New Roman"/>
          <w:sz w:val="26"/>
          <w:szCs w:val="26"/>
          <w:lang w:eastAsia="ru-RU"/>
        </w:rPr>
        <w:t>учреждения состоит из оклада (должностного оклада),</w:t>
      </w:r>
      <w:r w:rsidR="00253DDF">
        <w:rPr>
          <w:rFonts w:ascii="Times New Roman" w:eastAsia="Times New Roman" w:hAnsi="Times New Roman" w:cs="Times New Roman"/>
          <w:sz w:val="26"/>
          <w:szCs w:val="26"/>
          <w:lang w:eastAsia="ru-RU"/>
        </w:rPr>
        <w:t xml:space="preserve"> </w:t>
      </w:r>
      <w:r w:rsidR="00497969" w:rsidRPr="008E5189">
        <w:rPr>
          <w:rFonts w:ascii="Times New Roman" w:eastAsia="Times New Roman" w:hAnsi="Times New Roman" w:cs="Times New Roman"/>
          <w:sz w:val="26"/>
          <w:szCs w:val="26"/>
        </w:rPr>
        <w:t>повышающих коэффициентов,</w:t>
      </w:r>
      <w:r w:rsidR="00497969" w:rsidRPr="008E5189">
        <w:rPr>
          <w:rFonts w:ascii="Times New Roman" w:eastAsia="Times New Roman" w:hAnsi="Times New Roman" w:cs="Times New Roman"/>
          <w:sz w:val="26"/>
          <w:szCs w:val="26"/>
          <w:lang w:eastAsia="ru-RU"/>
        </w:rPr>
        <w:t xml:space="preserve"> выплат компенсационного и стимулирующего характера. Выплаты компенсационного характера производятся в соответствии с требованиями </w:t>
      </w:r>
      <w:hyperlink w:anchor="P368" w:history="1">
        <w:r w:rsidR="00497969" w:rsidRPr="008E5189">
          <w:rPr>
            <w:rFonts w:ascii="Times New Roman" w:eastAsia="Times New Roman" w:hAnsi="Times New Roman" w:cs="Times New Roman"/>
            <w:sz w:val="26"/>
            <w:szCs w:val="26"/>
            <w:lang w:eastAsia="ru-RU"/>
          </w:rPr>
          <w:t>раздела 3</w:t>
        </w:r>
      </w:hyperlink>
      <w:r w:rsidR="00497969" w:rsidRPr="008E5189">
        <w:rPr>
          <w:rFonts w:ascii="Times New Roman" w:eastAsia="Times New Roman" w:hAnsi="Times New Roman" w:cs="Times New Roman"/>
          <w:sz w:val="26"/>
          <w:szCs w:val="26"/>
          <w:lang w:eastAsia="ru-RU"/>
        </w:rPr>
        <w:t xml:space="preserve"> настоящего Положения.</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497969" w:rsidRPr="008E5189">
        <w:rPr>
          <w:rFonts w:ascii="Times New Roman" w:eastAsia="Times New Roman" w:hAnsi="Times New Roman" w:cs="Times New Roman"/>
          <w:sz w:val="26"/>
          <w:szCs w:val="26"/>
          <w:lang w:eastAsia="ru-RU"/>
        </w:rPr>
        <w:t xml:space="preserve"> Размеры должностного оклада, повышающих коэффициентов, выплат стимулирующего характера руководителя </w:t>
      </w:r>
      <w:r w:rsidR="00C43A20">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w:t>
      </w:r>
      <w:r w:rsidR="00C43A20">
        <w:rPr>
          <w:rFonts w:ascii="Times New Roman" w:eastAsia="Times New Roman" w:hAnsi="Times New Roman" w:cs="Times New Roman"/>
          <w:sz w:val="26"/>
          <w:szCs w:val="26"/>
          <w:lang w:eastAsia="ru-RU"/>
        </w:rPr>
        <w:t xml:space="preserve"> устанавлив</w:t>
      </w:r>
      <w:r w:rsidR="00497969" w:rsidRPr="008E5189">
        <w:rPr>
          <w:rFonts w:ascii="Times New Roman" w:eastAsia="Times New Roman" w:hAnsi="Times New Roman" w:cs="Times New Roman"/>
          <w:sz w:val="26"/>
          <w:szCs w:val="26"/>
          <w:lang w:eastAsia="ru-RU"/>
        </w:rPr>
        <w:t>аются трудовыми договорами.</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Размер должностного оклада руководителя определяется в кратном соотношении к среднему должностному окладу (должностному окладу) работников основного персонала учреждения и составляет до трех размеров среднего оклада (должностного оклада).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работников, относимых к основному персоналу учреждения, и расчет среднего оклада (должностного оклада) работников основного персонала определяется </w:t>
      </w:r>
      <w:r w:rsidR="00C43A20">
        <w:rPr>
          <w:rFonts w:ascii="Times New Roman" w:eastAsia="Times New Roman" w:hAnsi="Times New Roman" w:cs="Times New Roman"/>
          <w:sz w:val="26"/>
          <w:szCs w:val="26"/>
          <w:lang w:eastAsia="ru-RU"/>
        </w:rPr>
        <w:t>штатным расписанием учреждения</w:t>
      </w:r>
      <w:r w:rsidRPr="008E5189">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Предельный уровень соотношения средней заработной платы руководителя </w:t>
      </w:r>
      <w:r w:rsidR="00C43A20">
        <w:rPr>
          <w:rFonts w:ascii="Times New Roman" w:eastAsia="Times New Roman" w:hAnsi="Times New Roman" w:cs="Times New Roman"/>
          <w:sz w:val="26"/>
          <w:szCs w:val="26"/>
          <w:lang w:eastAsia="ru-RU"/>
        </w:rPr>
        <w:t>бюджетного уч</w:t>
      </w:r>
      <w:r w:rsidRPr="008E5189">
        <w:rPr>
          <w:rFonts w:ascii="Times New Roman" w:eastAsia="Times New Roman" w:hAnsi="Times New Roman" w:cs="Times New Roman"/>
          <w:sz w:val="26"/>
          <w:szCs w:val="26"/>
          <w:lang w:eastAsia="ru-RU"/>
        </w:rPr>
        <w:t xml:space="preserve">реждения и средней заработной платы работников государственного </w:t>
      </w:r>
      <w:r w:rsidRPr="008E5189">
        <w:rPr>
          <w:rFonts w:ascii="Times New Roman" w:eastAsia="Times New Roman" w:hAnsi="Times New Roman" w:cs="Times New Roman"/>
          <w:sz w:val="26"/>
          <w:szCs w:val="26"/>
          <w:lang w:eastAsia="ru-RU"/>
        </w:rPr>
        <w:lastRenderedPageBreak/>
        <w:t xml:space="preserve">учреждения устанавливается </w:t>
      </w:r>
      <w:r w:rsidR="00C43A20">
        <w:rPr>
          <w:rFonts w:ascii="Times New Roman" w:eastAsia="Times New Roman" w:hAnsi="Times New Roman" w:cs="Times New Roman"/>
          <w:sz w:val="26"/>
          <w:szCs w:val="26"/>
          <w:lang w:eastAsia="ru-RU"/>
        </w:rPr>
        <w:t xml:space="preserve">постановлением главы Имекского сельсовета </w:t>
      </w:r>
      <w:r w:rsidRPr="008E5189">
        <w:rPr>
          <w:rFonts w:ascii="Times New Roman" w:eastAsia="Times New Roman" w:hAnsi="Times New Roman" w:cs="Times New Roman"/>
          <w:sz w:val="26"/>
          <w:szCs w:val="26"/>
          <w:lang w:eastAsia="ru-RU"/>
        </w:rPr>
        <w:t>в кратности от 1 до 4.</w:t>
      </w:r>
    </w:p>
    <w:p w:rsidR="00497969" w:rsidRPr="008E5189" w:rsidRDefault="00F900C2"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497969" w:rsidRPr="008E5189">
        <w:rPr>
          <w:rFonts w:ascii="Times New Roman" w:eastAsia="Times New Roman" w:hAnsi="Times New Roman" w:cs="Times New Roman"/>
          <w:sz w:val="26"/>
          <w:szCs w:val="26"/>
          <w:lang w:eastAsia="ru-RU"/>
        </w:rPr>
        <w:t xml:space="preserve"> Доплаты за почетные звания руководителю учреждения производятся в соответствии с требованиями </w:t>
      </w:r>
      <w:hyperlink w:anchor="P414" w:history="1">
        <w:r w:rsidR="00497969" w:rsidRPr="008E5189">
          <w:rPr>
            <w:rFonts w:ascii="Times New Roman" w:eastAsia="Times New Roman" w:hAnsi="Times New Roman" w:cs="Times New Roman"/>
            <w:sz w:val="26"/>
            <w:szCs w:val="26"/>
            <w:lang w:eastAsia="ru-RU"/>
          </w:rPr>
          <w:t>раздела 5</w:t>
        </w:r>
      </w:hyperlink>
      <w:r w:rsidR="00497969" w:rsidRPr="008E5189">
        <w:rPr>
          <w:rFonts w:ascii="Times New Roman" w:eastAsia="Times New Roman" w:hAnsi="Times New Roman" w:cs="Times New Roman"/>
          <w:sz w:val="26"/>
          <w:szCs w:val="26"/>
          <w:lang w:eastAsia="ru-RU"/>
        </w:rPr>
        <w:t xml:space="preserve"> настоящего Положения.</w:t>
      </w:r>
    </w:p>
    <w:p w:rsidR="00497969" w:rsidRPr="00692498" w:rsidRDefault="00497969" w:rsidP="00497969">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p>
    <w:p w:rsidR="00497969" w:rsidRPr="00692498"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92498">
        <w:rPr>
          <w:rFonts w:ascii="Times New Roman" w:eastAsia="Times New Roman" w:hAnsi="Times New Roman" w:cs="Times New Roman"/>
          <w:b/>
          <w:sz w:val="26"/>
          <w:szCs w:val="26"/>
          <w:lang w:eastAsia="ru-RU"/>
        </w:rPr>
        <w:t>7. Установление выплат стимулирующего характера руководителю</w:t>
      </w:r>
      <w:r w:rsidR="004E336E" w:rsidRPr="00692498">
        <w:rPr>
          <w:rFonts w:ascii="Times New Roman" w:eastAsia="Times New Roman" w:hAnsi="Times New Roman" w:cs="Times New Roman"/>
          <w:b/>
          <w:sz w:val="26"/>
          <w:szCs w:val="26"/>
          <w:lang w:eastAsia="ru-RU"/>
        </w:rPr>
        <w:t xml:space="preserve"> бюджетного </w:t>
      </w:r>
      <w:r w:rsidRPr="00692498">
        <w:rPr>
          <w:rFonts w:ascii="Times New Roman" w:eastAsia="Times New Roman" w:hAnsi="Times New Roman" w:cs="Times New Roman"/>
          <w:b/>
          <w:sz w:val="26"/>
          <w:szCs w:val="26"/>
          <w:lang w:eastAsia="ru-RU"/>
        </w:rPr>
        <w:t xml:space="preserve"> учреждения</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r w:rsidR="00497969" w:rsidRPr="008E5189">
        <w:rPr>
          <w:rFonts w:ascii="Times New Roman" w:eastAsia="Times New Roman" w:hAnsi="Times New Roman" w:cs="Times New Roman"/>
          <w:sz w:val="26"/>
          <w:szCs w:val="26"/>
          <w:lang w:eastAsia="ru-RU"/>
        </w:rPr>
        <w:t xml:space="preserve"> Руководителю</w:t>
      </w:r>
      <w:r w:rsidR="004E336E">
        <w:rPr>
          <w:rFonts w:ascii="Times New Roman" w:eastAsia="Times New Roman" w:hAnsi="Times New Roman" w:cs="Times New Roman"/>
          <w:sz w:val="26"/>
          <w:szCs w:val="26"/>
          <w:lang w:eastAsia="ru-RU"/>
        </w:rPr>
        <w:t xml:space="preserve"> бюджетного </w:t>
      </w:r>
      <w:r w:rsidR="00497969" w:rsidRPr="008E5189">
        <w:rPr>
          <w:rFonts w:ascii="Times New Roman" w:eastAsia="Times New Roman" w:hAnsi="Times New Roman" w:cs="Times New Roman"/>
          <w:sz w:val="26"/>
          <w:szCs w:val="26"/>
          <w:lang w:eastAsia="ru-RU"/>
        </w:rPr>
        <w:t>учреждения рекомендуется производить выплаты стимулирующего характера: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выплаты за интенсивность и высокие результаты работы;</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выплаты за качество выполняемых работ;</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за стаж непрерывной работы, выслугу лет;</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премиальные выплаты по итогам работы.</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r w:rsidR="00497969" w:rsidRPr="008E5189">
        <w:rPr>
          <w:rFonts w:ascii="Times New Roman" w:eastAsia="Times New Roman" w:hAnsi="Times New Roman" w:cs="Times New Roman"/>
          <w:sz w:val="26"/>
          <w:szCs w:val="26"/>
          <w:lang w:eastAsia="ru-RU"/>
        </w:rPr>
        <w:t xml:space="preserve"> Руководителю </w:t>
      </w:r>
      <w:r w:rsidR="004E336E">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 xml:space="preserve">учреждения выплаты стимулирующего характера устанавливаются </w:t>
      </w:r>
      <w:r w:rsidR="004E336E">
        <w:rPr>
          <w:rFonts w:ascii="Times New Roman" w:eastAsia="Times New Roman" w:hAnsi="Times New Roman" w:cs="Times New Roman"/>
          <w:sz w:val="26"/>
          <w:szCs w:val="26"/>
          <w:lang w:eastAsia="ru-RU"/>
        </w:rPr>
        <w:t>распоряжением главы Имекского сельсовета</w:t>
      </w:r>
      <w:r w:rsidR="00497969" w:rsidRPr="008E5189">
        <w:rPr>
          <w:rFonts w:ascii="Times New Roman" w:eastAsia="Times New Roman" w:hAnsi="Times New Roman" w:cs="Times New Roman"/>
          <w:sz w:val="26"/>
          <w:szCs w:val="26"/>
          <w:lang w:eastAsia="ru-RU"/>
        </w:rPr>
        <w:t xml:space="preserve"> с учетом достижения </w:t>
      </w:r>
      <w:r w:rsidR="004E336E">
        <w:rPr>
          <w:rFonts w:ascii="Times New Roman" w:eastAsia="Times New Roman" w:hAnsi="Times New Roman" w:cs="Times New Roman"/>
          <w:sz w:val="26"/>
          <w:szCs w:val="26"/>
          <w:lang w:eastAsia="ru-RU"/>
        </w:rPr>
        <w:t xml:space="preserve">муниципальным бюджетным </w:t>
      </w:r>
      <w:r w:rsidR="00497969" w:rsidRPr="008E5189">
        <w:rPr>
          <w:rFonts w:ascii="Times New Roman" w:eastAsia="Times New Roman" w:hAnsi="Times New Roman" w:cs="Times New Roman"/>
          <w:sz w:val="26"/>
          <w:szCs w:val="26"/>
          <w:lang w:eastAsia="ru-RU"/>
        </w:rPr>
        <w:t xml:space="preserve">учреждением показателей </w:t>
      </w:r>
      <w:r w:rsidR="004E336E">
        <w:rPr>
          <w:rFonts w:ascii="Times New Roman" w:eastAsia="Times New Roman" w:hAnsi="Times New Roman" w:cs="Times New Roman"/>
          <w:sz w:val="26"/>
          <w:szCs w:val="26"/>
          <w:lang w:eastAsia="ru-RU"/>
        </w:rPr>
        <w:t>муниципального</w:t>
      </w:r>
      <w:r w:rsidR="00497969" w:rsidRPr="008E5189">
        <w:rPr>
          <w:rFonts w:ascii="Times New Roman" w:eastAsia="Times New Roman" w:hAnsi="Times New Roman" w:cs="Times New Roman"/>
          <w:sz w:val="26"/>
          <w:szCs w:val="26"/>
          <w:lang w:eastAsia="ru-RU"/>
        </w:rPr>
        <w:t xml:space="preserve"> задания на оказание государственных услуг (выполнение работ) и (или) показателей эффективности работы руководителя </w:t>
      </w:r>
      <w:r w:rsidR="004E336E">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В качестве показателя эффективности работы руководителя </w:t>
      </w:r>
      <w:r w:rsidR="004E336E">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учреждения</w:t>
      </w:r>
      <w:r w:rsidR="00FC08DD">
        <w:rPr>
          <w:rFonts w:ascii="Times New Roman" w:eastAsia="Times New Roman" w:hAnsi="Times New Roman" w:cs="Times New Roman"/>
          <w:sz w:val="26"/>
          <w:szCs w:val="26"/>
          <w:lang w:eastAsia="ru-RU"/>
        </w:rPr>
        <w:t xml:space="preserve">, </w:t>
      </w:r>
      <w:r w:rsidRPr="008E5189">
        <w:rPr>
          <w:rFonts w:ascii="Times New Roman" w:eastAsia="Times New Roman" w:hAnsi="Times New Roman" w:cs="Times New Roman"/>
          <w:sz w:val="26"/>
          <w:szCs w:val="26"/>
          <w:lang w:eastAsia="ru-RU"/>
        </w:rPr>
        <w:t xml:space="preserve">может быть установлен рост уровня средней заработной платы работников </w:t>
      </w:r>
      <w:r w:rsidR="004E336E">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Хакасия.</w:t>
      </w:r>
    </w:p>
    <w:p w:rsidR="00497969" w:rsidRPr="008E5189" w:rsidRDefault="00497969" w:rsidP="004E33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Премирование руководителя </w:t>
      </w:r>
      <w:r w:rsidR="004E336E">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 xml:space="preserve">учреждения производится с учетом высокого качества работы руководителя и возглавляемого им учреждения. Премирование руководителя </w:t>
      </w:r>
      <w:r w:rsidR="004E336E">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учреждения рекомендуется производить по итогам работы за месяц, квартал, полугодие, год, за особые достижения или заслуги в области культуры, управленческой деятельности, конкретные результаты в труде либо к праздничным датам.</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r w:rsidR="00497969" w:rsidRPr="008E5189">
        <w:rPr>
          <w:rFonts w:ascii="Times New Roman" w:eastAsia="Times New Roman" w:hAnsi="Times New Roman" w:cs="Times New Roman"/>
          <w:sz w:val="26"/>
          <w:szCs w:val="26"/>
          <w:lang w:eastAsia="ru-RU"/>
        </w:rPr>
        <w:t xml:space="preserve"> При наличии у руководителя </w:t>
      </w:r>
      <w:r w:rsidR="004E336E">
        <w:rPr>
          <w:rFonts w:ascii="Times New Roman" w:eastAsia="Times New Roman" w:hAnsi="Times New Roman" w:cs="Times New Roman"/>
          <w:sz w:val="26"/>
          <w:szCs w:val="26"/>
          <w:lang w:eastAsia="ru-RU"/>
        </w:rPr>
        <w:t xml:space="preserve">бюджетного </w:t>
      </w:r>
      <w:r w:rsidR="00497969" w:rsidRPr="008E5189">
        <w:rPr>
          <w:rFonts w:ascii="Times New Roman" w:eastAsia="Times New Roman" w:hAnsi="Times New Roman" w:cs="Times New Roman"/>
          <w:sz w:val="26"/>
          <w:szCs w:val="26"/>
          <w:lang w:eastAsia="ru-RU"/>
        </w:rPr>
        <w:t>учреждения дисциплинарного взыскания его премирование не производится.</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r w:rsidR="00497969" w:rsidRPr="008E5189">
        <w:rPr>
          <w:rFonts w:ascii="Times New Roman" w:eastAsia="Times New Roman" w:hAnsi="Times New Roman" w:cs="Times New Roman"/>
          <w:sz w:val="26"/>
          <w:szCs w:val="26"/>
          <w:lang w:eastAsia="ru-RU"/>
        </w:rPr>
        <w:t xml:space="preserve"> Размеры премий устанавливаются в пределах фонда оплаты труда.</w:t>
      </w:r>
    </w:p>
    <w:p w:rsidR="00497969" w:rsidRPr="008E5189" w:rsidRDefault="00497969" w:rsidP="0049796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497969" w:rsidRPr="00692498"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92498">
        <w:rPr>
          <w:rFonts w:ascii="Times New Roman" w:eastAsia="Times New Roman" w:hAnsi="Times New Roman" w:cs="Times New Roman"/>
          <w:b/>
          <w:sz w:val="26"/>
          <w:szCs w:val="26"/>
          <w:lang w:eastAsia="ru-RU"/>
        </w:rPr>
        <w:t>8. Основные подходы к формированию фонда оплаты</w:t>
      </w:r>
    </w:p>
    <w:p w:rsidR="00497969" w:rsidRPr="00692498" w:rsidRDefault="00497969" w:rsidP="0049796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92498">
        <w:rPr>
          <w:rFonts w:ascii="Times New Roman" w:eastAsia="Times New Roman" w:hAnsi="Times New Roman" w:cs="Times New Roman"/>
          <w:b/>
          <w:sz w:val="26"/>
          <w:szCs w:val="26"/>
          <w:lang w:eastAsia="ru-RU"/>
        </w:rPr>
        <w:t xml:space="preserve">труда </w:t>
      </w:r>
      <w:r w:rsidR="004E336E" w:rsidRPr="00692498">
        <w:rPr>
          <w:rFonts w:ascii="Times New Roman" w:eastAsia="Times New Roman" w:hAnsi="Times New Roman" w:cs="Times New Roman"/>
          <w:b/>
          <w:sz w:val="26"/>
          <w:szCs w:val="26"/>
          <w:lang w:eastAsia="ru-RU"/>
        </w:rPr>
        <w:t>бюджетного</w:t>
      </w:r>
      <w:r w:rsidRPr="00692498">
        <w:rPr>
          <w:rFonts w:ascii="Times New Roman" w:eastAsia="Times New Roman" w:hAnsi="Times New Roman" w:cs="Times New Roman"/>
          <w:b/>
          <w:sz w:val="26"/>
          <w:szCs w:val="26"/>
          <w:lang w:eastAsia="ru-RU"/>
        </w:rPr>
        <w:t xml:space="preserve"> учреждени</w:t>
      </w:r>
      <w:r w:rsidR="004E336E" w:rsidRPr="00692498">
        <w:rPr>
          <w:rFonts w:ascii="Times New Roman" w:eastAsia="Times New Roman" w:hAnsi="Times New Roman" w:cs="Times New Roman"/>
          <w:b/>
          <w:sz w:val="26"/>
          <w:szCs w:val="26"/>
          <w:lang w:eastAsia="ru-RU"/>
        </w:rPr>
        <w:t>я</w:t>
      </w:r>
      <w:r w:rsidRPr="00692498">
        <w:rPr>
          <w:rFonts w:ascii="Times New Roman" w:eastAsia="Times New Roman" w:hAnsi="Times New Roman" w:cs="Times New Roman"/>
          <w:b/>
          <w:sz w:val="26"/>
          <w:szCs w:val="26"/>
          <w:lang w:eastAsia="ru-RU"/>
        </w:rPr>
        <w:t xml:space="preserve"> </w:t>
      </w:r>
    </w:p>
    <w:p w:rsidR="00497969" w:rsidRPr="008E5189" w:rsidRDefault="00497969" w:rsidP="0049796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00497969" w:rsidRPr="008E5189">
        <w:rPr>
          <w:rFonts w:ascii="Times New Roman" w:eastAsia="Times New Roman" w:hAnsi="Times New Roman" w:cs="Times New Roman"/>
          <w:sz w:val="26"/>
          <w:szCs w:val="26"/>
          <w:lang w:eastAsia="ru-RU"/>
        </w:rPr>
        <w:t xml:space="preserve"> Фонд оплаты труда </w:t>
      </w:r>
      <w:r w:rsidR="004E336E">
        <w:rPr>
          <w:rFonts w:ascii="Times New Roman" w:eastAsia="Times New Roman" w:hAnsi="Times New Roman" w:cs="Times New Roman"/>
          <w:sz w:val="26"/>
          <w:szCs w:val="26"/>
          <w:lang w:eastAsia="ru-RU"/>
        </w:rPr>
        <w:t>бюджетного</w:t>
      </w:r>
      <w:r w:rsidR="00497969" w:rsidRPr="008E5189">
        <w:rPr>
          <w:rFonts w:ascii="Times New Roman" w:eastAsia="Times New Roman" w:hAnsi="Times New Roman" w:cs="Times New Roman"/>
          <w:sz w:val="26"/>
          <w:szCs w:val="26"/>
          <w:lang w:eastAsia="ru-RU"/>
        </w:rPr>
        <w:t xml:space="preserve"> учреждени</w:t>
      </w:r>
      <w:r w:rsidR="004E336E">
        <w:rPr>
          <w:rFonts w:ascii="Times New Roman" w:eastAsia="Times New Roman" w:hAnsi="Times New Roman" w:cs="Times New Roman"/>
          <w:sz w:val="26"/>
          <w:szCs w:val="26"/>
          <w:lang w:eastAsia="ru-RU"/>
        </w:rPr>
        <w:t>я</w:t>
      </w:r>
      <w:r w:rsidR="00497969" w:rsidRPr="008E5189">
        <w:rPr>
          <w:rFonts w:ascii="Times New Roman" w:eastAsia="Times New Roman" w:hAnsi="Times New Roman" w:cs="Times New Roman"/>
          <w:sz w:val="26"/>
          <w:szCs w:val="26"/>
          <w:lang w:eastAsia="ru-RU"/>
        </w:rPr>
        <w:t xml:space="preserve"> формируется на календарный год за счет средств </w:t>
      </w:r>
      <w:r w:rsidR="004E336E">
        <w:rPr>
          <w:rFonts w:ascii="Times New Roman" w:eastAsia="Times New Roman" w:hAnsi="Times New Roman" w:cs="Times New Roman"/>
          <w:sz w:val="26"/>
          <w:szCs w:val="26"/>
          <w:lang w:eastAsia="ru-RU"/>
        </w:rPr>
        <w:t xml:space="preserve">местного </w:t>
      </w:r>
      <w:r w:rsidR="00497969" w:rsidRPr="008E5189">
        <w:rPr>
          <w:rFonts w:ascii="Times New Roman" w:eastAsia="Times New Roman" w:hAnsi="Times New Roman" w:cs="Times New Roman"/>
          <w:sz w:val="26"/>
          <w:szCs w:val="26"/>
          <w:lang w:eastAsia="ru-RU"/>
        </w:rPr>
        <w:t>бюджета и средств, поступающих от приносящей доход деятельности.</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r w:rsidR="00497969" w:rsidRPr="008E5189">
        <w:rPr>
          <w:rFonts w:ascii="Times New Roman" w:eastAsia="Times New Roman" w:hAnsi="Times New Roman" w:cs="Times New Roman"/>
          <w:sz w:val="26"/>
          <w:szCs w:val="26"/>
          <w:lang w:eastAsia="ru-RU"/>
        </w:rPr>
        <w:t xml:space="preserve"> Рекомендуемое распределение фонда стимулирующих выплат работникам </w:t>
      </w:r>
      <w:r w:rsidR="004E336E">
        <w:rPr>
          <w:rFonts w:ascii="Times New Roman" w:eastAsia="Times New Roman" w:hAnsi="Times New Roman" w:cs="Times New Roman"/>
          <w:sz w:val="26"/>
          <w:szCs w:val="26"/>
          <w:lang w:eastAsia="ru-RU"/>
        </w:rPr>
        <w:t>бюджетного</w:t>
      </w:r>
      <w:r w:rsidR="00497969" w:rsidRPr="008E5189">
        <w:rPr>
          <w:rFonts w:ascii="Times New Roman" w:eastAsia="Times New Roman" w:hAnsi="Times New Roman" w:cs="Times New Roman"/>
          <w:sz w:val="26"/>
          <w:szCs w:val="26"/>
          <w:lang w:eastAsia="ru-RU"/>
        </w:rPr>
        <w:t xml:space="preserve"> учреждения по категориям персонала:</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административно-управленческий персонал – не более 25 процентов;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основной персонал (работники культуры, искусства, кинематографии, </w:t>
      </w:r>
      <w:proofErr w:type="gramStart"/>
      <w:r w:rsidRPr="008E5189">
        <w:rPr>
          <w:rFonts w:ascii="Times New Roman" w:eastAsia="Times New Roman" w:hAnsi="Times New Roman" w:cs="Times New Roman"/>
          <w:sz w:val="26"/>
          <w:szCs w:val="26"/>
          <w:lang w:eastAsia="ru-RU"/>
        </w:rPr>
        <w:t>технические исполнители</w:t>
      </w:r>
      <w:proofErr w:type="gramEnd"/>
      <w:r w:rsidRPr="008E5189">
        <w:rPr>
          <w:rFonts w:ascii="Times New Roman" w:eastAsia="Times New Roman" w:hAnsi="Times New Roman" w:cs="Times New Roman"/>
          <w:sz w:val="26"/>
          <w:szCs w:val="26"/>
          <w:lang w:eastAsia="ru-RU"/>
        </w:rPr>
        <w:t xml:space="preserve"> и артисты вспомогательного состава), рабочие – не менее 75 процентов;</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t xml:space="preserve">обеспечение соотношения средней заработной платы основного и вспомогательного персонала </w:t>
      </w:r>
      <w:r w:rsidR="00520F2F">
        <w:rPr>
          <w:rFonts w:ascii="Times New Roman" w:eastAsia="Times New Roman" w:hAnsi="Times New Roman" w:cs="Times New Roman"/>
          <w:sz w:val="26"/>
          <w:szCs w:val="26"/>
          <w:lang w:eastAsia="ru-RU"/>
        </w:rPr>
        <w:t>государственных учреждений до 1;</w:t>
      </w:r>
      <w:r w:rsidRPr="008E5189">
        <w:rPr>
          <w:rFonts w:ascii="Times New Roman" w:eastAsia="Times New Roman" w:hAnsi="Times New Roman" w:cs="Times New Roman"/>
          <w:sz w:val="26"/>
          <w:szCs w:val="26"/>
          <w:lang w:eastAsia="ru-RU"/>
        </w:rPr>
        <w:t xml:space="preserve"> 0,7</w:t>
      </w:r>
      <w:r w:rsidRPr="008E5189">
        <w:rPr>
          <w:rFonts w:ascii="Times New Roman" w:eastAsia="Times New Roman" w:hAnsi="Times New Roman" w:cs="Times New Roman"/>
          <w:sz w:val="24"/>
          <w:szCs w:val="24"/>
          <w:lang w:eastAsia="ru-RU"/>
        </w:rPr>
        <w:t>–</w:t>
      </w:r>
      <w:r w:rsidRPr="008E5189">
        <w:rPr>
          <w:rFonts w:ascii="Times New Roman" w:eastAsia="Times New Roman" w:hAnsi="Times New Roman" w:cs="Times New Roman"/>
          <w:sz w:val="26"/>
          <w:szCs w:val="26"/>
          <w:lang w:eastAsia="ru-RU"/>
        </w:rPr>
        <w:t>0,5.</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w:t>
      </w:r>
      <w:r w:rsidR="00497969" w:rsidRPr="008E5189">
        <w:rPr>
          <w:rFonts w:ascii="Times New Roman" w:eastAsia="Times New Roman" w:hAnsi="Times New Roman" w:cs="Times New Roman"/>
          <w:sz w:val="26"/>
          <w:szCs w:val="26"/>
          <w:lang w:eastAsia="ru-RU"/>
        </w:rPr>
        <w:t xml:space="preserve"> Перечень должностей, относимых к административно-управленческому персоналу, утверждается </w:t>
      </w:r>
      <w:r w:rsidR="00FC08DD">
        <w:rPr>
          <w:rFonts w:ascii="Times New Roman" w:eastAsia="Times New Roman" w:hAnsi="Times New Roman" w:cs="Times New Roman"/>
          <w:sz w:val="26"/>
          <w:szCs w:val="26"/>
          <w:lang w:eastAsia="ru-RU"/>
        </w:rPr>
        <w:t>постановлением главы Имекского сельсовета</w:t>
      </w:r>
      <w:r w:rsidR="00497969" w:rsidRPr="008E5189">
        <w:rPr>
          <w:rFonts w:ascii="Times New Roman" w:eastAsia="Times New Roman" w:hAnsi="Times New Roman" w:cs="Times New Roman"/>
          <w:sz w:val="26"/>
          <w:szCs w:val="26"/>
          <w:lang w:eastAsia="ru-RU"/>
        </w:rPr>
        <w:t>.</w:t>
      </w:r>
    </w:p>
    <w:p w:rsidR="00497969" w:rsidRPr="008E5189" w:rsidRDefault="00497969"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5189">
        <w:rPr>
          <w:rFonts w:ascii="Times New Roman" w:eastAsia="Times New Roman" w:hAnsi="Times New Roman" w:cs="Times New Roman"/>
          <w:sz w:val="26"/>
          <w:szCs w:val="26"/>
          <w:lang w:eastAsia="ru-RU"/>
        </w:rPr>
        <w:lastRenderedPageBreak/>
        <w:t xml:space="preserve">Штатное расписание </w:t>
      </w:r>
      <w:r w:rsidR="00FC08DD">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 xml:space="preserve">учреждения утверждается руководителем </w:t>
      </w:r>
      <w:r w:rsidR="00FC08DD">
        <w:rPr>
          <w:rFonts w:ascii="Times New Roman" w:eastAsia="Times New Roman" w:hAnsi="Times New Roman" w:cs="Times New Roman"/>
          <w:sz w:val="26"/>
          <w:szCs w:val="26"/>
          <w:lang w:eastAsia="ru-RU"/>
        </w:rPr>
        <w:t xml:space="preserve">бюджетного </w:t>
      </w:r>
      <w:r w:rsidRPr="008E5189">
        <w:rPr>
          <w:rFonts w:ascii="Times New Roman" w:eastAsia="Times New Roman" w:hAnsi="Times New Roman" w:cs="Times New Roman"/>
          <w:sz w:val="26"/>
          <w:szCs w:val="26"/>
          <w:lang w:eastAsia="ru-RU"/>
        </w:rPr>
        <w:t xml:space="preserve">учреждения в пределах фонда оплаты труда, включает в себя все должности работников данного учреждения и согласовывается с </w:t>
      </w:r>
      <w:r w:rsidR="00FC08DD">
        <w:rPr>
          <w:rFonts w:ascii="Times New Roman" w:eastAsia="Times New Roman" w:hAnsi="Times New Roman" w:cs="Times New Roman"/>
          <w:sz w:val="26"/>
          <w:szCs w:val="26"/>
          <w:lang w:eastAsia="ru-RU"/>
        </w:rPr>
        <w:t>главой Имекского сельсовета</w:t>
      </w:r>
      <w:r w:rsidRPr="008E5189">
        <w:rPr>
          <w:rFonts w:ascii="Times New Roman" w:eastAsia="Times New Roman" w:hAnsi="Times New Roman" w:cs="Times New Roman"/>
          <w:sz w:val="26"/>
          <w:szCs w:val="26"/>
          <w:lang w:eastAsia="ru-RU"/>
        </w:rPr>
        <w:t>.</w:t>
      </w:r>
    </w:p>
    <w:p w:rsidR="00497969" w:rsidRPr="008E5189" w:rsidRDefault="00520F2F" w:rsidP="004979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r w:rsidR="00497969" w:rsidRPr="008E5189">
        <w:rPr>
          <w:rFonts w:ascii="Times New Roman" w:eastAsia="Times New Roman" w:hAnsi="Times New Roman" w:cs="Times New Roman"/>
          <w:sz w:val="26"/>
          <w:szCs w:val="26"/>
          <w:lang w:eastAsia="ru-RU"/>
        </w:rPr>
        <w:t xml:space="preserve"> Для выполнения работ, связанных с временным расширением объема оказываемых </w:t>
      </w:r>
      <w:r w:rsidR="00FC08DD">
        <w:rPr>
          <w:rFonts w:ascii="Times New Roman" w:eastAsia="Times New Roman" w:hAnsi="Times New Roman" w:cs="Times New Roman"/>
          <w:sz w:val="26"/>
          <w:szCs w:val="26"/>
          <w:lang w:eastAsia="ru-RU"/>
        </w:rPr>
        <w:t xml:space="preserve">бюджетным </w:t>
      </w:r>
      <w:r w:rsidR="00497969" w:rsidRPr="008E5189">
        <w:rPr>
          <w:rFonts w:ascii="Times New Roman" w:eastAsia="Times New Roman" w:hAnsi="Times New Roman" w:cs="Times New Roman"/>
          <w:sz w:val="26"/>
          <w:szCs w:val="26"/>
          <w:lang w:eastAsia="ru-RU"/>
        </w:rPr>
        <w:t>учреждением культуры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и</w:t>
      </w:r>
      <w:r w:rsidR="00FC08DD">
        <w:rPr>
          <w:rFonts w:ascii="Times New Roman" w:eastAsia="Times New Roman" w:hAnsi="Times New Roman" w:cs="Times New Roman"/>
          <w:sz w:val="26"/>
          <w:szCs w:val="26"/>
          <w:lang w:eastAsia="ru-RU"/>
        </w:rPr>
        <w:t>ли</w:t>
      </w:r>
      <w:r w:rsidR="00497969" w:rsidRPr="008E5189">
        <w:rPr>
          <w:rFonts w:ascii="Times New Roman" w:eastAsia="Times New Roman" w:hAnsi="Times New Roman" w:cs="Times New Roman"/>
          <w:sz w:val="26"/>
          <w:szCs w:val="26"/>
          <w:lang w:eastAsia="ru-RU"/>
        </w:rPr>
        <w:t xml:space="preserve"> за счет средств, поступающих от приносящей доход деятельности.</w:t>
      </w:r>
    </w:p>
    <w:p w:rsidR="004C48F2" w:rsidRDefault="004C48F2"/>
    <w:sectPr w:rsidR="004C48F2" w:rsidSect="00BB3490">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969"/>
    <w:rsid w:val="0000106D"/>
    <w:rsid w:val="00003C6A"/>
    <w:rsid w:val="0001361B"/>
    <w:rsid w:val="000174C5"/>
    <w:rsid w:val="00032F4E"/>
    <w:rsid w:val="000429B1"/>
    <w:rsid w:val="000477C3"/>
    <w:rsid w:val="00055FEC"/>
    <w:rsid w:val="0006276C"/>
    <w:rsid w:val="00075E5C"/>
    <w:rsid w:val="000A0712"/>
    <w:rsid w:val="000A1575"/>
    <w:rsid w:val="000D71DA"/>
    <w:rsid w:val="000D783E"/>
    <w:rsid w:val="000E5A92"/>
    <w:rsid w:val="001151A6"/>
    <w:rsid w:val="00123BB7"/>
    <w:rsid w:val="0012652B"/>
    <w:rsid w:val="00167511"/>
    <w:rsid w:val="00183B89"/>
    <w:rsid w:val="001919BF"/>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224DF"/>
    <w:rsid w:val="00232CE9"/>
    <w:rsid w:val="002351CC"/>
    <w:rsid w:val="002465E0"/>
    <w:rsid w:val="002538D0"/>
    <w:rsid w:val="00253DDF"/>
    <w:rsid w:val="00295EEF"/>
    <w:rsid w:val="002A5BE1"/>
    <w:rsid w:val="002B052B"/>
    <w:rsid w:val="002C38B9"/>
    <w:rsid w:val="002D244F"/>
    <w:rsid w:val="002D35E0"/>
    <w:rsid w:val="002E0D49"/>
    <w:rsid w:val="002F23B8"/>
    <w:rsid w:val="002F390C"/>
    <w:rsid w:val="00324A6B"/>
    <w:rsid w:val="00325818"/>
    <w:rsid w:val="003511C9"/>
    <w:rsid w:val="00363ED3"/>
    <w:rsid w:val="003832B1"/>
    <w:rsid w:val="003927EC"/>
    <w:rsid w:val="00396900"/>
    <w:rsid w:val="003A02A1"/>
    <w:rsid w:val="003A0CEB"/>
    <w:rsid w:val="003A312D"/>
    <w:rsid w:val="003A7423"/>
    <w:rsid w:val="003B0BCD"/>
    <w:rsid w:val="003B2EFA"/>
    <w:rsid w:val="003B3C6F"/>
    <w:rsid w:val="003D2F7A"/>
    <w:rsid w:val="003D5271"/>
    <w:rsid w:val="003E29D8"/>
    <w:rsid w:val="003F3DB9"/>
    <w:rsid w:val="003F5AF4"/>
    <w:rsid w:val="003F7501"/>
    <w:rsid w:val="004200E2"/>
    <w:rsid w:val="00422DED"/>
    <w:rsid w:val="0043266D"/>
    <w:rsid w:val="00450240"/>
    <w:rsid w:val="00453227"/>
    <w:rsid w:val="00454376"/>
    <w:rsid w:val="00457146"/>
    <w:rsid w:val="00464C10"/>
    <w:rsid w:val="00496653"/>
    <w:rsid w:val="00497969"/>
    <w:rsid w:val="004A5F53"/>
    <w:rsid w:val="004B5F24"/>
    <w:rsid w:val="004C48F2"/>
    <w:rsid w:val="004E336E"/>
    <w:rsid w:val="004F175F"/>
    <w:rsid w:val="004F406D"/>
    <w:rsid w:val="005015DB"/>
    <w:rsid w:val="00504E4A"/>
    <w:rsid w:val="00520F2F"/>
    <w:rsid w:val="00546A93"/>
    <w:rsid w:val="00577D8D"/>
    <w:rsid w:val="00581625"/>
    <w:rsid w:val="0058310E"/>
    <w:rsid w:val="0058512A"/>
    <w:rsid w:val="005B0523"/>
    <w:rsid w:val="005B3DC0"/>
    <w:rsid w:val="005B61EA"/>
    <w:rsid w:val="005D2AEF"/>
    <w:rsid w:val="005D5207"/>
    <w:rsid w:val="005E260C"/>
    <w:rsid w:val="005E3E93"/>
    <w:rsid w:val="005F6355"/>
    <w:rsid w:val="00617368"/>
    <w:rsid w:val="00621D0E"/>
    <w:rsid w:val="00625160"/>
    <w:rsid w:val="00632162"/>
    <w:rsid w:val="00632670"/>
    <w:rsid w:val="00655435"/>
    <w:rsid w:val="00655554"/>
    <w:rsid w:val="0067733D"/>
    <w:rsid w:val="00692498"/>
    <w:rsid w:val="00694783"/>
    <w:rsid w:val="00696117"/>
    <w:rsid w:val="00696A3C"/>
    <w:rsid w:val="006979E2"/>
    <w:rsid w:val="00697B84"/>
    <w:rsid w:val="006A3AE4"/>
    <w:rsid w:val="006B4993"/>
    <w:rsid w:val="006B4AAD"/>
    <w:rsid w:val="006B7C6C"/>
    <w:rsid w:val="006C5E2A"/>
    <w:rsid w:val="006E15AA"/>
    <w:rsid w:val="006E28D6"/>
    <w:rsid w:val="006F0566"/>
    <w:rsid w:val="006F183E"/>
    <w:rsid w:val="006F583B"/>
    <w:rsid w:val="006F7B19"/>
    <w:rsid w:val="007132D9"/>
    <w:rsid w:val="00716BA2"/>
    <w:rsid w:val="00717E49"/>
    <w:rsid w:val="007315E4"/>
    <w:rsid w:val="00731ECC"/>
    <w:rsid w:val="007357E8"/>
    <w:rsid w:val="00747EA0"/>
    <w:rsid w:val="007506F4"/>
    <w:rsid w:val="00753CDF"/>
    <w:rsid w:val="00762352"/>
    <w:rsid w:val="00785B16"/>
    <w:rsid w:val="007A3A9F"/>
    <w:rsid w:val="007A5118"/>
    <w:rsid w:val="007B02A5"/>
    <w:rsid w:val="007B44FE"/>
    <w:rsid w:val="007B4A35"/>
    <w:rsid w:val="007B7634"/>
    <w:rsid w:val="007C6C6B"/>
    <w:rsid w:val="007D307E"/>
    <w:rsid w:val="007E6160"/>
    <w:rsid w:val="00805C8F"/>
    <w:rsid w:val="0081103F"/>
    <w:rsid w:val="00822714"/>
    <w:rsid w:val="008246FA"/>
    <w:rsid w:val="00831B33"/>
    <w:rsid w:val="00851D75"/>
    <w:rsid w:val="00853711"/>
    <w:rsid w:val="0086224B"/>
    <w:rsid w:val="008636D7"/>
    <w:rsid w:val="00871E0F"/>
    <w:rsid w:val="008738A8"/>
    <w:rsid w:val="0087649D"/>
    <w:rsid w:val="008845E5"/>
    <w:rsid w:val="00891913"/>
    <w:rsid w:val="00892532"/>
    <w:rsid w:val="008966D3"/>
    <w:rsid w:val="008A4187"/>
    <w:rsid w:val="008B1E2D"/>
    <w:rsid w:val="008B3B3B"/>
    <w:rsid w:val="008B522F"/>
    <w:rsid w:val="008C6E4E"/>
    <w:rsid w:val="008D6991"/>
    <w:rsid w:val="008E4997"/>
    <w:rsid w:val="008F67A8"/>
    <w:rsid w:val="00917506"/>
    <w:rsid w:val="00921447"/>
    <w:rsid w:val="00926C00"/>
    <w:rsid w:val="0093274C"/>
    <w:rsid w:val="009500B3"/>
    <w:rsid w:val="00950B0F"/>
    <w:rsid w:val="0095592C"/>
    <w:rsid w:val="00963E10"/>
    <w:rsid w:val="00965D24"/>
    <w:rsid w:val="00985360"/>
    <w:rsid w:val="009914F4"/>
    <w:rsid w:val="00994158"/>
    <w:rsid w:val="009D1F88"/>
    <w:rsid w:val="009D3D4B"/>
    <w:rsid w:val="009D74D9"/>
    <w:rsid w:val="009D7A54"/>
    <w:rsid w:val="009F298E"/>
    <w:rsid w:val="009F77AC"/>
    <w:rsid w:val="00A17BB3"/>
    <w:rsid w:val="00A21626"/>
    <w:rsid w:val="00A30003"/>
    <w:rsid w:val="00A4425E"/>
    <w:rsid w:val="00A57E92"/>
    <w:rsid w:val="00A64CB0"/>
    <w:rsid w:val="00A729FE"/>
    <w:rsid w:val="00A84975"/>
    <w:rsid w:val="00A878B1"/>
    <w:rsid w:val="00AA79F4"/>
    <w:rsid w:val="00AC33AC"/>
    <w:rsid w:val="00AD6C02"/>
    <w:rsid w:val="00AE19AD"/>
    <w:rsid w:val="00AE2D49"/>
    <w:rsid w:val="00AF5E90"/>
    <w:rsid w:val="00AF7E43"/>
    <w:rsid w:val="00B17DF2"/>
    <w:rsid w:val="00B221E2"/>
    <w:rsid w:val="00B301CA"/>
    <w:rsid w:val="00B35C4A"/>
    <w:rsid w:val="00B45F66"/>
    <w:rsid w:val="00B66031"/>
    <w:rsid w:val="00B7043D"/>
    <w:rsid w:val="00B716F2"/>
    <w:rsid w:val="00B87469"/>
    <w:rsid w:val="00B94637"/>
    <w:rsid w:val="00B97C3E"/>
    <w:rsid w:val="00BA28FC"/>
    <w:rsid w:val="00BB3490"/>
    <w:rsid w:val="00BB7441"/>
    <w:rsid w:val="00BC2435"/>
    <w:rsid w:val="00BD107C"/>
    <w:rsid w:val="00BD2587"/>
    <w:rsid w:val="00BE4EB3"/>
    <w:rsid w:val="00BF19FF"/>
    <w:rsid w:val="00C01740"/>
    <w:rsid w:val="00C07B37"/>
    <w:rsid w:val="00C173D2"/>
    <w:rsid w:val="00C350E9"/>
    <w:rsid w:val="00C4047C"/>
    <w:rsid w:val="00C43A20"/>
    <w:rsid w:val="00C454CB"/>
    <w:rsid w:val="00C474D9"/>
    <w:rsid w:val="00C66D2F"/>
    <w:rsid w:val="00C7469C"/>
    <w:rsid w:val="00C83C4C"/>
    <w:rsid w:val="00CC6C68"/>
    <w:rsid w:val="00CD035D"/>
    <w:rsid w:val="00CE4C8E"/>
    <w:rsid w:val="00D03F65"/>
    <w:rsid w:val="00D06EFB"/>
    <w:rsid w:val="00D137A4"/>
    <w:rsid w:val="00D140B9"/>
    <w:rsid w:val="00D22156"/>
    <w:rsid w:val="00D25F3E"/>
    <w:rsid w:val="00D32CE4"/>
    <w:rsid w:val="00D375F8"/>
    <w:rsid w:val="00D54E01"/>
    <w:rsid w:val="00D62601"/>
    <w:rsid w:val="00D65883"/>
    <w:rsid w:val="00D750FC"/>
    <w:rsid w:val="00D774BF"/>
    <w:rsid w:val="00D8775A"/>
    <w:rsid w:val="00DC48BF"/>
    <w:rsid w:val="00DD0420"/>
    <w:rsid w:val="00DD57C3"/>
    <w:rsid w:val="00DF1F80"/>
    <w:rsid w:val="00DF7ECC"/>
    <w:rsid w:val="00E12813"/>
    <w:rsid w:val="00E177A9"/>
    <w:rsid w:val="00E440DE"/>
    <w:rsid w:val="00E50A74"/>
    <w:rsid w:val="00E54D84"/>
    <w:rsid w:val="00E62C94"/>
    <w:rsid w:val="00E8142E"/>
    <w:rsid w:val="00E90848"/>
    <w:rsid w:val="00E93DEF"/>
    <w:rsid w:val="00E96460"/>
    <w:rsid w:val="00EA5028"/>
    <w:rsid w:val="00EA6EC3"/>
    <w:rsid w:val="00EB787E"/>
    <w:rsid w:val="00F50F72"/>
    <w:rsid w:val="00F54E08"/>
    <w:rsid w:val="00F603B8"/>
    <w:rsid w:val="00F647FB"/>
    <w:rsid w:val="00F72E70"/>
    <w:rsid w:val="00F741FC"/>
    <w:rsid w:val="00F75F7B"/>
    <w:rsid w:val="00F76621"/>
    <w:rsid w:val="00F900C2"/>
    <w:rsid w:val="00F90F84"/>
    <w:rsid w:val="00F91106"/>
    <w:rsid w:val="00F93150"/>
    <w:rsid w:val="00F962C8"/>
    <w:rsid w:val="00FB07C0"/>
    <w:rsid w:val="00FB4156"/>
    <w:rsid w:val="00FC08DD"/>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rsid w:val="00497969"/>
    <w:rPr>
      <w:rFonts w:ascii="Times New Roman" w:hAnsi="Times New Roman" w:cs="Times New Roman"/>
      <w:spacing w:val="10"/>
      <w:sz w:val="22"/>
      <w:szCs w:val="22"/>
    </w:rPr>
  </w:style>
  <w:style w:type="paragraph" w:styleId="a3">
    <w:name w:val="Balloon Text"/>
    <w:basedOn w:val="a"/>
    <w:link w:val="a4"/>
    <w:uiPriority w:val="99"/>
    <w:semiHidden/>
    <w:unhideWhenUsed/>
    <w:rsid w:val="00497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69AC08064922D32286744CB81131A7B864B187CE8028B6B3F8DD29E600463W8qAF" TargetMode="External"/><Relationship Id="rId13" Type="http://schemas.openxmlformats.org/officeDocument/2006/relationships/hyperlink" Target="consultantplus://offline/ref=A2D69AC08064922D32286744CB81131A7B864B187CE8028B6B3F8DD29E600463W8qAF" TargetMode="External"/><Relationship Id="rId3" Type="http://schemas.openxmlformats.org/officeDocument/2006/relationships/settings" Target="settings.xml"/><Relationship Id="rId7" Type="http://schemas.openxmlformats.org/officeDocument/2006/relationships/hyperlink" Target="consultantplus://offline/ref=A2D69AC08064922D32287949DDED4C1F728512157DEC0ADC3560D68FC9W6q9F" TargetMode="External"/><Relationship Id="rId12" Type="http://schemas.openxmlformats.org/officeDocument/2006/relationships/hyperlink" Target="consultantplus://offline/ref=A2D69AC08064922D32287949DDED4C1F728512157DEC0ADC3560D68FC9690E34CD5B6C8D58W5q3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A2D69AC08064922D32286744CB81131A7B864B187DEF0283613F8DD29E600463W8qAF" TargetMode="External"/><Relationship Id="rId11" Type="http://schemas.openxmlformats.org/officeDocument/2006/relationships/hyperlink" Target="consultantplus://offline/ref=A2D69AC08064922D32287949DDED4C1F728512157DEC0ADC3560D68FC9690E34CD5B6C8D58W5q4F" TargetMode="External"/><Relationship Id="rId5" Type="http://schemas.openxmlformats.org/officeDocument/2006/relationships/hyperlink" Target="consultantplus://offline/ref=A2D69AC08064922D32286744CB81131A7B864B187CE8028B6B3F8DD29E600463W8qAF" TargetMode="External"/><Relationship Id="rId15" Type="http://schemas.openxmlformats.org/officeDocument/2006/relationships/theme" Target="theme/theme1.xml"/><Relationship Id="rId10" Type="http://schemas.openxmlformats.org/officeDocument/2006/relationships/hyperlink" Target="consultantplus://offline/ref=A2D69AC08064922D32286744CB81131A7B864B187CE8028B6B3F8DD29E600463W8qAF" TargetMode="External"/><Relationship Id="rId4" Type="http://schemas.openxmlformats.org/officeDocument/2006/relationships/webSettings" Target="webSettings.xml"/><Relationship Id="rId9" Type="http://schemas.openxmlformats.org/officeDocument/2006/relationships/hyperlink" Target="consultantplus://offline/ref=A2D69AC08064922D32287949DDED4C1F728A141378E90ADC3560D68FC9W6q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24jAqsbK6XsuyV8PFBKCB83lMbkNL5U0FW7kNZcwP38=</DigestValue>
    </Reference>
    <Reference URI="#idOfficeObject" Type="http://www.w3.org/2000/09/xmldsig#Object">
      <DigestMethod Algorithm="http://www.w3.org/2001/04/xmldsig-more#gostr3411"/>
      <DigestValue>g++h+bTTbbfe3E5KpOmBQEUtfsVAa8TJQXMNifeM7fA=</DigestValue>
    </Reference>
  </SignedInfo>
  <SignatureValue>
    UK6LbEbTHOT47Z2gKabCwxxv52nedBNy1YwBUAHPHqeCJgsa0EbwmTVR5jxc3Op1rS48ov5P
    73elVdu32d1fOQ==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5"/>
            <mdssi:RelationshipReference SourceId="rId4"/>
            <mdssi:RelationshipReference SourceId="rId14"/>
          </Transform>
          <Transform Algorithm="http://www.w3.org/TR/2001/REC-xml-c14n-20010315"/>
        </Transforms>
        <DigestMethod Algorithm="http://www.w3.org/2000/09/xmldsig#sha1"/>
        <DigestValue>A5kI/Pxhl9hyoeI0xhLQy3i/QYc=</DigestValue>
      </Reference>
      <Reference URI="/word/document.xml?ContentType=application/vnd.openxmlformats-officedocument.wordprocessingml.document.main+xml">
        <DigestMethod Algorithm="http://www.w3.org/2000/09/xmldsig#sha1"/>
        <DigestValue>/XUONSe/4zAewH0o6Q2IRMJam98=</DigestValue>
      </Reference>
      <Reference URI="/word/fontTable.xml?ContentType=application/vnd.openxmlformats-officedocument.wordprocessingml.fontTable+xml">
        <DigestMethod Algorithm="http://www.w3.org/2000/09/xmldsig#sha1"/>
        <DigestValue>1IZxicx1fHa46f80OeR2fYEmXPo=</DigestValue>
      </Reference>
      <Reference URI="/word/settings.xml?ContentType=application/vnd.openxmlformats-officedocument.wordprocessingml.settings+xml">
        <DigestMethod Algorithm="http://www.w3.org/2000/09/xmldsig#sha1"/>
        <DigestValue>tiIqX95SOIsS/YSndssRBlV7kxg=</DigestValue>
      </Reference>
      <Reference URI="/word/styles.xml?ContentType=application/vnd.openxmlformats-officedocument.wordprocessingml.styles+xml">
        <DigestMethod Algorithm="http://www.w3.org/2000/09/xmldsig#sha1"/>
        <DigestValue>TzpxOGaWiUiuteUj2FBI71pf+BM=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2018-03-23T03:48:12Z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C668-AD23-40EB-B734-8E17ECEB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2018-03-22T07:30:00Z</cp:lastPrinted>
  <dcterms:created xsi:type="dcterms:W3CDTF">2018-02-20T09:53:00Z</dcterms:created>
  <dcterms:modified xsi:type="dcterms:W3CDTF">2018-03-22T07:44:00Z</dcterms:modified>
</cp:coreProperties>
</file>